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69D62FE7"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2A3859" w:rsidRPr="002A3859">
        <w:rPr>
          <w:rFonts w:eastAsiaTheme="minorEastAsia"/>
          <w:b/>
          <w:szCs w:val="22"/>
          <w:shd w:val="clear" w:color="auto" w:fill="auto"/>
          <w:lang w:eastAsia="en-US"/>
        </w:rPr>
        <w:t>ЩЕБНЯ ИЗВЕСТНЯКОВОГО ИЗ КАРБОНАТНЫХ ПОРОД</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lastRenderedPageBreak/>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 xml:space="preserve">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D832F2">
        <w:rPr>
          <w:rFonts w:eastAsia="Calibri"/>
          <w:color w:val="auto"/>
          <w:sz w:val="22"/>
          <w:szCs w:val="22"/>
          <w:shd w:val="clear" w:color="auto" w:fill="auto"/>
          <w:lang w:eastAsia="en-US"/>
        </w:rPr>
        <w:t>и</w:t>
      </w:r>
      <w:proofErr w:type="gramEnd"/>
      <w:r w:rsidRPr="00D832F2">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19A6BE6D" w14:textId="58041EC7" w:rsidR="00EC49C5" w:rsidRDefault="00EC49C5" w:rsidP="00682710">
      <w:pPr>
        <w:ind w:firstLine="709"/>
        <w:rPr>
          <w:rFonts w:eastAsia="Calibri"/>
          <w:color w:val="auto"/>
          <w:sz w:val="22"/>
          <w:szCs w:val="22"/>
          <w:shd w:val="clear" w:color="auto" w:fill="auto"/>
          <w:lang w:eastAsia="en-US"/>
        </w:rPr>
      </w:pPr>
      <w:r w:rsidRPr="00433425">
        <w:rPr>
          <w:rFonts w:eastAsia="Calibri"/>
          <w:b/>
          <w:bCs/>
          <w:color w:val="auto"/>
          <w:sz w:val="22"/>
          <w:szCs w:val="22"/>
          <w:u w:val="single"/>
          <w:shd w:val="clear" w:color="auto" w:fill="auto"/>
          <w:lang w:eastAsia="en-US"/>
        </w:rPr>
        <w:t xml:space="preserve">ж) </w:t>
      </w:r>
      <w:r w:rsidR="00D832F2" w:rsidRPr="00D832F2">
        <w:rPr>
          <w:rFonts w:eastAsia="Calibri"/>
          <w:b/>
          <w:bCs/>
          <w:color w:val="auto"/>
          <w:sz w:val="22"/>
          <w:szCs w:val="22"/>
          <w:u w:val="single"/>
          <w:shd w:val="clear" w:color="auto" w:fill="auto"/>
          <w:lang w:eastAsia="en-US"/>
        </w:rPr>
        <w:t>номер реестровой записи из реестра российской промышленной продукции или реестра евразийских промышленных товаров</w:t>
      </w:r>
      <w:r w:rsidRPr="00EC49C5">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6B3066B8"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D832F2" w:rsidRPr="00D832F2">
              <w:rPr>
                <w:rFonts w:eastAsia="Calibri"/>
                <w:color w:val="auto"/>
                <w:sz w:val="21"/>
                <w:szCs w:val="21"/>
                <w:shd w:val="clear" w:color="auto" w:fill="auto"/>
                <w:lang w:eastAsia="en-US"/>
              </w:rPr>
              <w:t>щебня известнякового из карбонатных пород</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17EC5043"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D832F2" w:rsidRPr="00D832F2">
              <w:rPr>
                <w:rFonts w:eastAsia="Calibri"/>
                <w:color w:val="auto"/>
                <w:sz w:val="21"/>
                <w:szCs w:val="21"/>
                <w:shd w:val="clear" w:color="auto" w:fill="auto"/>
                <w:lang w:eastAsia="en-US"/>
              </w:rPr>
              <w:t>08.12.12.140 Щебень</w:t>
            </w:r>
            <w:r w:rsidRPr="00433425">
              <w:rPr>
                <w:rFonts w:eastAsia="Calibri"/>
                <w:color w:val="auto"/>
                <w:sz w:val="21"/>
                <w:szCs w:val="21"/>
                <w:shd w:val="clear" w:color="auto" w:fill="auto"/>
                <w:lang w:eastAsia="en-US"/>
              </w:rPr>
              <w:t>.</w:t>
            </w:r>
          </w:p>
          <w:p w14:paraId="65E85481" w14:textId="0BF31AD4" w:rsidR="008554C4" w:rsidRPr="00D81AAD"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D832F2" w:rsidRPr="00D832F2">
              <w:rPr>
                <w:rFonts w:eastAsia="Calibri"/>
                <w:color w:val="auto"/>
                <w:sz w:val="21"/>
                <w:szCs w:val="21"/>
                <w:shd w:val="clear" w:color="auto" w:fill="auto"/>
                <w:lang w:eastAsia="en-US"/>
              </w:rPr>
              <w:t>08.12 Разработка гравийных и песчаных карьеров, добыча глины и каолина</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50BFDDB4"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поставка Товара осуществляется партиями в течение 2-х рабочих дней с момента подачи заявки Заказчиком. Заявки подаются с момента заключения Договора по 31 октября 2025 года.</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4F1C7E09" w:rsidR="00ED7183" w:rsidRPr="0088273A" w:rsidRDefault="00D832F2" w:rsidP="00BA0FAB">
            <w:pPr>
              <w:rPr>
                <w:rFonts w:eastAsia="Calibri"/>
                <w:color w:val="auto"/>
                <w:sz w:val="21"/>
                <w:szCs w:val="21"/>
                <w:shd w:val="clear" w:color="auto" w:fill="auto"/>
                <w:lang w:eastAsia="en-US"/>
              </w:rPr>
            </w:pPr>
            <w:bookmarkStart w:id="5" w:name="_Hlk180653402"/>
            <w:r>
              <w:rPr>
                <w:rFonts w:eastAsia="Calibri"/>
                <w:color w:val="auto"/>
                <w:sz w:val="21"/>
                <w:szCs w:val="21"/>
                <w:shd w:val="clear" w:color="auto" w:fill="auto"/>
                <w:lang w:eastAsia="en-US"/>
              </w:rPr>
              <w:t>2 670 000,00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шестьсот семьдесят тысяч</w:t>
            </w:r>
            <w:r w:rsidR="00DB4498">
              <w:rPr>
                <w:rFonts w:eastAsia="Calibri"/>
                <w:color w:val="auto"/>
                <w:sz w:val="21"/>
                <w:szCs w:val="21"/>
                <w:shd w:val="clear" w:color="auto" w:fill="auto"/>
                <w:lang w:eastAsia="en-US"/>
              </w:rPr>
              <w:t xml:space="preserve">) руб. </w:t>
            </w:r>
            <w:r w:rsidR="0076600C">
              <w:rPr>
                <w:rFonts w:eastAsia="Calibri"/>
                <w:color w:val="auto"/>
                <w:sz w:val="21"/>
                <w:szCs w:val="21"/>
                <w:shd w:val="clear" w:color="auto" w:fill="auto"/>
                <w:lang w:eastAsia="en-US"/>
              </w:rPr>
              <w:t>0</w:t>
            </w:r>
            <w:r w:rsidR="008554C4">
              <w:rPr>
                <w:rFonts w:eastAsia="Calibri"/>
                <w:color w:val="auto"/>
                <w:sz w:val="21"/>
                <w:szCs w:val="21"/>
                <w:shd w:val="clear" w:color="auto" w:fill="auto"/>
                <w:lang w:eastAsia="en-US"/>
              </w:rPr>
              <w:t>0</w:t>
            </w:r>
            <w:r w:rsidR="00DB4498">
              <w:rPr>
                <w:rFonts w:eastAsia="Calibri"/>
                <w:color w:val="auto"/>
                <w:sz w:val="21"/>
                <w:szCs w:val="21"/>
                <w:shd w:val="clear" w:color="auto" w:fill="auto"/>
                <w:lang w:eastAsia="en-US"/>
              </w:rPr>
              <w:t xml:space="preserve"> коп.</w:t>
            </w:r>
            <w:bookmarkEnd w:id="5"/>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2B4E7DA2" w:rsidR="0076600C" w:rsidRPr="0076600C" w:rsidRDefault="00D832F2"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1 500 </w:t>
            </w:r>
            <w:proofErr w:type="gramStart"/>
            <w:r w:rsidRPr="00D832F2">
              <w:rPr>
                <w:rFonts w:eastAsia="Calibri"/>
                <w:color w:val="auto"/>
                <w:sz w:val="21"/>
                <w:szCs w:val="21"/>
                <w:shd w:val="clear" w:color="auto" w:fill="auto"/>
                <w:lang w:eastAsia="en-US"/>
              </w:rPr>
              <w:t>Тонна;^</w:t>
            </w:r>
            <w:proofErr w:type="gramEnd"/>
            <w:r w:rsidRPr="00D832F2">
              <w:rPr>
                <w:rFonts w:eastAsia="Calibri"/>
                <w:color w:val="auto"/>
                <w:sz w:val="21"/>
                <w:szCs w:val="21"/>
                <w:shd w:val="clear" w:color="auto" w:fill="auto"/>
                <w:lang w:eastAsia="en-US"/>
              </w:rPr>
              <w:t>метрическая тонна (1000 кг)</w:t>
            </w:r>
            <w:r w:rsidR="0076600C" w:rsidRPr="0076600C">
              <w:rPr>
                <w:rFonts w:eastAsia="Calibri"/>
                <w:color w:val="auto"/>
                <w:sz w:val="21"/>
                <w:szCs w:val="21"/>
                <w:shd w:val="clear" w:color="auto" w:fill="auto"/>
                <w:lang w:eastAsia="en-US"/>
              </w:rPr>
              <w:t>;</w:t>
            </w:r>
          </w:p>
          <w:p w14:paraId="208458BA" w14:textId="77777777" w:rsidR="00C83482" w:rsidRPr="00C83482"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Товар должен быть надлежащего качества и соответствовать требованиям ГОСТ 8267-93 - «Щебень и гравий из плотных горных пород для строительных работ. Технические условия».</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2F9A1DA2" w:rsidR="00694C52" w:rsidRPr="00F01EEC" w:rsidRDefault="00095AE8" w:rsidP="00964456">
            <w:pPr>
              <w:rPr>
                <w:rFonts w:eastAsia="Calibri"/>
                <w:color w:val="auto"/>
                <w:sz w:val="21"/>
                <w:szCs w:val="21"/>
                <w:shd w:val="clear" w:color="auto" w:fill="auto"/>
                <w:lang w:eastAsia="en-US"/>
              </w:rPr>
            </w:pPr>
            <w:r w:rsidRPr="00095AE8">
              <w:rPr>
                <w:rFonts w:eastAsia="Times New Roman"/>
                <w:color w:val="000000"/>
                <w:sz w:val="21"/>
                <w:szCs w:val="21"/>
                <w:shd w:val="clear" w:color="auto" w:fill="auto"/>
              </w:rPr>
              <w:t>Цена Товара включает в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упаковку, маркировку, сертификацию Товара.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 xml:space="preserve">заключение договора на поставку товара, происходящего из иностранного государства, если поданы заявка на участие в закупке, </w:t>
            </w:r>
            <w:r w:rsidRPr="00095AE8">
              <w:rPr>
                <w:rFonts w:eastAsia="Calibri"/>
                <w:bCs/>
                <w:color w:val="auto"/>
                <w:sz w:val="21"/>
                <w:szCs w:val="21"/>
                <w:shd w:val="clear" w:color="auto" w:fill="auto"/>
                <w:lang w:eastAsia="en-US"/>
              </w:rPr>
              <w:lastRenderedPageBreak/>
              <w:t>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0778FF8E" w:rsidR="00694C52" w:rsidRPr="0088273A" w:rsidRDefault="00095AE8" w:rsidP="00E91B35">
            <w:pPr>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72504B7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410202">
              <w:rPr>
                <w:rFonts w:eastAsia="Calibri"/>
                <w:color w:val="auto"/>
                <w:sz w:val="21"/>
                <w:szCs w:val="21"/>
                <w:shd w:val="clear" w:color="auto" w:fill="auto"/>
                <w:lang w:eastAsia="en-US"/>
              </w:rPr>
              <w:t>28</w:t>
            </w:r>
            <w:r w:rsidRPr="00094BAF">
              <w:rPr>
                <w:rFonts w:eastAsia="Calibri"/>
                <w:color w:val="auto"/>
                <w:sz w:val="21"/>
                <w:szCs w:val="21"/>
                <w:shd w:val="clear" w:color="auto" w:fill="auto"/>
                <w:lang w:eastAsia="en-US"/>
              </w:rPr>
              <w:t xml:space="preserve">» </w:t>
            </w:r>
            <w:r w:rsidR="00410202">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2D210560"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410202">
              <w:rPr>
                <w:rFonts w:eastAsia="Calibri"/>
                <w:color w:val="auto"/>
                <w:sz w:val="21"/>
                <w:szCs w:val="21"/>
                <w:shd w:val="clear" w:color="auto" w:fill="auto"/>
                <w:lang w:eastAsia="en-US"/>
              </w:rPr>
              <w:t>14</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410202">
              <w:rPr>
                <w:rFonts w:eastAsia="Calibri"/>
                <w:color w:val="auto"/>
                <w:sz w:val="21"/>
                <w:szCs w:val="21"/>
                <w:shd w:val="clear" w:color="auto" w:fill="auto"/>
                <w:lang w:eastAsia="en-US"/>
              </w:rPr>
              <w:t>марта</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29F8AE89"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410202">
              <w:rPr>
                <w:rFonts w:eastAsia="Calibri"/>
                <w:b/>
                <w:color w:val="auto"/>
                <w:sz w:val="21"/>
                <w:szCs w:val="21"/>
                <w:shd w:val="clear" w:color="auto" w:fill="auto"/>
                <w:lang w:eastAsia="en-US"/>
              </w:rPr>
              <w:t>28</w:t>
            </w:r>
            <w:r w:rsidRPr="00094BAF">
              <w:rPr>
                <w:rFonts w:eastAsia="Calibri"/>
                <w:b/>
                <w:color w:val="auto"/>
                <w:sz w:val="21"/>
                <w:szCs w:val="21"/>
                <w:shd w:val="clear" w:color="auto" w:fill="auto"/>
                <w:lang w:eastAsia="en-US"/>
              </w:rPr>
              <w:t xml:space="preserve">» </w:t>
            </w:r>
            <w:r w:rsidR="00410202">
              <w:rPr>
                <w:rFonts w:eastAsia="Calibri"/>
                <w:b/>
                <w:color w:val="auto"/>
                <w:sz w:val="21"/>
                <w:szCs w:val="21"/>
                <w:shd w:val="clear" w:color="auto" w:fill="auto"/>
                <w:lang w:eastAsia="en-US"/>
              </w:rPr>
              <w:t>февраля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42868DFC"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410202">
              <w:rPr>
                <w:rFonts w:eastAsia="Calibri"/>
                <w:b/>
                <w:color w:val="auto"/>
                <w:sz w:val="21"/>
                <w:szCs w:val="21"/>
                <w:shd w:val="clear" w:color="auto" w:fill="auto"/>
                <w:lang w:eastAsia="en-US"/>
              </w:rPr>
              <w:t>17</w:t>
            </w:r>
            <w:r w:rsidRPr="00094BAF">
              <w:rPr>
                <w:rFonts w:eastAsia="Calibri"/>
                <w:b/>
                <w:color w:val="auto"/>
                <w:sz w:val="21"/>
                <w:szCs w:val="21"/>
                <w:shd w:val="clear" w:color="auto" w:fill="auto"/>
                <w:lang w:eastAsia="en-US"/>
              </w:rPr>
              <w:t xml:space="preserve">» </w:t>
            </w:r>
            <w:r w:rsidR="00410202">
              <w:rPr>
                <w:rFonts w:eastAsia="Calibri"/>
                <w:b/>
                <w:color w:val="auto"/>
                <w:sz w:val="21"/>
                <w:szCs w:val="21"/>
                <w:shd w:val="clear" w:color="auto" w:fill="auto"/>
                <w:lang w:eastAsia="en-US"/>
              </w:rPr>
              <w:t>марта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1773D183" w:rsidR="00694C52" w:rsidRPr="0088273A" w:rsidRDefault="00410202"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18.03</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0EB21FDC" w:rsidR="00364486" w:rsidRPr="00364486" w:rsidRDefault="00410202"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21.03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0AD8FB18" w:rsidR="00694C52" w:rsidRPr="00CA27DD" w:rsidRDefault="00410202"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24.03</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а)</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sidRPr="00095AE8">
              <w:rPr>
                <w:rFonts w:eastAsia="Calibri"/>
                <w:color w:val="auto"/>
                <w:sz w:val="21"/>
                <w:szCs w:val="21"/>
                <w:shd w:val="clear" w:color="auto" w:fill="auto"/>
                <w:lang w:eastAsia="en-US"/>
              </w:rPr>
              <w:lastRenderedPageBreak/>
              <w:t>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б)</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095AE8">
              <w:rPr>
                <w:rFonts w:eastAsia="Calibri"/>
                <w:color w:val="auto"/>
                <w:sz w:val="21"/>
                <w:szCs w:val="21"/>
                <w:shd w:val="clear" w:color="auto" w:fill="auto"/>
                <w:lang w:eastAsia="en-US"/>
              </w:rPr>
              <w:t>и</w:t>
            </w:r>
            <w:proofErr w:type="gramEnd"/>
            <w:r w:rsidRPr="00095AE8">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в)</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д)</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w:t>
            </w:r>
            <w:r w:rsidRPr="00095AE8">
              <w:rPr>
                <w:rFonts w:eastAsia="Calibri"/>
                <w:color w:val="auto"/>
                <w:sz w:val="21"/>
                <w:szCs w:val="21"/>
                <w:shd w:val="clear" w:color="auto" w:fill="auto"/>
                <w:lang w:eastAsia="en-US"/>
              </w:rPr>
              <w:lastRenderedPageBreak/>
              <w:t>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744F2A88" w14:textId="4A64A5E3" w:rsidR="00C82865" w:rsidRPr="0088273A"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u w:val="single"/>
                <w:shd w:val="clear" w:color="auto" w:fill="auto"/>
                <w:lang w:eastAsia="en-US"/>
              </w:rPr>
              <w:t>ж) номер реестровой записи из реестра российской промышленной продукции или реестра евразийских промышленных товаров</w:t>
            </w:r>
            <w:r w:rsidRPr="00095AE8">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720F641A"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095AE8" w:rsidRPr="00095AE8">
              <w:rPr>
                <w:rFonts w:eastAsia="Calibri"/>
                <w:color w:val="auto"/>
                <w:sz w:val="21"/>
                <w:szCs w:val="21"/>
                <w:shd w:val="clear" w:color="auto" w:fill="auto"/>
                <w:lang w:eastAsia="en-US"/>
              </w:rPr>
              <w:t>133 500 (Сто тридцать три тысячи пятьсот) рублей 00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1595D537"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95AE8" w:rsidRPr="00095AE8">
              <w:rPr>
                <w:rFonts w:eastAsia="Calibri"/>
                <w:color w:val="auto"/>
                <w:sz w:val="21"/>
                <w:szCs w:val="21"/>
                <w:shd w:val="clear" w:color="auto" w:fill="auto"/>
                <w:lang w:eastAsia="en-US"/>
              </w:rPr>
              <w:t>200 250 (Двести тысяч двести пятьдесят) рублей 00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0862CE22"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«Средства для обеспечения исполнения Договора на поставку щебня известнякового из карбонатных пород».</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12EB368B" w14:textId="77777777" w:rsidR="009545BF" w:rsidRDefault="009545BF" w:rsidP="00675778">
      <w:pPr>
        <w:ind w:firstLine="709"/>
        <w:jc w:val="center"/>
        <w:rPr>
          <w:rFonts w:eastAsia="Calibri"/>
          <w:b/>
          <w:color w:val="auto"/>
          <w:shd w:val="clear" w:color="auto" w:fill="auto"/>
          <w:lang w:eastAsia="en-US"/>
        </w:rPr>
      </w:pPr>
    </w:p>
    <w:p w14:paraId="7EC3FFB4" w14:textId="421A97F8" w:rsidR="00F30479" w:rsidRPr="00F30479" w:rsidRDefault="00F30479" w:rsidP="00F30479">
      <w:pPr>
        <w:suppressAutoHyphens/>
        <w:rPr>
          <w:rFonts w:eastAsia="Times New Roman"/>
          <w:b/>
          <w:color w:val="auto"/>
          <w:shd w:val="clear" w:color="auto" w:fill="auto"/>
          <w:lang w:eastAsia="zh-CN"/>
        </w:rPr>
      </w:pPr>
      <w:r w:rsidRPr="00F30479">
        <w:rPr>
          <w:rFonts w:eastAsia="Times New Roman"/>
          <w:color w:val="auto"/>
          <w:sz w:val="28"/>
          <w:szCs w:val="28"/>
          <w:shd w:val="clear" w:color="auto" w:fill="auto"/>
          <w:lang w:eastAsia="zh-CN"/>
        </w:rPr>
        <w:t xml:space="preserve">      1.  </w:t>
      </w:r>
      <w:r w:rsidRPr="00F30479">
        <w:rPr>
          <w:rFonts w:eastAsia="Times New Roman"/>
          <w:b/>
          <w:color w:val="auto"/>
          <w:shd w:val="clear" w:color="auto" w:fill="auto"/>
          <w:lang w:eastAsia="zh-CN"/>
        </w:rPr>
        <w:t>Наименование объекта закупки:</w:t>
      </w:r>
      <w:r w:rsidRPr="00F30479">
        <w:rPr>
          <w:rFonts w:eastAsia="Times New Roman"/>
          <w:color w:val="auto"/>
          <w:shd w:val="clear" w:color="auto" w:fill="auto"/>
          <w:lang w:eastAsia="zh-CN"/>
        </w:rPr>
        <w:t xml:space="preserve"> </w:t>
      </w:r>
      <w:r w:rsidRPr="00F30479">
        <w:rPr>
          <w:rFonts w:eastAsia="Times New Roman"/>
          <w:b/>
          <w:bCs/>
          <w:color w:val="auto"/>
          <w:shd w:val="clear" w:color="auto" w:fill="auto"/>
          <w:lang w:eastAsia="zh-CN"/>
        </w:rPr>
        <w:t xml:space="preserve">на поставку щебня известнякового из карбонатных </w:t>
      </w:r>
      <w:proofErr w:type="gramStart"/>
      <w:r w:rsidRPr="00F30479">
        <w:rPr>
          <w:rFonts w:eastAsia="Times New Roman"/>
          <w:b/>
          <w:bCs/>
          <w:color w:val="auto"/>
          <w:shd w:val="clear" w:color="auto" w:fill="auto"/>
          <w:lang w:eastAsia="zh-CN"/>
        </w:rPr>
        <w:t>пород  для</w:t>
      </w:r>
      <w:proofErr w:type="gramEnd"/>
      <w:r w:rsidRPr="00F30479">
        <w:rPr>
          <w:rFonts w:eastAsia="Times New Roman"/>
          <w:b/>
          <w:bCs/>
          <w:color w:val="auto"/>
          <w:shd w:val="clear" w:color="auto" w:fill="auto"/>
          <w:lang w:eastAsia="zh-CN"/>
        </w:rPr>
        <w:t xml:space="preserve"> нужд МУП «Водоканал»</w:t>
      </w:r>
    </w:p>
    <w:p w14:paraId="4035A882" w14:textId="77777777" w:rsidR="00F30479" w:rsidRPr="00F30479" w:rsidRDefault="00F30479" w:rsidP="00F30479">
      <w:pPr>
        <w:suppressAutoHyphens/>
        <w:jc w:val="left"/>
        <w:rPr>
          <w:rFonts w:eastAsia="Times New Roman"/>
          <w:b/>
          <w:color w:val="auto"/>
          <w:shd w:val="clear" w:color="auto" w:fill="auto"/>
          <w:lang w:val="en-GB" w:eastAsia="zh-CN"/>
        </w:rPr>
      </w:pPr>
      <w:r w:rsidRPr="00F30479">
        <w:rPr>
          <w:rFonts w:eastAsia="Times New Roman"/>
          <w:b/>
          <w:bCs/>
          <w:color w:val="auto"/>
          <w:shd w:val="clear" w:color="auto" w:fill="auto"/>
          <w:lang w:eastAsia="zh-CN"/>
        </w:rPr>
        <w:t xml:space="preserve">       2.</w:t>
      </w:r>
      <w:r w:rsidRPr="00F30479">
        <w:rPr>
          <w:rFonts w:eastAsia="Times New Roman"/>
          <w:color w:val="auto"/>
          <w:shd w:val="clear" w:color="auto" w:fill="auto"/>
          <w:lang w:eastAsia="zh-CN"/>
        </w:rPr>
        <w:t xml:space="preserve">Описание объекта закупки:       </w:t>
      </w:r>
    </w:p>
    <w:tbl>
      <w:tblPr>
        <w:tblW w:w="10372" w:type="dxa"/>
        <w:tblInd w:w="-285" w:type="dxa"/>
        <w:tblLayout w:type="fixed"/>
        <w:tblCellMar>
          <w:top w:w="55" w:type="dxa"/>
          <w:left w:w="55" w:type="dxa"/>
          <w:bottom w:w="55" w:type="dxa"/>
          <w:right w:w="55" w:type="dxa"/>
        </w:tblCellMar>
        <w:tblLook w:val="0000" w:firstRow="0" w:lastRow="0" w:firstColumn="0" w:lastColumn="0" w:noHBand="0" w:noVBand="0"/>
      </w:tblPr>
      <w:tblGrid>
        <w:gridCol w:w="3630"/>
        <w:gridCol w:w="4470"/>
        <w:gridCol w:w="1035"/>
        <w:gridCol w:w="1237"/>
      </w:tblGrid>
      <w:tr w:rsidR="00F30479" w:rsidRPr="00F30479" w14:paraId="3A12CA96" w14:textId="77777777" w:rsidTr="00F30479">
        <w:tc>
          <w:tcPr>
            <w:tcW w:w="3630" w:type="dxa"/>
            <w:tcBorders>
              <w:top w:val="single" w:sz="1" w:space="0" w:color="000000"/>
              <w:left w:val="single" w:sz="1" w:space="0" w:color="000000"/>
              <w:bottom w:val="single" w:sz="1" w:space="0" w:color="000000"/>
            </w:tcBorders>
            <w:shd w:val="clear" w:color="auto" w:fill="auto"/>
          </w:tcPr>
          <w:p w14:paraId="658E507A"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r w:rsidRPr="00F30479">
              <w:rPr>
                <w:rFonts w:eastAsia="Times New Roman"/>
                <w:b/>
                <w:color w:val="auto"/>
                <w:shd w:val="clear" w:color="auto" w:fill="auto"/>
                <w:lang w:eastAsia="zh-CN"/>
              </w:rPr>
              <w:t>Наименование товара</w:t>
            </w:r>
          </w:p>
        </w:tc>
        <w:tc>
          <w:tcPr>
            <w:tcW w:w="4470" w:type="dxa"/>
            <w:tcBorders>
              <w:top w:val="single" w:sz="1" w:space="0" w:color="000000"/>
              <w:left w:val="single" w:sz="1" w:space="0" w:color="000000"/>
              <w:bottom w:val="single" w:sz="1" w:space="0" w:color="000000"/>
            </w:tcBorders>
            <w:shd w:val="clear" w:color="auto" w:fill="auto"/>
          </w:tcPr>
          <w:p w14:paraId="1FB23C94"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r w:rsidRPr="00F30479">
              <w:rPr>
                <w:rFonts w:eastAsia="Times New Roman"/>
                <w:b/>
                <w:color w:val="auto"/>
                <w:shd w:val="clear" w:color="auto" w:fill="auto"/>
                <w:lang w:eastAsia="zh-CN"/>
              </w:rPr>
              <w:t xml:space="preserve">Технические требования </w:t>
            </w:r>
          </w:p>
        </w:tc>
        <w:tc>
          <w:tcPr>
            <w:tcW w:w="1035" w:type="dxa"/>
            <w:tcBorders>
              <w:top w:val="single" w:sz="1" w:space="0" w:color="000000"/>
              <w:left w:val="single" w:sz="1" w:space="0" w:color="000000"/>
              <w:bottom w:val="single" w:sz="1" w:space="0" w:color="000000"/>
            </w:tcBorders>
            <w:shd w:val="clear" w:color="auto" w:fill="auto"/>
          </w:tcPr>
          <w:p w14:paraId="13CAAE98"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proofErr w:type="spellStart"/>
            <w:r w:rsidRPr="00F30479">
              <w:rPr>
                <w:rFonts w:eastAsia="Times New Roman"/>
                <w:b/>
                <w:color w:val="auto"/>
                <w:shd w:val="clear" w:color="auto" w:fill="auto"/>
                <w:lang w:eastAsia="zh-CN"/>
              </w:rPr>
              <w:t>Ед.изм</w:t>
            </w:r>
            <w:proofErr w:type="spellEnd"/>
            <w:r w:rsidRPr="00F30479">
              <w:rPr>
                <w:rFonts w:eastAsia="Times New Roman"/>
                <w:b/>
                <w:color w:val="auto"/>
                <w:shd w:val="clear" w:color="auto" w:fill="auto"/>
                <w:lang w:eastAsia="zh-CN"/>
              </w:rPr>
              <w:t>.</w:t>
            </w:r>
          </w:p>
        </w:tc>
        <w:tc>
          <w:tcPr>
            <w:tcW w:w="1237" w:type="dxa"/>
            <w:tcBorders>
              <w:top w:val="single" w:sz="1" w:space="0" w:color="000000"/>
              <w:left w:val="single" w:sz="1" w:space="0" w:color="000000"/>
              <w:bottom w:val="single" w:sz="1" w:space="0" w:color="000000"/>
              <w:right w:val="single" w:sz="1" w:space="0" w:color="000000"/>
            </w:tcBorders>
            <w:shd w:val="clear" w:color="auto" w:fill="auto"/>
          </w:tcPr>
          <w:p w14:paraId="6198B2DE"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r w:rsidRPr="00F30479">
              <w:rPr>
                <w:rFonts w:eastAsia="Times New Roman"/>
                <w:b/>
                <w:color w:val="auto"/>
                <w:shd w:val="clear" w:color="auto" w:fill="auto"/>
                <w:lang w:eastAsia="zh-CN"/>
              </w:rPr>
              <w:t>Кол-во</w:t>
            </w:r>
          </w:p>
        </w:tc>
      </w:tr>
      <w:tr w:rsidR="00F30479" w:rsidRPr="00F30479" w14:paraId="591080FB" w14:textId="77777777" w:rsidTr="00F30479">
        <w:tc>
          <w:tcPr>
            <w:tcW w:w="3630" w:type="dxa"/>
            <w:tcBorders>
              <w:left w:val="single" w:sz="1" w:space="0" w:color="000000"/>
              <w:bottom w:val="single" w:sz="1" w:space="0" w:color="000000"/>
            </w:tcBorders>
            <w:shd w:val="clear" w:color="auto" w:fill="auto"/>
          </w:tcPr>
          <w:p w14:paraId="7DF2B175" w14:textId="77777777" w:rsidR="00F30479" w:rsidRPr="00F30479" w:rsidRDefault="00F30479" w:rsidP="00F30479">
            <w:pPr>
              <w:suppressLineNumbers/>
              <w:suppressAutoHyphens/>
              <w:jc w:val="left"/>
              <w:rPr>
                <w:rFonts w:eastAsia="Times New Roman"/>
                <w:b/>
                <w:color w:val="auto"/>
                <w:shd w:val="clear" w:color="auto" w:fill="auto"/>
                <w:lang w:eastAsia="zh-CN"/>
              </w:rPr>
            </w:pPr>
            <w:r w:rsidRPr="00F30479">
              <w:rPr>
                <w:rFonts w:eastAsia="Times New Roman"/>
                <w:b/>
                <w:color w:val="auto"/>
                <w:shd w:val="clear" w:color="auto" w:fill="auto"/>
                <w:lang w:eastAsia="zh-CN"/>
              </w:rPr>
              <w:t xml:space="preserve">Щебень известняковый из карбонатных пород </w:t>
            </w:r>
          </w:p>
          <w:p w14:paraId="628ED4F5" w14:textId="77777777" w:rsidR="00F30479" w:rsidRPr="00F30479" w:rsidRDefault="00F30479" w:rsidP="00F30479">
            <w:pPr>
              <w:suppressLineNumbers/>
              <w:suppressAutoHyphens/>
              <w:jc w:val="left"/>
              <w:rPr>
                <w:rFonts w:eastAsia="Times New Roman"/>
                <w:b/>
                <w:color w:val="auto"/>
                <w:shd w:val="clear" w:color="auto" w:fill="auto"/>
                <w:lang w:eastAsia="zh-CN"/>
              </w:rPr>
            </w:pPr>
            <w:r w:rsidRPr="00F30479">
              <w:rPr>
                <w:rFonts w:eastAsia="Times New Roman"/>
                <w:b/>
                <w:color w:val="auto"/>
                <w:shd w:val="clear" w:color="auto" w:fill="auto"/>
                <w:lang w:eastAsia="zh-CN"/>
              </w:rPr>
              <w:t xml:space="preserve">(фракция 40-70) </w:t>
            </w:r>
          </w:p>
        </w:tc>
        <w:tc>
          <w:tcPr>
            <w:tcW w:w="4470" w:type="dxa"/>
            <w:tcBorders>
              <w:left w:val="single" w:sz="1" w:space="0" w:color="000000"/>
              <w:bottom w:val="single" w:sz="1" w:space="0" w:color="000000"/>
            </w:tcBorders>
            <w:shd w:val="clear" w:color="auto" w:fill="auto"/>
          </w:tcPr>
          <w:p w14:paraId="1C8C93CC"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r w:rsidRPr="00F30479">
              <w:rPr>
                <w:rFonts w:eastAsia="Times New Roman"/>
                <w:b/>
                <w:color w:val="auto"/>
                <w:shd w:val="clear" w:color="auto" w:fill="auto"/>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035" w:type="dxa"/>
            <w:tcBorders>
              <w:left w:val="single" w:sz="1" w:space="0" w:color="000000"/>
              <w:bottom w:val="single" w:sz="1" w:space="0" w:color="000000"/>
            </w:tcBorders>
            <w:shd w:val="clear" w:color="auto" w:fill="auto"/>
          </w:tcPr>
          <w:p w14:paraId="580EB5F3"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proofErr w:type="spellStart"/>
            <w:r w:rsidRPr="00F30479">
              <w:rPr>
                <w:rFonts w:eastAsia="Times New Roman"/>
                <w:b/>
                <w:color w:val="auto"/>
                <w:shd w:val="clear" w:color="auto" w:fill="auto"/>
                <w:lang w:eastAsia="zh-CN"/>
              </w:rPr>
              <w:t>тн</w:t>
            </w:r>
            <w:proofErr w:type="spellEnd"/>
            <w:r w:rsidRPr="00F30479">
              <w:rPr>
                <w:rFonts w:eastAsia="Times New Roman"/>
                <w:b/>
                <w:color w:val="auto"/>
                <w:shd w:val="clear" w:color="auto" w:fill="auto"/>
                <w:lang w:eastAsia="zh-CN"/>
              </w:rPr>
              <w:t>.</w:t>
            </w:r>
          </w:p>
        </w:tc>
        <w:tc>
          <w:tcPr>
            <w:tcW w:w="1237" w:type="dxa"/>
            <w:tcBorders>
              <w:left w:val="single" w:sz="1" w:space="0" w:color="000000"/>
              <w:bottom w:val="single" w:sz="1" w:space="0" w:color="000000"/>
              <w:right w:val="single" w:sz="1" w:space="0" w:color="000000"/>
            </w:tcBorders>
            <w:shd w:val="clear" w:color="auto" w:fill="auto"/>
          </w:tcPr>
          <w:p w14:paraId="47671800" w14:textId="77777777" w:rsidR="00F30479" w:rsidRPr="00F30479" w:rsidRDefault="00F30479" w:rsidP="00F30479">
            <w:pPr>
              <w:suppressLineNumbers/>
              <w:suppressAutoHyphens/>
              <w:jc w:val="left"/>
              <w:rPr>
                <w:rFonts w:eastAsia="Times New Roman"/>
                <w:b/>
                <w:color w:val="auto"/>
                <w:shd w:val="clear" w:color="auto" w:fill="auto"/>
                <w:lang w:val="en-GB" w:eastAsia="zh-CN"/>
              </w:rPr>
            </w:pPr>
            <w:r w:rsidRPr="00F30479">
              <w:rPr>
                <w:rFonts w:eastAsia="Times New Roman"/>
                <w:b/>
                <w:color w:val="auto"/>
                <w:shd w:val="clear" w:color="auto" w:fill="auto"/>
                <w:lang w:eastAsia="zh-CN"/>
              </w:rPr>
              <w:t>1500</w:t>
            </w:r>
          </w:p>
        </w:tc>
      </w:tr>
    </w:tbl>
    <w:p w14:paraId="17A7091D" w14:textId="77777777" w:rsidR="00F30479" w:rsidRDefault="00F30479" w:rsidP="00F30479">
      <w:pPr>
        <w:suppressAutoHyphens/>
        <w:jc w:val="left"/>
        <w:rPr>
          <w:rFonts w:eastAsia="Times New Roman"/>
          <w:b/>
          <w:bCs/>
          <w:color w:val="auto"/>
          <w:shd w:val="clear" w:color="auto" w:fill="auto"/>
          <w:lang w:eastAsia="zh-CN"/>
        </w:rPr>
      </w:pPr>
      <w:r w:rsidRPr="00F30479">
        <w:rPr>
          <w:rFonts w:eastAsia="Times New Roman"/>
          <w:color w:val="auto"/>
          <w:sz w:val="28"/>
          <w:szCs w:val="28"/>
          <w:shd w:val="clear" w:color="auto" w:fill="auto"/>
          <w:lang w:eastAsia="zh-CN"/>
        </w:rPr>
        <w:t xml:space="preserve">     </w:t>
      </w:r>
      <w:r w:rsidRPr="00F30479">
        <w:rPr>
          <w:rFonts w:eastAsia="Times New Roman"/>
          <w:b/>
          <w:bCs/>
          <w:color w:val="auto"/>
          <w:shd w:val="clear" w:color="auto" w:fill="auto"/>
          <w:lang w:eastAsia="zh-CN"/>
        </w:rPr>
        <w:t xml:space="preserve"> </w:t>
      </w:r>
    </w:p>
    <w:p w14:paraId="1608B849" w14:textId="5F95FA0F" w:rsidR="00F30479" w:rsidRPr="00F30479" w:rsidRDefault="00F30479" w:rsidP="00F30479">
      <w:pPr>
        <w:suppressAutoHyphens/>
        <w:ind w:firstLine="426"/>
        <w:jc w:val="left"/>
        <w:rPr>
          <w:rFonts w:eastAsia="Times New Roman"/>
          <w:b/>
          <w:color w:val="auto"/>
          <w:shd w:val="clear" w:color="auto" w:fill="auto"/>
          <w:lang w:eastAsia="zh-CN"/>
        </w:rPr>
      </w:pPr>
      <w:r w:rsidRPr="00F30479">
        <w:rPr>
          <w:rFonts w:eastAsia="Times New Roman"/>
          <w:b/>
          <w:bCs/>
          <w:color w:val="auto"/>
          <w:shd w:val="clear" w:color="auto" w:fill="auto"/>
          <w:lang w:eastAsia="zh-CN"/>
        </w:rPr>
        <w:t>3. Требования к качеству товара:</w:t>
      </w:r>
    </w:p>
    <w:p w14:paraId="7C8B9633" w14:textId="77777777" w:rsidR="00F30479" w:rsidRPr="00F30479" w:rsidRDefault="00F30479" w:rsidP="00F30479">
      <w:pPr>
        <w:suppressAutoHyphens/>
        <w:ind w:firstLine="426"/>
        <w:jc w:val="left"/>
        <w:rPr>
          <w:rFonts w:eastAsia="Times New Roman"/>
          <w:b/>
          <w:color w:val="auto"/>
          <w:shd w:val="clear" w:color="auto" w:fill="auto"/>
          <w:lang w:eastAsia="zh-CN"/>
        </w:rPr>
      </w:pPr>
      <w:r w:rsidRPr="00F30479">
        <w:rPr>
          <w:rFonts w:eastAsia="Times New Roman"/>
          <w:color w:val="auto"/>
          <w:shd w:val="clear" w:color="auto" w:fill="auto"/>
          <w:lang w:eastAsia="zh-CN"/>
        </w:rPr>
        <w:t>3.</w:t>
      </w:r>
      <w:proofErr w:type="gramStart"/>
      <w:r w:rsidRPr="00F30479">
        <w:rPr>
          <w:rFonts w:eastAsia="Times New Roman"/>
          <w:color w:val="auto"/>
          <w:shd w:val="clear" w:color="auto" w:fill="auto"/>
          <w:lang w:eastAsia="zh-CN"/>
        </w:rPr>
        <w:t>1.Товар</w:t>
      </w:r>
      <w:proofErr w:type="gramEnd"/>
      <w:r w:rsidRPr="00F30479">
        <w:rPr>
          <w:rFonts w:eastAsia="Times New Roman"/>
          <w:color w:val="auto"/>
          <w:shd w:val="clear" w:color="auto" w:fill="auto"/>
          <w:lang w:eastAsia="zh-CN"/>
        </w:rPr>
        <w:t xml:space="preserve"> должен быть новым, не бывшим в употреблении.</w:t>
      </w:r>
    </w:p>
    <w:p w14:paraId="120E0F1A" w14:textId="77777777" w:rsidR="00F30479" w:rsidRPr="00F30479" w:rsidRDefault="00F30479" w:rsidP="00F30479">
      <w:pPr>
        <w:suppressAutoHyphens/>
        <w:ind w:firstLine="426"/>
        <w:jc w:val="left"/>
        <w:rPr>
          <w:rFonts w:eastAsia="Times New Roman"/>
          <w:b/>
          <w:color w:val="auto"/>
          <w:shd w:val="clear" w:color="auto" w:fill="auto"/>
          <w:lang w:eastAsia="zh-CN"/>
        </w:rPr>
      </w:pPr>
      <w:r w:rsidRPr="00F30479">
        <w:rPr>
          <w:rFonts w:eastAsia="Times New Roman"/>
          <w:color w:val="auto"/>
          <w:shd w:val="clear" w:color="auto" w:fill="auto"/>
          <w:lang w:eastAsia="zh-CN"/>
        </w:rPr>
        <w:t xml:space="preserve">3.2 Продукция должна быть сертифицирована и соответствовать требованиям, заявленным в сертификатах </w:t>
      </w:r>
      <w:proofErr w:type="gramStart"/>
      <w:r w:rsidRPr="00F30479">
        <w:rPr>
          <w:rFonts w:eastAsia="Times New Roman"/>
          <w:color w:val="auto"/>
          <w:shd w:val="clear" w:color="auto" w:fill="auto"/>
          <w:lang w:eastAsia="zh-CN"/>
        </w:rPr>
        <w:t>качества  предоставленных</w:t>
      </w:r>
      <w:proofErr w:type="gramEnd"/>
      <w:r w:rsidRPr="00F30479">
        <w:rPr>
          <w:rFonts w:eastAsia="Times New Roman"/>
          <w:color w:val="auto"/>
          <w:shd w:val="clear" w:color="auto" w:fill="auto"/>
          <w:lang w:eastAsia="zh-CN"/>
        </w:rPr>
        <w:t xml:space="preserve"> участником . </w:t>
      </w:r>
    </w:p>
    <w:p w14:paraId="40661390" w14:textId="5A0B5A88" w:rsidR="00F30479" w:rsidRPr="00F30479" w:rsidRDefault="00F30479" w:rsidP="00F30479">
      <w:pPr>
        <w:suppressAutoHyphens/>
        <w:jc w:val="left"/>
        <w:rPr>
          <w:rFonts w:eastAsia="Times New Roman"/>
          <w:b/>
          <w:color w:val="auto"/>
          <w:shd w:val="clear" w:color="auto" w:fill="auto"/>
          <w:lang w:eastAsia="zh-CN"/>
        </w:rPr>
      </w:pPr>
      <w:r w:rsidRPr="00F30479">
        <w:rPr>
          <w:rFonts w:eastAsia="Times New Roman"/>
          <w:color w:val="auto"/>
          <w:shd w:val="clear" w:color="auto" w:fill="auto"/>
          <w:lang w:eastAsia="zh-CN"/>
        </w:rPr>
        <w:t xml:space="preserve">       </w:t>
      </w:r>
      <w:r w:rsidRPr="00F30479">
        <w:rPr>
          <w:rFonts w:eastAsia="Times New Roman"/>
          <w:b/>
          <w:bCs/>
          <w:color w:val="auto"/>
          <w:shd w:val="clear" w:color="auto" w:fill="auto"/>
          <w:lang w:eastAsia="zh-CN"/>
        </w:rPr>
        <w:t>4.</w:t>
      </w:r>
      <w:r w:rsidRPr="00F30479">
        <w:rPr>
          <w:rFonts w:eastAsia="Times New Roman"/>
          <w:color w:val="auto"/>
          <w:shd w:val="clear" w:color="auto" w:fill="auto"/>
          <w:lang w:eastAsia="zh-CN"/>
        </w:rPr>
        <w:t xml:space="preserve"> </w:t>
      </w:r>
      <w:proofErr w:type="gramStart"/>
      <w:r w:rsidRPr="00F30479">
        <w:rPr>
          <w:rFonts w:eastAsia="Times New Roman"/>
          <w:b/>
          <w:bCs/>
          <w:color w:val="auto"/>
          <w:shd w:val="clear" w:color="auto" w:fill="auto"/>
          <w:lang w:eastAsia="zh-CN"/>
        </w:rPr>
        <w:t>Условия,  место</w:t>
      </w:r>
      <w:proofErr w:type="gramEnd"/>
      <w:r w:rsidRPr="00F30479">
        <w:rPr>
          <w:rFonts w:eastAsia="Times New Roman"/>
          <w:b/>
          <w:bCs/>
          <w:color w:val="auto"/>
          <w:shd w:val="clear" w:color="auto" w:fill="auto"/>
          <w:lang w:eastAsia="zh-CN"/>
        </w:rPr>
        <w:t xml:space="preserve">  доставки  и  срок поставки товара:</w:t>
      </w:r>
    </w:p>
    <w:p w14:paraId="27096138" w14:textId="77777777" w:rsidR="00F30479" w:rsidRPr="00F30479" w:rsidRDefault="00F30479" w:rsidP="00F30479">
      <w:pPr>
        <w:suppressAutoHyphens/>
        <w:ind w:firstLine="567"/>
        <w:rPr>
          <w:rFonts w:eastAsia="Times New Roman"/>
          <w:b/>
          <w:color w:val="auto"/>
          <w:shd w:val="clear" w:color="auto" w:fill="auto"/>
          <w:lang w:eastAsia="zh-CN"/>
        </w:rPr>
      </w:pPr>
      <w:r w:rsidRPr="00F30479">
        <w:rPr>
          <w:rFonts w:eastAsia="Times New Roman"/>
          <w:color w:val="auto"/>
          <w:shd w:val="clear" w:color="auto" w:fill="auto"/>
          <w:lang w:eastAsia="zh-CN"/>
        </w:rPr>
        <w:t xml:space="preserve">4.1. </w:t>
      </w:r>
      <w:r w:rsidRPr="00F30479">
        <w:rPr>
          <w:rFonts w:eastAsia="Times New Roman"/>
          <w:b/>
          <w:bCs/>
          <w:color w:val="auto"/>
          <w:shd w:val="clear" w:color="auto" w:fill="auto"/>
          <w:lang w:eastAsia="zh-CN"/>
        </w:rPr>
        <w:t xml:space="preserve">Поставка </w:t>
      </w:r>
      <w:r w:rsidRPr="00F30479">
        <w:rPr>
          <w:rFonts w:eastAsia="Times New Roman"/>
          <w:color w:val="auto"/>
          <w:shd w:val="clear" w:color="auto" w:fill="auto"/>
          <w:lang w:eastAsia="zh-CN"/>
        </w:rPr>
        <w:t xml:space="preserve">товара должна осуществляться в соответствии с Техническим </w:t>
      </w:r>
      <w:proofErr w:type="gramStart"/>
      <w:r w:rsidRPr="00F30479">
        <w:rPr>
          <w:rFonts w:eastAsia="Times New Roman"/>
          <w:color w:val="auto"/>
          <w:shd w:val="clear" w:color="auto" w:fill="auto"/>
          <w:lang w:eastAsia="zh-CN"/>
        </w:rPr>
        <w:t xml:space="preserve">заданием,   </w:t>
      </w:r>
      <w:proofErr w:type="gramEnd"/>
      <w:r w:rsidRPr="00F30479">
        <w:rPr>
          <w:rFonts w:eastAsia="Times New Roman"/>
          <w:color w:val="auto"/>
          <w:shd w:val="clear" w:color="auto" w:fill="auto"/>
          <w:lang w:eastAsia="zh-CN"/>
        </w:rPr>
        <w:t xml:space="preserve">                                        условиями договора, требованиями действующего законодательства Российской Федерации.</w:t>
      </w:r>
    </w:p>
    <w:p w14:paraId="2DE35605" w14:textId="77777777" w:rsidR="00F30479" w:rsidRPr="00F30479" w:rsidRDefault="00F30479" w:rsidP="00F30479">
      <w:pPr>
        <w:suppressAutoHyphens/>
        <w:ind w:firstLine="567"/>
        <w:rPr>
          <w:rFonts w:eastAsia="Times New Roman"/>
          <w:b/>
          <w:color w:val="auto"/>
          <w:shd w:val="clear" w:color="auto" w:fill="auto"/>
          <w:lang w:eastAsia="zh-CN"/>
        </w:rPr>
      </w:pPr>
      <w:r w:rsidRPr="00F30479">
        <w:rPr>
          <w:rFonts w:eastAsia="Times New Roman"/>
          <w:color w:val="auto"/>
          <w:shd w:val="clear" w:color="auto" w:fill="auto"/>
          <w:lang w:eastAsia="zh-CN"/>
        </w:rPr>
        <w:t xml:space="preserve">4.2 </w:t>
      </w:r>
      <w:r w:rsidRPr="00F30479">
        <w:rPr>
          <w:rFonts w:eastAsia="Times New Roman"/>
          <w:b/>
          <w:bCs/>
          <w:color w:val="auto"/>
          <w:shd w:val="clear" w:color="auto" w:fill="auto"/>
          <w:lang w:eastAsia="zh-CN"/>
        </w:rPr>
        <w:t>Условия поставки:</w:t>
      </w:r>
      <w:r w:rsidRPr="00F30479">
        <w:rPr>
          <w:rFonts w:eastAsia="Times New Roman"/>
          <w:color w:val="auto"/>
          <w:shd w:val="clear" w:color="auto" w:fill="auto"/>
          <w:lang w:eastAsia="zh-CN"/>
        </w:rPr>
        <w:t xml:space="preserve"> Поставка Товара осуществляется транспортом Поставщика.</w:t>
      </w:r>
    </w:p>
    <w:p w14:paraId="0567CBE5" w14:textId="77777777" w:rsidR="00F30479" w:rsidRPr="00F30479" w:rsidRDefault="00F30479" w:rsidP="00F30479">
      <w:pPr>
        <w:suppressAutoHyphens/>
        <w:ind w:firstLine="567"/>
        <w:rPr>
          <w:rFonts w:eastAsia="Times New Roman"/>
          <w:b/>
          <w:color w:val="auto"/>
          <w:shd w:val="clear" w:color="auto" w:fill="auto"/>
          <w:lang w:eastAsia="zh-CN"/>
        </w:rPr>
      </w:pPr>
      <w:r w:rsidRPr="00F30479">
        <w:rPr>
          <w:rFonts w:eastAsia="Times New Roman"/>
          <w:color w:val="auto"/>
          <w:shd w:val="clear" w:color="auto" w:fill="auto"/>
          <w:lang w:eastAsia="zh-CN"/>
        </w:rPr>
        <w:t>4.3</w:t>
      </w:r>
      <w:r w:rsidRPr="00F30479">
        <w:rPr>
          <w:rFonts w:eastAsia="Times New Roman"/>
          <w:b/>
          <w:bCs/>
          <w:color w:val="auto"/>
          <w:shd w:val="clear" w:color="auto" w:fill="auto"/>
          <w:lang w:eastAsia="zh-CN"/>
        </w:rPr>
        <w:t xml:space="preserve"> Место доставки товара: </w:t>
      </w:r>
      <w:r w:rsidRPr="00F30479">
        <w:rPr>
          <w:rFonts w:eastAsia="Times New Roman"/>
          <w:color w:val="auto"/>
          <w:shd w:val="clear" w:color="auto" w:fill="auto"/>
          <w:lang w:eastAsia="zh-CN"/>
        </w:rPr>
        <w:t xml:space="preserve">РМЭ. </w:t>
      </w:r>
      <w:proofErr w:type="spellStart"/>
      <w:r w:rsidRPr="00F30479">
        <w:rPr>
          <w:rFonts w:eastAsia="Times New Roman"/>
          <w:color w:val="auto"/>
          <w:shd w:val="clear" w:color="auto" w:fill="auto"/>
          <w:lang w:eastAsia="zh-CN"/>
        </w:rPr>
        <w:t>г.Йошкар</w:t>
      </w:r>
      <w:proofErr w:type="spellEnd"/>
      <w:r w:rsidRPr="00F30479">
        <w:rPr>
          <w:rFonts w:eastAsia="Times New Roman"/>
          <w:color w:val="auto"/>
          <w:shd w:val="clear" w:color="auto" w:fill="auto"/>
          <w:lang w:eastAsia="zh-CN"/>
        </w:rPr>
        <w:t>-Ола. ул. Дружбы, д.2.</w:t>
      </w:r>
    </w:p>
    <w:p w14:paraId="7A05CE01" w14:textId="77777777" w:rsidR="00F30479" w:rsidRPr="00F30479" w:rsidRDefault="00F30479" w:rsidP="00F30479">
      <w:pPr>
        <w:suppressAutoHyphens/>
        <w:ind w:firstLine="567"/>
        <w:rPr>
          <w:rFonts w:eastAsia="Times New Roman"/>
          <w:b/>
          <w:color w:val="auto"/>
          <w:shd w:val="clear" w:color="auto" w:fill="auto"/>
          <w:lang w:eastAsia="zh-CN"/>
        </w:rPr>
      </w:pPr>
      <w:r w:rsidRPr="00F30479">
        <w:rPr>
          <w:rFonts w:eastAsia="Times New Roman"/>
          <w:color w:val="auto"/>
          <w:shd w:val="clear" w:color="auto" w:fill="auto"/>
          <w:lang w:eastAsia="zh-CN"/>
        </w:rPr>
        <w:t xml:space="preserve">4.4 </w:t>
      </w:r>
      <w:r w:rsidRPr="00F30479">
        <w:rPr>
          <w:rFonts w:eastAsia="Times New Roman"/>
          <w:b/>
          <w:bCs/>
          <w:color w:val="auto"/>
          <w:shd w:val="clear" w:color="auto" w:fill="auto"/>
          <w:lang w:eastAsia="zh-CN"/>
        </w:rPr>
        <w:t xml:space="preserve">Срок поставки </w:t>
      </w:r>
      <w:proofErr w:type="gramStart"/>
      <w:r w:rsidRPr="00F30479">
        <w:rPr>
          <w:rFonts w:eastAsia="Times New Roman"/>
          <w:b/>
          <w:bCs/>
          <w:color w:val="auto"/>
          <w:shd w:val="clear" w:color="auto" w:fill="auto"/>
          <w:lang w:eastAsia="zh-CN"/>
        </w:rPr>
        <w:t>товара:</w:t>
      </w:r>
      <w:r w:rsidRPr="00F30479">
        <w:rPr>
          <w:rFonts w:eastAsia="Times New Roman"/>
          <w:color w:val="auto"/>
          <w:shd w:val="clear" w:color="auto" w:fill="auto"/>
          <w:lang w:eastAsia="zh-CN"/>
        </w:rPr>
        <w:t xml:space="preserve">  Поставка</w:t>
      </w:r>
      <w:proofErr w:type="gramEnd"/>
      <w:r w:rsidRPr="00F30479">
        <w:rPr>
          <w:rFonts w:eastAsia="Times New Roman"/>
          <w:color w:val="auto"/>
          <w:shd w:val="clear" w:color="auto" w:fill="auto"/>
          <w:lang w:eastAsia="zh-CN"/>
        </w:rPr>
        <w:t xml:space="preserve"> Товара осуществляется партиями в течении 2-х рабочих дней  с момента подачи заявки Заказчиком в рабочие дни с 8-00 до 17-00. Заявки подаются  с момента подписания договора по 31 октября  2025 года.</w:t>
      </w:r>
    </w:p>
    <w:p w14:paraId="4D58403B" w14:textId="794533F7" w:rsidR="00095AE8" w:rsidRDefault="00F30479" w:rsidP="00F30479">
      <w:pPr>
        <w:ind w:firstLine="567"/>
        <w:rPr>
          <w:rFonts w:eastAsia="Calibri"/>
          <w:b/>
          <w:color w:val="auto"/>
          <w:shd w:val="clear" w:color="auto" w:fill="auto"/>
          <w:lang w:eastAsia="en-US"/>
        </w:rPr>
      </w:pPr>
      <w:r w:rsidRPr="00F30479">
        <w:rPr>
          <w:rFonts w:eastAsia="Times New Roman"/>
          <w:color w:val="auto"/>
          <w:shd w:val="clear" w:color="auto" w:fill="auto"/>
          <w:lang w:eastAsia="zh-CN"/>
        </w:rPr>
        <w:t xml:space="preserve">4.5. Товарная </w:t>
      </w:r>
      <w:proofErr w:type="gramStart"/>
      <w:r w:rsidRPr="00F30479">
        <w:rPr>
          <w:rFonts w:eastAsia="Times New Roman"/>
          <w:color w:val="auto"/>
          <w:shd w:val="clear" w:color="auto" w:fill="auto"/>
          <w:lang w:eastAsia="zh-CN"/>
        </w:rPr>
        <w:t>накладная  торг</w:t>
      </w:r>
      <w:proofErr w:type="gramEnd"/>
      <w:r w:rsidRPr="00F30479">
        <w:rPr>
          <w:rFonts w:eastAsia="Times New Roman"/>
          <w:color w:val="auto"/>
          <w:shd w:val="clear" w:color="auto" w:fill="auto"/>
          <w:lang w:eastAsia="zh-CN"/>
        </w:rPr>
        <w:t xml:space="preserve"> №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4E21A112" w14:textId="77777777" w:rsidR="00095AE8" w:rsidRDefault="00095AE8" w:rsidP="00675778">
      <w:pPr>
        <w:ind w:firstLine="709"/>
        <w:jc w:val="center"/>
        <w:rPr>
          <w:rFonts w:eastAsia="Calibri"/>
          <w:b/>
          <w:color w:val="auto"/>
          <w:shd w:val="clear" w:color="auto" w:fill="auto"/>
          <w:lang w:eastAsia="en-US"/>
        </w:rPr>
      </w:pPr>
    </w:p>
    <w:p w14:paraId="0CE41C59" w14:textId="77777777" w:rsidR="00095AE8" w:rsidRDefault="00095AE8" w:rsidP="00675778">
      <w:pPr>
        <w:ind w:firstLine="709"/>
        <w:jc w:val="center"/>
        <w:rPr>
          <w:rFonts w:eastAsia="Calibri"/>
          <w:b/>
          <w:color w:val="auto"/>
          <w:shd w:val="clear" w:color="auto" w:fill="auto"/>
          <w:lang w:eastAsia="en-US"/>
        </w:rPr>
      </w:pPr>
    </w:p>
    <w:p w14:paraId="3F523A20" w14:textId="77777777" w:rsidR="00095AE8" w:rsidRDefault="00095AE8" w:rsidP="00675778">
      <w:pPr>
        <w:ind w:firstLine="709"/>
        <w:jc w:val="center"/>
        <w:rPr>
          <w:rFonts w:eastAsia="Calibri"/>
          <w:b/>
          <w:color w:val="auto"/>
          <w:shd w:val="clear" w:color="auto" w:fill="auto"/>
          <w:lang w:eastAsia="en-US"/>
        </w:rPr>
      </w:pPr>
    </w:p>
    <w:p w14:paraId="43050F48" w14:textId="77777777" w:rsidR="00095AE8" w:rsidRDefault="00095AE8" w:rsidP="00675778">
      <w:pPr>
        <w:ind w:firstLine="709"/>
        <w:jc w:val="center"/>
        <w:rPr>
          <w:rFonts w:eastAsia="Calibri"/>
          <w:b/>
          <w:color w:val="auto"/>
          <w:shd w:val="clear" w:color="auto" w:fill="auto"/>
          <w:lang w:eastAsia="en-US"/>
        </w:rPr>
      </w:pPr>
    </w:p>
    <w:p w14:paraId="7E43E61F" w14:textId="77777777" w:rsidR="00095AE8" w:rsidRDefault="00095AE8" w:rsidP="00675778">
      <w:pPr>
        <w:ind w:firstLine="709"/>
        <w:jc w:val="center"/>
        <w:rPr>
          <w:rFonts w:eastAsia="Calibri"/>
          <w:b/>
          <w:color w:val="auto"/>
          <w:shd w:val="clear" w:color="auto" w:fill="auto"/>
          <w:lang w:eastAsia="en-US"/>
        </w:rPr>
      </w:pPr>
    </w:p>
    <w:p w14:paraId="3EF51099" w14:textId="1144E9E0" w:rsidR="009545BF" w:rsidRPr="009545BF" w:rsidRDefault="009545BF" w:rsidP="009545BF">
      <w:pPr>
        <w:ind w:firstLine="709"/>
        <w:rPr>
          <w:rFonts w:eastAsia="Calibri"/>
          <w:b/>
          <w:color w:val="auto"/>
          <w:shd w:val="clear" w:color="auto" w:fill="auto"/>
          <w:lang w:eastAsia="en-US"/>
        </w:rPr>
      </w:pPr>
    </w:p>
    <w:p w14:paraId="13A3279B" w14:textId="77777777" w:rsidR="009545BF" w:rsidRDefault="009545BF" w:rsidP="00675778">
      <w:pPr>
        <w:ind w:firstLine="709"/>
        <w:jc w:val="center"/>
        <w:rPr>
          <w:rFonts w:eastAsia="Calibri"/>
          <w:b/>
          <w:color w:val="auto"/>
          <w:shd w:val="clear" w:color="auto" w:fill="auto"/>
          <w:lang w:eastAsia="en-US"/>
        </w:rPr>
      </w:pPr>
    </w:p>
    <w:p w14:paraId="44FFC08B" w14:textId="77777777" w:rsidR="009545BF" w:rsidRDefault="009545BF" w:rsidP="00675778">
      <w:pPr>
        <w:ind w:firstLine="709"/>
        <w:jc w:val="center"/>
        <w:rPr>
          <w:rFonts w:eastAsia="Calibri"/>
          <w:b/>
          <w:color w:val="auto"/>
          <w:shd w:val="clear" w:color="auto" w:fill="auto"/>
          <w:lang w:eastAsia="en-US"/>
        </w:rPr>
      </w:pPr>
    </w:p>
    <w:p w14:paraId="34FF5C2C" w14:textId="77777777" w:rsidR="009545BF" w:rsidRDefault="009545BF" w:rsidP="00675778">
      <w:pPr>
        <w:ind w:firstLine="709"/>
        <w:jc w:val="center"/>
        <w:rPr>
          <w:rFonts w:eastAsia="Calibri"/>
          <w:b/>
          <w:color w:val="auto"/>
          <w:shd w:val="clear" w:color="auto" w:fill="auto"/>
          <w:lang w:eastAsia="en-US"/>
        </w:rPr>
      </w:pPr>
    </w:p>
    <w:p w14:paraId="43507AC4" w14:textId="77777777" w:rsidR="00C82865" w:rsidRPr="00C82865" w:rsidRDefault="00C82865" w:rsidP="00C82865">
      <w:pPr>
        <w:widowControl w:val="0"/>
        <w:jc w:val="left"/>
        <w:rPr>
          <w:rFonts w:eastAsia="Andale Sans UI" w:cs="Tahoma"/>
          <w:color w:val="auto"/>
          <w:kern w:val="2"/>
          <w:shd w:val="clear" w:color="auto" w:fill="auto"/>
          <w:lang w:eastAsia="en-US" w:bidi="en-US"/>
        </w:rPr>
      </w:pPr>
    </w:p>
    <w:p w14:paraId="7CAE8C75" w14:textId="77777777" w:rsidR="00C82865" w:rsidRDefault="00C82865" w:rsidP="00675778">
      <w:pPr>
        <w:ind w:firstLine="709"/>
        <w:jc w:val="center"/>
        <w:rPr>
          <w:rFonts w:eastAsia="Calibri"/>
          <w:b/>
          <w:color w:val="auto"/>
          <w:shd w:val="clear" w:color="auto" w:fill="auto"/>
          <w:lang w:eastAsia="en-US"/>
        </w:rPr>
      </w:pPr>
    </w:p>
    <w:p w14:paraId="2F4A5D63" w14:textId="77777777" w:rsidR="00C82865" w:rsidRDefault="00C82865" w:rsidP="00675778">
      <w:pPr>
        <w:ind w:firstLine="709"/>
        <w:jc w:val="center"/>
        <w:rPr>
          <w:rFonts w:eastAsia="Calibri"/>
          <w:b/>
          <w:color w:val="auto"/>
          <w:shd w:val="clear" w:color="auto" w:fill="auto"/>
          <w:lang w:eastAsia="en-US"/>
        </w:rPr>
      </w:pPr>
    </w:p>
    <w:p w14:paraId="7AC4AE11" w14:textId="77777777" w:rsidR="00C82865" w:rsidRDefault="00C82865" w:rsidP="00675778">
      <w:pPr>
        <w:ind w:firstLine="709"/>
        <w:jc w:val="center"/>
        <w:rPr>
          <w:rFonts w:eastAsia="Calibri"/>
          <w:b/>
          <w:color w:val="auto"/>
          <w:shd w:val="clear" w:color="auto" w:fill="auto"/>
          <w:lang w:eastAsia="en-US"/>
        </w:rPr>
      </w:pPr>
    </w:p>
    <w:p w14:paraId="272A0F0E" w14:textId="77777777" w:rsidR="00C82865" w:rsidRDefault="00C82865" w:rsidP="00675778">
      <w:pPr>
        <w:ind w:firstLine="709"/>
        <w:jc w:val="center"/>
        <w:rPr>
          <w:rFonts w:eastAsia="Calibri"/>
          <w:b/>
          <w:color w:val="auto"/>
          <w:shd w:val="clear" w:color="auto" w:fill="auto"/>
          <w:lang w:eastAsia="en-US"/>
        </w:rPr>
      </w:pPr>
    </w:p>
    <w:p w14:paraId="254FAA86" w14:textId="77777777" w:rsidR="00C82865" w:rsidRDefault="00C82865" w:rsidP="00675778">
      <w:pPr>
        <w:ind w:firstLine="709"/>
        <w:jc w:val="center"/>
        <w:rPr>
          <w:rFonts w:eastAsia="Calibri"/>
          <w:b/>
          <w:color w:val="auto"/>
          <w:shd w:val="clear" w:color="auto" w:fill="auto"/>
          <w:lang w:eastAsia="en-US"/>
        </w:rPr>
      </w:pPr>
    </w:p>
    <w:p w14:paraId="46524B59" w14:textId="77777777" w:rsidR="00C82865" w:rsidRDefault="00C82865" w:rsidP="00675778">
      <w:pPr>
        <w:ind w:firstLine="709"/>
        <w:jc w:val="center"/>
        <w:rPr>
          <w:rFonts w:eastAsia="Calibri"/>
          <w:b/>
          <w:color w:val="auto"/>
          <w:shd w:val="clear" w:color="auto" w:fill="auto"/>
          <w:lang w:eastAsia="en-US"/>
        </w:rPr>
      </w:pPr>
    </w:p>
    <w:p w14:paraId="4567A900" w14:textId="77777777" w:rsidR="00C82865" w:rsidRDefault="00C82865" w:rsidP="00675778">
      <w:pPr>
        <w:ind w:firstLine="709"/>
        <w:jc w:val="center"/>
        <w:rPr>
          <w:rFonts w:eastAsia="Calibri"/>
          <w:b/>
          <w:color w:val="auto"/>
          <w:shd w:val="clear" w:color="auto" w:fill="auto"/>
          <w:lang w:eastAsia="en-US"/>
        </w:rPr>
      </w:pPr>
    </w:p>
    <w:p w14:paraId="72426647" w14:textId="77777777" w:rsidR="00C82865" w:rsidRDefault="00C82865" w:rsidP="00675778">
      <w:pPr>
        <w:ind w:firstLine="709"/>
        <w:jc w:val="center"/>
        <w:rPr>
          <w:rFonts w:eastAsia="Calibri"/>
          <w:b/>
          <w:color w:val="auto"/>
          <w:shd w:val="clear" w:color="auto" w:fill="auto"/>
          <w:lang w:eastAsia="en-US"/>
        </w:rPr>
      </w:pPr>
    </w:p>
    <w:p w14:paraId="4893EA98" w14:textId="77777777" w:rsidR="00C82865" w:rsidRDefault="00C82865" w:rsidP="00675778">
      <w:pPr>
        <w:ind w:firstLine="709"/>
        <w:jc w:val="center"/>
        <w:rPr>
          <w:rFonts w:eastAsia="Calibri"/>
          <w:b/>
          <w:color w:val="auto"/>
          <w:shd w:val="clear" w:color="auto" w:fill="auto"/>
          <w:lang w:eastAsia="en-US"/>
        </w:rPr>
      </w:pPr>
    </w:p>
    <w:p w14:paraId="0594D618" w14:textId="77777777" w:rsidR="00C82865" w:rsidRDefault="00C82865" w:rsidP="00675778">
      <w:pPr>
        <w:ind w:firstLine="709"/>
        <w:jc w:val="center"/>
        <w:rPr>
          <w:rFonts w:eastAsia="Calibri"/>
          <w:b/>
          <w:color w:val="auto"/>
          <w:shd w:val="clear" w:color="auto" w:fill="auto"/>
          <w:lang w:eastAsia="en-US"/>
        </w:rPr>
      </w:pPr>
    </w:p>
    <w:p w14:paraId="41479590" w14:textId="77777777" w:rsidR="008A3FF0" w:rsidRDefault="008A3FF0" w:rsidP="00675778">
      <w:pPr>
        <w:ind w:firstLine="709"/>
        <w:jc w:val="center"/>
        <w:rPr>
          <w:rFonts w:eastAsia="Calibri"/>
          <w:b/>
          <w:color w:val="auto"/>
          <w:shd w:val="clear" w:color="auto" w:fill="auto"/>
          <w:lang w:eastAsia="en-US"/>
        </w:rPr>
      </w:pPr>
    </w:p>
    <w:p w14:paraId="5793A30C" w14:textId="77777777" w:rsidR="008A3FF0" w:rsidRDefault="008A3FF0" w:rsidP="00675778">
      <w:pPr>
        <w:ind w:firstLine="709"/>
        <w:jc w:val="center"/>
        <w:rPr>
          <w:rFonts w:eastAsia="Calibri"/>
          <w:b/>
          <w:color w:val="auto"/>
          <w:shd w:val="clear" w:color="auto" w:fill="auto"/>
          <w:lang w:eastAsia="en-US"/>
        </w:rPr>
      </w:pPr>
    </w:p>
    <w:p w14:paraId="7C27355E" w14:textId="77777777" w:rsidR="008A3FF0" w:rsidRDefault="008A3FF0" w:rsidP="00675778">
      <w:pPr>
        <w:ind w:firstLine="709"/>
        <w:jc w:val="center"/>
        <w:rPr>
          <w:rFonts w:eastAsia="Calibri"/>
          <w:b/>
          <w:color w:val="auto"/>
          <w:shd w:val="clear" w:color="auto" w:fill="auto"/>
          <w:lang w:eastAsia="en-US"/>
        </w:rPr>
      </w:pPr>
    </w:p>
    <w:p w14:paraId="701C3514" w14:textId="77777777" w:rsidR="008A3FF0" w:rsidRDefault="008A3FF0" w:rsidP="00675778">
      <w:pPr>
        <w:ind w:firstLine="709"/>
        <w:jc w:val="center"/>
        <w:rPr>
          <w:rFonts w:eastAsia="Calibri"/>
          <w:b/>
          <w:color w:val="auto"/>
          <w:shd w:val="clear" w:color="auto" w:fill="auto"/>
          <w:lang w:eastAsia="en-US"/>
        </w:rPr>
      </w:pPr>
    </w:p>
    <w:p w14:paraId="33207800" w14:textId="77777777" w:rsidR="008A3FF0" w:rsidRDefault="008A3FF0" w:rsidP="00675778">
      <w:pPr>
        <w:ind w:firstLine="709"/>
        <w:jc w:val="center"/>
        <w:rPr>
          <w:rFonts w:eastAsia="Calibri"/>
          <w:b/>
          <w:color w:val="auto"/>
          <w:shd w:val="clear" w:color="auto" w:fill="auto"/>
          <w:lang w:eastAsia="en-US"/>
        </w:rPr>
      </w:pPr>
    </w:p>
    <w:p w14:paraId="7B973D1C" w14:textId="77777777" w:rsidR="008A3FF0" w:rsidRDefault="008A3FF0" w:rsidP="00675778">
      <w:pPr>
        <w:ind w:firstLine="709"/>
        <w:jc w:val="center"/>
        <w:rPr>
          <w:rFonts w:eastAsia="Calibri"/>
          <w:b/>
          <w:color w:val="auto"/>
          <w:shd w:val="clear" w:color="auto" w:fill="auto"/>
          <w:lang w:eastAsia="en-US"/>
        </w:rPr>
      </w:pPr>
    </w:p>
    <w:p w14:paraId="3403F2CF" w14:textId="77777777" w:rsidR="008A3FF0" w:rsidRDefault="008A3FF0"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56857CF4" w14:textId="77777777" w:rsidR="00F30479" w:rsidRPr="00F30479" w:rsidRDefault="00F30479" w:rsidP="004A2679">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5A17846A" w14:textId="77777777" w:rsidR="00F30479" w:rsidRPr="00F30479" w:rsidRDefault="00F30479" w:rsidP="004A2679">
      <w:pPr>
        <w:keepNext/>
        <w:keepLines/>
        <w:shd w:val="clear" w:color="auto" w:fill="FFFFFF"/>
        <w:suppressAutoHyphens/>
        <w:ind w:left="432"/>
        <w:jc w:val="center"/>
        <w:rPr>
          <w:rFonts w:eastAsia="Calibri"/>
          <w:b/>
          <w:bCs/>
          <w:color w:val="auto"/>
          <w:sz w:val="22"/>
          <w:szCs w:val="22"/>
          <w:shd w:val="clear" w:color="auto" w:fill="auto"/>
          <w:lang w:eastAsia="zh-CN"/>
        </w:rPr>
      </w:pPr>
      <w:r w:rsidRPr="00F30479">
        <w:rPr>
          <w:rFonts w:eastAsia="Calibri"/>
          <w:b/>
          <w:bCs/>
          <w:color w:val="000000"/>
          <w:spacing w:val="3"/>
          <w:sz w:val="22"/>
          <w:szCs w:val="22"/>
          <w:shd w:val="clear" w:color="auto" w:fill="auto"/>
          <w:lang w:eastAsia="zh-CN"/>
        </w:rPr>
        <w:t>на поставку</w:t>
      </w:r>
      <w:r w:rsidRPr="00F30479">
        <w:rPr>
          <w:rFonts w:eastAsia="Calibri"/>
          <w:b/>
          <w:color w:val="auto"/>
          <w:sz w:val="22"/>
          <w:szCs w:val="22"/>
          <w:shd w:val="clear" w:color="auto" w:fill="auto"/>
          <w:lang w:eastAsia="zh-CN"/>
        </w:rPr>
        <w:t xml:space="preserve"> щебня известнякового из карбонатных пород</w:t>
      </w:r>
    </w:p>
    <w:p w14:paraId="533FC64D" w14:textId="6CB3CA6E" w:rsidR="00F30479" w:rsidRPr="00F30479" w:rsidRDefault="00F30479" w:rsidP="00F30479">
      <w:pPr>
        <w:keepNext/>
        <w:keepLines/>
        <w:shd w:val="clear" w:color="auto" w:fill="FFFFFF"/>
        <w:suppressAutoHyphens/>
        <w:ind w:left="432"/>
        <w:rPr>
          <w:rFonts w:eastAsia="Calibri"/>
          <w:b/>
          <w:bCs/>
          <w:color w:val="auto"/>
          <w:sz w:val="22"/>
          <w:szCs w:val="22"/>
          <w:shd w:val="clear" w:color="auto" w:fill="auto"/>
          <w:lang w:eastAsia="zh-CN"/>
        </w:rPr>
      </w:pPr>
    </w:p>
    <w:p w14:paraId="50A7521C" w14:textId="77777777" w:rsidR="00F30479" w:rsidRPr="00F30479" w:rsidRDefault="00F30479" w:rsidP="00F30479">
      <w:pPr>
        <w:keepNext/>
        <w:keepLines/>
        <w:shd w:val="clear" w:color="auto" w:fill="FFFFFF"/>
        <w:tabs>
          <w:tab w:val="left" w:pos="6804"/>
        </w:tabs>
        <w:suppressAutoHyphens/>
        <w:ind w:left="432"/>
        <w:jc w:val="left"/>
        <w:rPr>
          <w:rFonts w:eastAsia="Calibri"/>
          <w:color w:val="000000"/>
          <w:sz w:val="22"/>
          <w:szCs w:val="22"/>
          <w:shd w:val="clear" w:color="auto" w:fill="auto"/>
          <w:lang w:eastAsia="zh-CN"/>
        </w:rPr>
      </w:pPr>
      <w:r w:rsidRPr="00F30479">
        <w:rPr>
          <w:rFonts w:eastAsia="Calibri"/>
          <w:color w:val="000000"/>
          <w:spacing w:val="-4"/>
          <w:sz w:val="22"/>
          <w:szCs w:val="22"/>
          <w:shd w:val="clear" w:color="auto" w:fill="auto"/>
          <w:lang w:eastAsia="zh-CN"/>
        </w:rPr>
        <w:t>г. Йошкар-Ола</w:t>
      </w:r>
      <w:r w:rsidRPr="00F30479">
        <w:rPr>
          <w:rFonts w:eastAsia="Calibri"/>
          <w:color w:val="000000"/>
          <w:spacing w:val="-4"/>
          <w:sz w:val="22"/>
          <w:szCs w:val="22"/>
          <w:shd w:val="clear" w:color="auto" w:fill="auto"/>
          <w:lang w:eastAsia="zh-CN"/>
        </w:rPr>
        <w:tab/>
        <w:t xml:space="preserve">          </w:t>
      </w:r>
      <w:proofErr w:type="gramStart"/>
      <w:r w:rsidRPr="00F30479">
        <w:rPr>
          <w:rFonts w:eastAsia="Calibri"/>
          <w:color w:val="000000"/>
          <w:spacing w:val="-4"/>
          <w:sz w:val="22"/>
          <w:szCs w:val="22"/>
          <w:shd w:val="clear" w:color="auto" w:fill="auto"/>
          <w:lang w:eastAsia="zh-CN"/>
        </w:rPr>
        <w:t xml:space="preserve">   </w:t>
      </w:r>
      <w:r w:rsidRPr="00F30479">
        <w:rPr>
          <w:rFonts w:eastAsia="Calibri"/>
          <w:color w:val="000000"/>
          <w:sz w:val="22"/>
          <w:szCs w:val="22"/>
          <w:shd w:val="clear" w:color="auto" w:fill="auto"/>
          <w:lang w:eastAsia="zh-CN"/>
        </w:rPr>
        <w:t>«</w:t>
      </w:r>
      <w:proofErr w:type="gramEnd"/>
      <w:r w:rsidRPr="00F30479">
        <w:rPr>
          <w:rFonts w:eastAsia="Calibri"/>
          <w:color w:val="000000"/>
          <w:sz w:val="22"/>
          <w:szCs w:val="22"/>
          <w:shd w:val="clear" w:color="auto" w:fill="auto"/>
          <w:lang w:eastAsia="zh-CN"/>
        </w:rPr>
        <w:t>___»</w:t>
      </w:r>
      <w:r w:rsidRPr="00F30479">
        <w:rPr>
          <w:rFonts w:eastAsia="Calibri"/>
          <w:color w:val="000000"/>
          <w:spacing w:val="-1"/>
          <w:sz w:val="22"/>
          <w:szCs w:val="22"/>
          <w:shd w:val="clear" w:color="auto" w:fill="auto"/>
          <w:lang w:eastAsia="zh-CN"/>
        </w:rPr>
        <w:t xml:space="preserve"> _________ 2025  г.</w:t>
      </w:r>
    </w:p>
    <w:p w14:paraId="3E05E9B8" w14:textId="77777777" w:rsidR="00F30479" w:rsidRPr="00F30479" w:rsidRDefault="00F30479" w:rsidP="00F30479">
      <w:pPr>
        <w:keepNext/>
        <w:keepLines/>
        <w:suppressAutoHyphens/>
        <w:ind w:left="432"/>
        <w:jc w:val="left"/>
        <w:rPr>
          <w:rFonts w:eastAsia="Calibri"/>
          <w:color w:val="000000"/>
          <w:sz w:val="22"/>
          <w:szCs w:val="22"/>
          <w:shd w:val="clear" w:color="auto" w:fill="auto"/>
          <w:lang w:eastAsia="zh-CN"/>
        </w:rPr>
      </w:pPr>
    </w:p>
    <w:p w14:paraId="03E400C1" w14:textId="77777777" w:rsidR="00F30479" w:rsidRPr="00F30479" w:rsidRDefault="00F30479" w:rsidP="00F30479">
      <w:pPr>
        <w:keepNext/>
        <w:keepLines/>
        <w:suppressAutoHyphens/>
        <w:ind w:firstLine="709"/>
        <w:rPr>
          <w:rFonts w:eastAsia="Times New Roman"/>
          <w:color w:val="auto"/>
          <w:sz w:val="22"/>
          <w:szCs w:val="22"/>
          <w:shd w:val="clear" w:color="auto" w:fill="auto"/>
          <w:lang w:eastAsia="zh-CN"/>
        </w:rPr>
      </w:pPr>
      <w:r w:rsidRPr="00F30479">
        <w:rPr>
          <w:rFonts w:eastAsia="Calibri"/>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F30479">
        <w:rPr>
          <w:rFonts w:eastAsia="Calibri"/>
          <w:color w:val="000000"/>
          <w:sz w:val="22"/>
          <w:szCs w:val="22"/>
          <w:shd w:val="clear" w:color="auto" w:fill="auto"/>
          <w:lang w:eastAsia="zh-CN"/>
        </w:rPr>
        <w:t>ый</w:t>
      </w:r>
      <w:proofErr w:type="spellEnd"/>
      <w:r w:rsidRPr="00F30479">
        <w:rPr>
          <w:rFonts w:eastAsia="Calibri"/>
          <w:color w:val="000000"/>
          <w:sz w:val="22"/>
          <w:szCs w:val="22"/>
          <w:shd w:val="clear" w:color="auto" w:fill="auto"/>
          <w:lang w:eastAsia="zh-CN"/>
        </w:rPr>
        <w:t>/</w:t>
      </w:r>
      <w:proofErr w:type="spellStart"/>
      <w:r w:rsidRPr="00F30479">
        <w:rPr>
          <w:rFonts w:eastAsia="Calibri"/>
          <w:color w:val="000000"/>
          <w:sz w:val="22"/>
          <w:szCs w:val="22"/>
          <w:shd w:val="clear" w:color="auto" w:fill="auto"/>
          <w:lang w:eastAsia="zh-CN"/>
        </w:rPr>
        <w:t>ая</w:t>
      </w:r>
      <w:proofErr w:type="spellEnd"/>
      <w:r w:rsidRPr="00F30479">
        <w:rPr>
          <w:rFonts w:eastAsia="Calibri"/>
          <w:color w:val="000000"/>
          <w:sz w:val="22"/>
          <w:szCs w:val="22"/>
          <w:shd w:val="clear" w:color="auto" w:fill="auto"/>
          <w:lang w:eastAsia="zh-CN"/>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F30479">
        <w:rPr>
          <w:rFonts w:eastAsia="Calibri"/>
          <w:bCs/>
          <w:color w:val="000000"/>
          <w:sz w:val="22"/>
          <w:szCs w:val="22"/>
          <w:shd w:val="clear" w:color="auto" w:fill="auto"/>
          <w:lang w:eastAsia="zh-CN"/>
        </w:rPr>
        <w:t>(в редакции от 20.12.2024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F30479">
        <w:rPr>
          <w:rFonts w:eastAsia="Calibri"/>
          <w:color w:val="000000"/>
          <w:sz w:val="22"/>
          <w:szCs w:val="22"/>
          <w:shd w:val="clear" w:color="auto" w:fill="auto"/>
          <w:lang w:eastAsia="zh-CN"/>
        </w:rPr>
        <w:t xml:space="preserve"> (протокол № ______ от _____), заключили настоящий договор  </w:t>
      </w:r>
      <w:r w:rsidRPr="00F30479">
        <w:rPr>
          <w:rFonts w:eastAsia="Times New Roman"/>
          <w:color w:val="auto"/>
          <w:sz w:val="22"/>
          <w:szCs w:val="22"/>
          <w:shd w:val="clear" w:color="auto" w:fill="auto"/>
          <w:lang w:eastAsia="zh-CN"/>
        </w:rPr>
        <w:t>(далее по тексту  - Договор) о нижеследующем:</w:t>
      </w:r>
    </w:p>
    <w:p w14:paraId="5CFD9579" w14:textId="77777777" w:rsidR="00F30479" w:rsidRPr="00F30479" w:rsidRDefault="00F30479" w:rsidP="00F30479">
      <w:pPr>
        <w:keepNext/>
        <w:keepLines/>
        <w:suppressAutoHyphens/>
        <w:ind w:firstLine="709"/>
        <w:rPr>
          <w:rFonts w:eastAsia="Calibri"/>
          <w:bCs/>
          <w:color w:val="000000"/>
          <w:sz w:val="22"/>
          <w:szCs w:val="22"/>
          <w:shd w:val="clear" w:color="auto" w:fill="auto"/>
          <w:lang w:eastAsia="zh-CN"/>
        </w:rPr>
      </w:pPr>
    </w:p>
    <w:p w14:paraId="075C26FD" w14:textId="77777777" w:rsidR="00F30479" w:rsidRPr="00F30479" w:rsidRDefault="00F30479" w:rsidP="004A2679">
      <w:pPr>
        <w:keepNext/>
        <w:keepLines/>
        <w:shd w:val="clear" w:color="auto" w:fill="FFFFFF"/>
        <w:suppressAutoHyphens/>
        <w:ind w:left="709"/>
        <w:jc w:val="center"/>
        <w:rPr>
          <w:rFonts w:eastAsia="Calibri"/>
          <w:color w:val="auto"/>
          <w:sz w:val="22"/>
          <w:szCs w:val="22"/>
          <w:shd w:val="clear" w:color="auto" w:fill="auto"/>
          <w:lang w:eastAsia="zh-CN"/>
        </w:rPr>
      </w:pPr>
      <w:r w:rsidRPr="00F30479">
        <w:rPr>
          <w:rFonts w:eastAsia="Calibri"/>
          <w:b/>
          <w:bCs/>
          <w:color w:val="000000"/>
          <w:sz w:val="22"/>
          <w:szCs w:val="22"/>
          <w:shd w:val="clear" w:color="auto" w:fill="auto"/>
          <w:lang w:eastAsia="zh-CN"/>
        </w:rPr>
        <w:t>1. ПРЕДМЕТ ДОГОВОРА</w:t>
      </w:r>
    </w:p>
    <w:p w14:paraId="75507E31" w14:textId="77777777" w:rsidR="00F30479" w:rsidRPr="00F30479" w:rsidRDefault="00F30479" w:rsidP="004A2679">
      <w:pPr>
        <w:suppressAutoHyphens/>
        <w:ind w:firstLine="567"/>
        <w:rPr>
          <w:rFonts w:eastAsia="Calibri"/>
          <w:color w:val="auto"/>
          <w:sz w:val="22"/>
          <w:szCs w:val="22"/>
          <w:shd w:val="clear" w:color="auto" w:fill="auto"/>
          <w:lang w:eastAsia="zh-CN"/>
        </w:rPr>
      </w:pPr>
      <w:r w:rsidRPr="00F30479">
        <w:rPr>
          <w:rFonts w:eastAsia="Calibri"/>
          <w:color w:val="auto"/>
          <w:sz w:val="22"/>
          <w:szCs w:val="22"/>
          <w:shd w:val="clear" w:color="auto" w:fill="auto"/>
          <w:lang w:eastAsia="zh-CN"/>
        </w:rPr>
        <w:t>1.1</w:t>
      </w:r>
      <w:r w:rsidRPr="00F30479">
        <w:rPr>
          <w:rFonts w:eastAsia="Times New Roman"/>
          <w:color w:val="auto"/>
          <w:sz w:val="22"/>
          <w:szCs w:val="22"/>
          <w:shd w:val="clear" w:color="auto" w:fill="auto"/>
        </w:rPr>
        <w:t xml:space="preserve"> </w:t>
      </w:r>
      <w:r w:rsidRPr="00F30479">
        <w:rPr>
          <w:rFonts w:eastAsia="Calibri"/>
          <w:color w:val="auto"/>
          <w:sz w:val="22"/>
          <w:szCs w:val="22"/>
          <w:shd w:val="clear" w:color="auto" w:fill="auto"/>
          <w:lang w:eastAsia="zh-CN"/>
        </w:rPr>
        <w:t>Поставщик обязуется осуществить поставку щебня известнякового из карбонатных пород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C06062D" w14:textId="77777777" w:rsidR="00F30479" w:rsidRPr="00F30479" w:rsidRDefault="00F30479" w:rsidP="004A2679">
      <w:pPr>
        <w:suppressAutoHyphens/>
        <w:ind w:firstLine="567"/>
        <w:rPr>
          <w:rFonts w:eastAsia="Calibri"/>
          <w:color w:val="auto"/>
          <w:sz w:val="22"/>
          <w:szCs w:val="22"/>
          <w:shd w:val="clear" w:color="auto" w:fill="auto"/>
          <w:lang w:eastAsia="zh-CN"/>
        </w:rPr>
      </w:pPr>
      <w:r w:rsidRPr="00F30479">
        <w:rPr>
          <w:rFonts w:eastAsia="Calibri"/>
          <w:color w:val="auto"/>
          <w:sz w:val="22"/>
          <w:szCs w:val="22"/>
          <w:shd w:val="clear" w:color="auto" w:fill="auto"/>
          <w:lang w:eastAsia="zh-CN"/>
        </w:rPr>
        <w:t>1.2. Поставляемый Товар должен быть новым товаром (товаром, который не был в употреблении), не выставочным экземпляром, оригинальным (фирмы-производителя) и соответствовать требованиям, указанным в Техническом задании.</w:t>
      </w:r>
    </w:p>
    <w:p w14:paraId="7E27C73B" w14:textId="77777777" w:rsidR="00F30479" w:rsidRPr="00F30479" w:rsidRDefault="00F30479" w:rsidP="004A2679">
      <w:pPr>
        <w:suppressAutoHyphens/>
        <w:ind w:firstLine="567"/>
        <w:rPr>
          <w:rFonts w:eastAsia="Calibri"/>
          <w:color w:val="auto"/>
          <w:sz w:val="22"/>
          <w:szCs w:val="22"/>
          <w:shd w:val="clear" w:color="auto" w:fill="auto"/>
          <w:lang w:eastAsia="zh-CN"/>
        </w:rPr>
      </w:pPr>
      <w:r w:rsidRPr="00F30479">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7132F4C" w14:textId="77777777" w:rsidR="00F30479" w:rsidRPr="00F30479" w:rsidRDefault="00F30479" w:rsidP="004A2679">
      <w:pPr>
        <w:suppressAutoHyphens/>
        <w:ind w:firstLine="567"/>
        <w:rPr>
          <w:rFonts w:eastAsia="Calibri"/>
          <w:color w:val="auto"/>
          <w:sz w:val="22"/>
          <w:szCs w:val="22"/>
          <w:shd w:val="clear" w:color="auto" w:fill="auto"/>
          <w:lang w:eastAsia="zh-CN"/>
        </w:rPr>
      </w:pPr>
      <w:r w:rsidRPr="00F30479">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установленного образца) товара, оформленными в соответствии с действующим законодательством Российской Федерации на русском языке. </w:t>
      </w:r>
    </w:p>
    <w:p w14:paraId="160A6309" w14:textId="77777777" w:rsidR="00F30479" w:rsidRPr="00F30479" w:rsidRDefault="00F30479" w:rsidP="00F30479">
      <w:pPr>
        <w:suppressAutoHyphens/>
        <w:ind w:left="709"/>
        <w:jc w:val="left"/>
        <w:rPr>
          <w:rFonts w:eastAsia="Calibri"/>
          <w:color w:val="auto"/>
          <w:sz w:val="22"/>
          <w:szCs w:val="22"/>
          <w:shd w:val="clear" w:color="auto" w:fill="auto"/>
          <w:lang w:eastAsia="ar-SA"/>
        </w:rPr>
      </w:pPr>
    </w:p>
    <w:p w14:paraId="2785FD61" w14:textId="77777777" w:rsidR="00F30479" w:rsidRPr="00F30479" w:rsidRDefault="00F30479" w:rsidP="004A2679">
      <w:pPr>
        <w:suppressAutoHyphens/>
        <w:ind w:left="709"/>
        <w:jc w:val="center"/>
        <w:rPr>
          <w:rFonts w:eastAsia="Calibri"/>
          <w:color w:val="auto"/>
          <w:sz w:val="22"/>
          <w:szCs w:val="22"/>
          <w:shd w:val="clear" w:color="auto" w:fill="auto"/>
          <w:lang w:eastAsia="ar-SA"/>
        </w:rPr>
      </w:pPr>
      <w:r w:rsidRPr="00F30479">
        <w:rPr>
          <w:rFonts w:eastAsia="Calibri"/>
          <w:b/>
          <w:color w:val="auto"/>
          <w:sz w:val="22"/>
          <w:szCs w:val="22"/>
          <w:shd w:val="clear" w:color="auto" w:fill="auto"/>
          <w:lang w:eastAsia="ar-SA"/>
        </w:rPr>
        <w:t>2. ЦЕНА ДОГОВОРА</w:t>
      </w:r>
    </w:p>
    <w:p w14:paraId="5A56330D" w14:textId="77777777" w:rsidR="00F30479" w:rsidRPr="00F30479" w:rsidRDefault="00F30479" w:rsidP="00F30479">
      <w:pPr>
        <w:tabs>
          <w:tab w:val="left" w:pos="709"/>
        </w:tabs>
        <w:suppressAutoHyphens/>
        <w:ind w:firstLine="709"/>
        <w:rPr>
          <w:rFonts w:eastAsia="Times New Roman"/>
          <w:i/>
          <w:iCs/>
          <w:color w:val="000000"/>
          <w:sz w:val="22"/>
          <w:szCs w:val="22"/>
          <w:shd w:val="clear" w:color="auto" w:fill="auto"/>
          <w:lang w:eastAsia="zh-CN"/>
        </w:rPr>
      </w:pPr>
      <w:r w:rsidRPr="00F30479">
        <w:rPr>
          <w:rFonts w:eastAsia="Times New Roman"/>
          <w:color w:val="auto"/>
          <w:sz w:val="22"/>
          <w:szCs w:val="22"/>
          <w:shd w:val="clear" w:color="auto" w:fill="auto"/>
          <w:lang w:eastAsia="zh-CN"/>
        </w:rPr>
        <w:t xml:space="preserve">2.1. </w:t>
      </w:r>
      <w:r w:rsidRPr="00F30479">
        <w:rPr>
          <w:rFonts w:eastAsia="Times New Roman"/>
          <w:color w:val="auto"/>
          <w:sz w:val="22"/>
          <w:szCs w:val="22"/>
          <w:shd w:val="clear" w:color="auto" w:fill="auto"/>
          <w:lang w:eastAsia="en-US" w:bidi="en-US"/>
        </w:rPr>
        <w:t>Цена Договора составляет _______________ руб.</w:t>
      </w:r>
      <w:r w:rsidRPr="00F30479">
        <w:rPr>
          <w:rFonts w:eastAsia="Times New Roman"/>
          <w:color w:val="000000"/>
          <w:sz w:val="22"/>
          <w:szCs w:val="22"/>
          <w:shd w:val="clear" w:color="auto" w:fill="auto"/>
          <w:lang w:eastAsia="zh-CN"/>
        </w:rPr>
        <w:t xml:space="preserve"> в том числе НДС ____________ (______________) рублей _____________копеек </w:t>
      </w:r>
      <w:r w:rsidRPr="00F30479">
        <w:rPr>
          <w:rFonts w:eastAsia="Times New Roman"/>
          <w:i/>
          <w:iCs/>
          <w:color w:val="000000"/>
          <w:sz w:val="22"/>
          <w:szCs w:val="22"/>
          <w:shd w:val="clear" w:color="auto" w:fill="auto"/>
          <w:lang w:eastAsia="zh-CN"/>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7F15822" w14:textId="77777777" w:rsidR="00F30479" w:rsidRPr="00F30479" w:rsidRDefault="00F30479" w:rsidP="00F30479">
      <w:pPr>
        <w:widowControl w:val="0"/>
        <w:tabs>
          <w:tab w:val="left" w:pos="709"/>
        </w:tabs>
        <w:ind w:firstLine="709"/>
        <w:rPr>
          <w:rFonts w:eastAsia="Times New Roman"/>
          <w:snapToGrid w:val="0"/>
          <w:color w:val="auto"/>
          <w:sz w:val="22"/>
          <w:szCs w:val="22"/>
          <w:shd w:val="clear" w:color="auto" w:fill="auto"/>
        </w:rPr>
      </w:pPr>
      <w:r w:rsidRPr="00F3047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0CEE519"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5C37B444" w14:textId="77777777" w:rsidR="00F30479" w:rsidRPr="00F30479" w:rsidRDefault="00F30479" w:rsidP="00F30479">
      <w:pPr>
        <w:tabs>
          <w:tab w:val="left" w:pos="720"/>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2.4. </w:t>
      </w:r>
      <w:r w:rsidRPr="00F30479">
        <w:rPr>
          <w:rFonts w:eastAsia="Times New Roman"/>
          <w:color w:val="000000"/>
          <w:sz w:val="22"/>
          <w:szCs w:val="22"/>
          <w:shd w:val="clear" w:color="auto" w:fill="auto"/>
          <w:lang w:eastAsia="zh-CN"/>
        </w:rPr>
        <w:t>Цена Товара включает в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упаковку, маркировку, сертификацию Товара.</w:t>
      </w:r>
    </w:p>
    <w:p w14:paraId="600B79C8" w14:textId="77777777" w:rsidR="00F30479" w:rsidRPr="00F30479" w:rsidRDefault="00F30479" w:rsidP="00F30479">
      <w:pPr>
        <w:suppressAutoHyphens/>
        <w:ind w:firstLine="709"/>
        <w:rPr>
          <w:rFonts w:eastAsia="Times New Roman"/>
          <w:bCs/>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2.5. </w:t>
      </w:r>
      <w:r w:rsidRPr="00F30479">
        <w:rPr>
          <w:rFonts w:eastAsia="Times New Roman"/>
          <w:bCs/>
          <w:color w:val="auto"/>
          <w:sz w:val="22"/>
          <w:szCs w:val="22"/>
          <w:shd w:val="clear" w:color="auto" w:fill="auto"/>
          <w:lang w:eastAsia="zh-CN"/>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34BC8C5" w14:textId="77777777" w:rsidR="00F30479" w:rsidRPr="00F30479" w:rsidRDefault="00F30479" w:rsidP="00F30479">
      <w:pPr>
        <w:suppressAutoHyphens/>
        <w:autoSpaceDE w:val="0"/>
        <w:autoSpaceDN w:val="0"/>
        <w:adjustRightInd w:val="0"/>
        <w:ind w:firstLine="709"/>
        <w:rPr>
          <w:rFonts w:eastAsia="Calibri"/>
          <w:color w:val="auto"/>
          <w:sz w:val="22"/>
          <w:szCs w:val="22"/>
          <w:shd w:val="clear" w:color="auto" w:fill="auto"/>
          <w:lang w:eastAsia="en-US"/>
        </w:rPr>
      </w:pPr>
      <w:r w:rsidRPr="00F30479">
        <w:rPr>
          <w:rFonts w:eastAsia="Times New Roman"/>
          <w:bCs/>
          <w:color w:val="auto"/>
          <w:sz w:val="22"/>
          <w:szCs w:val="22"/>
          <w:shd w:val="clear" w:color="auto" w:fill="auto"/>
          <w:lang w:eastAsia="zh-CN"/>
        </w:rPr>
        <w:t xml:space="preserve">2.6. Цена настоящего Договора может быть снижена по соглашению Сторон </w:t>
      </w:r>
      <w:proofErr w:type="gramStart"/>
      <w:r w:rsidRPr="00F30479">
        <w:rPr>
          <w:rFonts w:eastAsia="Times New Roman"/>
          <w:bCs/>
          <w:color w:val="auto"/>
          <w:sz w:val="22"/>
          <w:szCs w:val="22"/>
          <w:shd w:val="clear" w:color="auto" w:fill="auto"/>
          <w:lang w:eastAsia="zh-CN"/>
        </w:rPr>
        <w:t>без изменения</w:t>
      </w:r>
      <w:proofErr w:type="gramEnd"/>
      <w:r w:rsidRPr="00F30479">
        <w:rPr>
          <w:rFonts w:eastAsia="Times New Roman"/>
          <w:bCs/>
          <w:color w:val="auto"/>
          <w:sz w:val="22"/>
          <w:szCs w:val="22"/>
          <w:shd w:val="clear" w:color="auto" w:fill="auto"/>
          <w:lang w:eastAsia="zh-CN"/>
        </w:rPr>
        <w:t xml:space="preserve"> предусмотренных Договором количества Товара</w:t>
      </w:r>
      <w:r w:rsidRPr="00F30479">
        <w:rPr>
          <w:rFonts w:eastAsia="Calibri"/>
          <w:color w:val="auto"/>
          <w:sz w:val="22"/>
          <w:szCs w:val="22"/>
          <w:shd w:val="clear" w:color="auto" w:fill="auto"/>
          <w:lang w:eastAsia="en-US"/>
        </w:rPr>
        <w:t>, качества поставляемого Товара и иных условий Договора.</w:t>
      </w:r>
    </w:p>
    <w:p w14:paraId="7D62029B" w14:textId="77777777" w:rsidR="00F30479" w:rsidRPr="00F30479" w:rsidRDefault="00F30479" w:rsidP="00F30479">
      <w:pPr>
        <w:tabs>
          <w:tab w:val="left" w:pos="709"/>
        </w:tabs>
        <w:suppressAutoHyphens/>
        <w:autoSpaceDE w:val="0"/>
        <w:autoSpaceDN w:val="0"/>
        <w:adjustRightInd w:val="0"/>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40AFABB" w14:textId="77777777" w:rsidR="00F30479" w:rsidRPr="00F30479" w:rsidRDefault="00F30479" w:rsidP="00F30479">
      <w:pPr>
        <w:suppressAutoHyphens/>
        <w:autoSpaceDE w:val="0"/>
        <w:autoSpaceDN w:val="0"/>
        <w:adjustRightInd w:val="0"/>
        <w:ind w:firstLine="709"/>
        <w:rPr>
          <w:rFonts w:eastAsia="Calibri"/>
          <w:color w:val="auto"/>
          <w:sz w:val="22"/>
          <w:szCs w:val="22"/>
          <w:shd w:val="clear" w:color="auto" w:fill="auto"/>
          <w:lang w:eastAsia="en-US"/>
        </w:rPr>
      </w:pPr>
      <w:r w:rsidRPr="00F30479">
        <w:rPr>
          <w:rFonts w:eastAsia="Times New Roman"/>
          <w:color w:val="auto"/>
          <w:sz w:val="22"/>
          <w:szCs w:val="22"/>
          <w:shd w:val="clear" w:color="auto" w:fill="auto"/>
          <w:lang w:eastAsia="zh-CN"/>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F30479">
        <w:rPr>
          <w:rFonts w:eastAsia="Calibri"/>
          <w:color w:val="auto"/>
          <w:sz w:val="22"/>
          <w:szCs w:val="22"/>
          <w:shd w:val="clear" w:color="auto" w:fill="auto"/>
          <w:lang w:eastAsia="en-US"/>
        </w:rPr>
        <w:t xml:space="preserve">из установленной в Договоре цены единицы товара, </w:t>
      </w:r>
      <w:r w:rsidRPr="00F30479">
        <w:rPr>
          <w:rFonts w:eastAsia="Times New Roman"/>
          <w:color w:val="auto"/>
          <w:sz w:val="22"/>
          <w:szCs w:val="22"/>
          <w:shd w:val="clear" w:color="auto" w:fill="auto"/>
          <w:lang w:eastAsia="zh-CN"/>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441ACAE" w14:textId="77777777" w:rsidR="00F30479" w:rsidRPr="00F30479" w:rsidRDefault="00F30479" w:rsidP="00F30479">
      <w:pPr>
        <w:tabs>
          <w:tab w:val="left" w:pos="720"/>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68A5366" w14:textId="77777777" w:rsidR="00F30479" w:rsidRPr="00F30479" w:rsidRDefault="00F30479" w:rsidP="00F30479">
      <w:pPr>
        <w:widowControl w:val="0"/>
        <w:tabs>
          <w:tab w:val="left" w:pos="709"/>
        </w:tabs>
        <w:suppressAutoHyphens/>
        <w:ind w:firstLine="709"/>
        <w:jc w:val="center"/>
        <w:rPr>
          <w:rFonts w:eastAsia="Arial"/>
          <w:b/>
          <w:color w:val="auto"/>
          <w:sz w:val="22"/>
          <w:szCs w:val="22"/>
          <w:shd w:val="clear" w:color="auto" w:fill="auto"/>
          <w:lang w:eastAsia="ar-SA"/>
        </w:rPr>
      </w:pPr>
      <w:r w:rsidRPr="00F30479">
        <w:rPr>
          <w:rFonts w:eastAsia="Arial"/>
          <w:b/>
          <w:color w:val="auto"/>
          <w:sz w:val="22"/>
          <w:szCs w:val="22"/>
          <w:shd w:val="clear" w:color="auto" w:fill="auto"/>
          <w:lang w:eastAsia="ar-SA"/>
        </w:rPr>
        <w:t>3. ПОРЯДОК РАСЧЕТОВ</w:t>
      </w:r>
    </w:p>
    <w:p w14:paraId="03AE2EC6"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4C4516AE"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1183E642" w14:textId="77777777" w:rsidR="00F30479" w:rsidRPr="00F30479" w:rsidRDefault="00F30479" w:rsidP="00F30479">
      <w:pPr>
        <w:suppressAutoHyphens/>
        <w:ind w:firstLine="709"/>
        <w:rPr>
          <w:rFonts w:eastAsia="Times New Roman"/>
          <w:color w:val="auto"/>
          <w:sz w:val="22"/>
          <w:szCs w:val="22"/>
          <w:shd w:val="clear" w:color="auto" w:fill="auto"/>
          <w:lang w:eastAsia="zh-CN"/>
        </w:rPr>
      </w:pPr>
    </w:p>
    <w:p w14:paraId="0C252BAD" w14:textId="77777777" w:rsidR="00F30479" w:rsidRPr="00F30479" w:rsidRDefault="00F30479" w:rsidP="004A2679">
      <w:pPr>
        <w:suppressAutoHyphens/>
        <w:ind w:left="709"/>
        <w:jc w:val="center"/>
        <w:rPr>
          <w:rFonts w:eastAsia="Calibri"/>
          <w:b/>
          <w:color w:val="auto"/>
          <w:sz w:val="22"/>
          <w:szCs w:val="22"/>
          <w:shd w:val="clear" w:color="auto" w:fill="auto"/>
          <w:lang w:eastAsia="ar-SA"/>
        </w:rPr>
      </w:pPr>
      <w:r w:rsidRPr="00F30479">
        <w:rPr>
          <w:rFonts w:eastAsia="Calibri"/>
          <w:b/>
          <w:color w:val="auto"/>
          <w:sz w:val="22"/>
          <w:szCs w:val="22"/>
          <w:shd w:val="clear" w:color="auto" w:fill="auto"/>
          <w:lang w:eastAsia="ar-SA"/>
        </w:rPr>
        <w:t>4. СРОК, МЕСТО И УСЛОВИЯ ПОСТАВКИ</w:t>
      </w:r>
    </w:p>
    <w:p w14:paraId="09093A15" w14:textId="77777777" w:rsidR="00F30479" w:rsidRPr="00F30479" w:rsidRDefault="00F30479" w:rsidP="004A2679">
      <w:pPr>
        <w:suppressAutoHyphens/>
        <w:ind w:firstLine="709"/>
        <w:rPr>
          <w:rFonts w:eastAsia="Calibri"/>
          <w:bCs/>
          <w:color w:val="auto"/>
          <w:sz w:val="22"/>
          <w:szCs w:val="22"/>
          <w:shd w:val="clear" w:color="auto" w:fill="auto"/>
          <w:lang w:eastAsia="ar-SA"/>
        </w:rPr>
      </w:pPr>
      <w:r w:rsidRPr="00F30479">
        <w:rPr>
          <w:rFonts w:eastAsia="Calibri"/>
          <w:color w:val="auto"/>
          <w:sz w:val="22"/>
          <w:szCs w:val="22"/>
          <w:shd w:val="clear" w:color="auto" w:fill="auto"/>
          <w:lang w:eastAsia="ar-SA"/>
        </w:rPr>
        <w:t xml:space="preserve">4.1. </w:t>
      </w:r>
      <w:r w:rsidRPr="00F30479">
        <w:rPr>
          <w:rFonts w:eastAsia="Calibri"/>
          <w:bCs/>
          <w:color w:val="auto"/>
          <w:sz w:val="22"/>
          <w:szCs w:val="22"/>
          <w:shd w:val="clear" w:color="auto" w:fill="auto"/>
          <w:lang w:eastAsia="zh-CN"/>
        </w:rPr>
        <w:t>Сроки поставки Товара: поставка Товара осуществляется партиями в течение 2-х рабочих дней с момента подачи заявки Заказчиком. Заявки подаются с момента заключения Договора по 31 октября 2025 года.</w:t>
      </w:r>
    </w:p>
    <w:p w14:paraId="4205EDE1" w14:textId="77777777" w:rsidR="00F30479" w:rsidRPr="00F30479" w:rsidRDefault="00F30479" w:rsidP="004A2679">
      <w:pPr>
        <w:suppressAutoHyphens/>
        <w:ind w:firstLine="709"/>
        <w:rPr>
          <w:rFonts w:eastAsia="Calibri"/>
          <w:bCs/>
          <w:color w:val="auto"/>
          <w:sz w:val="22"/>
          <w:szCs w:val="22"/>
          <w:shd w:val="clear" w:color="auto" w:fill="auto"/>
          <w:lang w:eastAsia="ar-SA"/>
        </w:rPr>
      </w:pPr>
      <w:r w:rsidRPr="00F30479">
        <w:rPr>
          <w:rFonts w:eastAsia="Calibri"/>
          <w:bCs/>
          <w:color w:val="auto"/>
          <w:sz w:val="22"/>
          <w:szCs w:val="22"/>
          <w:shd w:val="clear" w:color="auto" w:fill="auto"/>
          <w:lang w:eastAsia="zh-CN"/>
        </w:rPr>
        <w:t xml:space="preserve">4.2. </w:t>
      </w:r>
      <w:r w:rsidRPr="00F30479">
        <w:rPr>
          <w:rFonts w:eastAsia="Calibri"/>
          <w:color w:val="000000"/>
          <w:sz w:val="22"/>
          <w:szCs w:val="22"/>
          <w:shd w:val="clear" w:color="auto" w:fill="auto"/>
          <w:lang w:eastAsia="zh-CN"/>
        </w:rPr>
        <w:t>По соглашению сторон срок действия Договора может быть продлен.</w:t>
      </w:r>
      <w:r w:rsidRPr="00F30479">
        <w:rPr>
          <w:rFonts w:eastAsia="Calibri"/>
          <w:bCs/>
          <w:color w:val="auto"/>
          <w:sz w:val="22"/>
          <w:szCs w:val="22"/>
          <w:shd w:val="clear" w:color="auto" w:fill="auto"/>
          <w:lang w:eastAsia="zh-CN"/>
        </w:rPr>
        <w:t xml:space="preserve"> </w:t>
      </w:r>
    </w:p>
    <w:p w14:paraId="788397B1" w14:textId="77777777" w:rsidR="00F30479" w:rsidRPr="00F30479" w:rsidRDefault="00F30479" w:rsidP="004A2679">
      <w:pPr>
        <w:suppressAutoHyphens/>
        <w:ind w:firstLine="709"/>
        <w:rPr>
          <w:rFonts w:eastAsia="Calibri"/>
          <w:bCs/>
          <w:color w:val="auto"/>
          <w:sz w:val="22"/>
          <w:szCs w:val="22"/>
          <w:shd w:val="clear" w:color="auto" w:fill="auto"/>
          <w:lang w:eastAsia="ar-SA"/>
        </w:rPr>
      </w:pPr>
      <w:r w:rsidRPr="00F30479">
        <w:rPr>
          <w:rFonts w:eastAsia="Calibri"/>
          <w:color w:val="auto"/>
          <w:sz w:val="22"/>
          <w:szCs w:val="22"/>
          <w:shd w:val="clear" w:color="auto" w:fill="auto"/>
          <w:lang w:eastAsia="ar-SA"/>
        </w:rPr>
        <w:t>4.3. Поставка осуществляется силами и за счет Поставщика.</w:t>
      </w:r>
    </w:p>
    <w:p w14:paraId="454082C8" w14:textId="6995B0F4" w:rsidR="00F30479" w:rsidRPr="00F30479" w:rsidRDefault="00F30479" w:rsidP="004A2679">
      <w:pPr>
        <w:tabs>
          <w:tab w:val="left" w:pos="0"/>
          <w:tab w:val="left" w:pos="284"/>
        </w:tabs>
        <w:suppressAutoHyphens/>
        <w:ind w:firstLine="709"/>
        <w:rPr>
          <w:rFonts w:eastAsia="Calibri"/>
          <w:bCs/>
          <w:color w:val="auto"/>
          <w:sz w:val="22"/>
          <w:szCs w:val="22"/>
          <w:shd w:val="clear" w:color="auto" w:fill="auto"/>
          <w:lang w:eastAsia="ar-SA"/>
        </w:rPr>
      </w:pPr>
      <w:r w:rsidRPr="00F30479">
        <w:rPr>
          <w:rFonts w:eastAsia="Calibri"/>
          <w:color w:val="auto"/>
          <w:sz w:val="22"/>
          <w:szCs w:val="22"/>
          <w:shd w:val="clear" w:color="auto" w:fill="auto"/>
          <w:lang w:eastAsia="ar-SA"/>
        </w:rPr>
        <w:t xml:space="preserve">4.4. Место поставки товара: </w:t>
      </w:r>
      <w:r w:rsidRPr="00F30479">
        <w:rPr>
          <w:rFonts w:eastAsia="Calibri"/>
          <w:color w:val="auto"/>
          <w:sz w:val="22"/>
          <w:szCs w:val="22"/>
          <w:shd w:val="clear" w:color="auto" w:fill="auto"/>
          <w:lang w:eastAsia="zh-CN"/>
        </w:rPr>
        <w:t>Республика Марий Эл, г. Йошкар-Ола, ул.Дружбы,2.</w:t>
      </w:r>
      <w:r w:rsidRPr="00F30479">
        <w:rPr>
          <w:rFonts w:eastAsia="Calibri"/>
          <w:bCs/>
          <w:color w:val="auto"/>
          <w:sz w:val="22"/>
          <w:szCs w:val="22"/>
          <w:shd w:val="clear" w:color="auto" w:fill="auto"/>
          <w:lang w:eastAsia="ar-SA"/>
        </w:rPr>
        <w:t xml:space="preserve">   Адрес склада: РМЭ, г. Йошкар-Ола, ул. Дружбы, д. 2 (далее – место поставки).</w:t>
      </w:r>
    </w:p>
    <w:p w14:paraId="56E5FD35" w14:textId="77777777" w:rsidR="00F30479" w:rsidRPr="00F30479" w:rsidRDefault="00F30479" w:rsidP="004A2679">
      <w:pPr>
        <w:tabs>
          <w:tab w:val="left" w:pos="0"/>
          <w:tab w:val="left" w:pos="284"/>
        </w:tabs>
        <w:suppressAutoHyphens/>
        <w:ind w:firstLine="709"/>
        <w:rPr>
          <w:rFonts w:eastAsia="Calibri"/>
          <w:color w:val="auto"/>
          <w:sz w:val="22"/>
          <w:szCs w:val="22"/>
          <w:shd w:val="clear" w:color="auto" w:fill="auto"/>
          <w:lang w:eastAsia="ar-SA"/>
        </w:rPr>
      </w:pPr>
      <w:r w:rsidRPr="00F30479">
        <w:rPr>
          <w:rFonts w:eastAsia="Calibri"/>
          <w:color w:val="auto"/>
          <w:sz w:val="22"/>
          <w:szCs w:val="22"/>
          <w:shd w:val="clear" w:color="auto" w:fill="auto"/>
          <w:lang w:eastAsia="ar-SA"/>
        </w:rPr>
        <w:t>4.5. Моментом поставки является фактическая передача Товара с предоставлением документов, предусмотренных пунктом 1.4 настоящего Договора.</w:t>
      </w:r>
    </w:p>
    <w:p w14:paraId="502FD031" w14:textId="77777777" w:rsidR="00F30479" w:rsidRPr="00F30479" w:rsidRDefault="00F30479" w:rsidP="004A2679">
      <w:pPr>
        <w:suppressAutoHyphens/>
        <w:ind w:firstLine="709"/>
        <w:rPr>
          <w:rFonts w:eastAsia="Calibri"/>
          <w:color w:val="auto"/>
          <w:sz w:val="22"/>
          <w:szCs w:val="22"/>
          <w:shd w:val="clear" w:color="auto" w:fill="auto"/>
          <w:lang w:eastAsia="ar-SA"/>
        </w:rPr>
      </w:pPr>
      <w:r w:rsidRPr="00F30479">
        <w:rPr>
          <w:rFonts w:eastAsia="Calibri"/>
          <w:color w:val="auto"/>
          <w:sz w:val="22"/>
          <w:szCs w:val="22"/>
          <w:shd w:val="clear" w:color="auto" w:fill="auto"/>
          <w:lang w:eastAsia="ar-SA"/>
        </w:rPr>
        <w:t>4.6.</w:t>
      </w:r>
      <w:r w:rsidRPr="00F30479">
        <w:rPr>
          <w:rFonts w:eastAsia="Times New Roman"/>
          <w:color w:val="auto"/>
          <w:sz w:val="22"/>
          <w:szCs w:val="22"/>
          <w:shd w:val="clear" w:color="auto" w:fill="auto"/>
          <w:lang w:eastAsia="ar-SA"/>
        </w:rPr>
        <w:t xml:space="preserve"> </w:t>
      </w:r>
      <w:r w:rsidRPr="00F30479">
        <w:rPr>
          <w:rFonts w:eastAsia="Calibri"/>
          <w:color w:val="auto"/>
          <w:sz w:val="22"/>
          <w:szCs w:val="22"/>
          <w:shd w:val="clear" w:color="auto" w:fill="auto"/>
          <w:lang w:eastAsia="ar-SA"/>
        </w:rPr>
        <w:t xml:space="preserve">Поставка Товара должна быть осуществлена Поставщиком в полном объеме в соответствии с заявкой. Переход права собственности на товар происходит в момент приемки Товара </w:t>
      </w:r>
      <w:r w:rsidRPr="00F30479">
        <w:rPr>
          <w:rFonts w:eastAsia="Calibri"/>
          <w:color w:val="auto"/>
          <w:sz w:val="22"/>
          <w:szCs w:val="22"/>
          <w:shd w:val="clear" w:color="auto" w:fill="auto"/>
          <w:lang w:eastAsia="ar-SA"/>
        </w:rPr>
        <w:br/>
        <w:t>Заказчиком.</w:t>
      </w:r>
    </w:p>
    <w:p w14:paraId="5552BDE4" w14:textId="77777777" w:rsidR="00F30479" w:rsidRPr="00F30479" w:rsidRDefault="00F30479" w:rsidP="00F30479">
      <w:pPr>
        <w:suppressAutoHyphens/>
        <w:ind w:firstLine="709"/>
        <w:jc w:val="center"/>
        <w:rPr>
          <w:rFonts w:eastAsia="Times New Roman"/>
          <w:color w:val="auto"/>
          <w:sz w:val="22"/>
          <w:szCs w:val="22"/>
          <w:shd w:val="clear" w:color="auto" w:fill="auto"/>
          <w:lang w:eastAsia="zh-CN"/>
        </w:rPr>
      </w:pPr>
      <w:r w:rsidRPr="00F30479">
        <w:rPr>
          <w:rFonts w:eastAsia="Times New Roman"/>
          <w:b/>
          <w:bCs/>
          <w:color w:val="auto"/>
          <w:sz w:val="22"/>
          <w:szCs w:val="22"/>
          <w:shd w:val="clear" w:color="auto" w:fill="auto"/>
          <w:lang w:eastAsia="zh-CN"/>
        </w:rPr>
        <w:t xml:space="preserve">5. ПРАВА И ОБЯЗАННОСТИ СТОРОН </w:t>
      </w:r>
    </w:p>
    <w:p w14:paraId="624BC8B7"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b/>
          <w:color w:val="auto"/>
          <w:sz w:val="22"/>
          <w:szCs w:val="22"/>
          <w:shd w:val="clear" w:color="auto" w:fill="auto"/>
        </w:rPr>
        <w:t>5.1.</w:t>
      </w:r>
      <w:r w:rsidRPr="00F30479">
        <w:rPr>
          <w:rFonts w:eastAsia="Times New Roman"/>
          <w:color w:val="auto"/>
          <w:sz w:val="22"/>
          <w:szCs w:val="22"/>
          <w:shd w:val="clear" w:color="auto" w:fill="auto"/>
        </w:rPr>
        <w:t xml:space="preserve"> З</w:t>
      </w:r>
      <w:r w:rsidRPr="00F30479">
        <w:rPr>
          <w:rFonts w:eastAsia="Times New Roman"/>
          <w:b/>
          <w:color w:val="auto"/>
          <w:sz w:val="22"/>
          <w:szCs w:val="22"/>
          <w:shd w:val="clear" w:color="auto" w:fill="auto"/>
        </w:rPr>
        <w:t>аказчик вправе</w:t>
      </w:r>
      <w:r w:rsidRPr="00F30479">
        <w:rPr>
          <w:rFonts w:eastAsia="Times New Roman"/>
          <w:color w:val="auto"/>
          <w:sz w:val="22"/>
          <w:szCs w:val="22"/>
          <w:shd w:val="clear" w:color="auto" w:fill="auto"/>
        </w:rPr>
        <w:t>:</w:t>
      </w:r>
    </w:p>
    <w:p w14:paraId="105FFC1C"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D5779AA"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FE35124"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5.1.3. Запрашивать у Поставщика информацию о ходе и состоянии исполнения обязательств Поставщика по настоящему Договору.</w:t>
      </w:r>
    </w:p>
    <w:p w14:paraId="3EAC9883" w14:textId="77777777" w:rsidR="00F30479" w:rsidRPr="00F30479" w:rsidRDefault="00F30479" w:rsidP="00F30479">
      <w:pPr>
        <w:widowControl w:val="0"/>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7E63A989" w14:textId="77777777" w:rsidR="00F30479" w:rsidRPr="00F30479" w:rsidRDefault="00F30479" w:rsidP="00F30479">
      <w:pPr>
        <w:widowControl w:val="0"/>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5.1.5. При нарушении Поставщиком условий поставки, Заказчик имеет право требовать замены товара, поставленного с нарушениями условий поставки.</w:t>
      </w:r>
    </w:p>
    <w:p w14:paraId="506BE5B4"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5.1.6. Требовать возмещения убытков, причиненных по вине Поставщика.</w:t>
      </w:r>
    </w:p>
    <w:p w14:paraId="56580AD3"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0AA411BA"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b/>
          <w:color w:val="auto"/>
          <w:sz w:val="22"/>
          <w:szCs w:val="22"/>
          <w:shd w:val="clear" w:color="auto" w:fill="auto"/>
        </w:rPr>
        <w:t>5.2. Заказчик обязан</w:t>
      </w:r>
      <w:r w:rsidRPr="00F30479">
        <w:rPr>
          <w:rFonts w:eastAsia="Times New Roman"/>
          <w:color w:val="auto"/>
          <w:sz w:val="22"/>
          <w:szCs w:val="22"/>
          <w:shd w:val="clear" w:color="auto" w:fill="auto"/>
        </w:rPr>
        <w:t>:</w:t>
      </w:r>
    </w:p>
    <w:p w14:paraId="5348D493"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5.2.1. Принять надлежащим образом поставленный Товар и своевременно оплатить его в соответствии с условиями настоящего Договора.</w:t>
      </w:r>
    </w:p>
    <w:p w14:paraId="2C0FFA99"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5.2.2. Своевременно сообщить Поставщику о недостатках Товара, обнаруженных в ходе приемки.</w:t>
      </w:r>
    </w:p>
    <w:p w14:paraId="7C0D8856"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E343365"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5.2.4.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w:t>
      </w:r>
      <w:r w:rsidRPr="00F30479">
        <w:rPr>
          <w:rFonts w:eastAsia="Times New Roman"/>
          <w:color w:val="auto"/>
          <w:sz w:val="22"/>
          <w:szCs w:val="22"/>
          <w:shd w:val="clear" w:color="auto" w:fill="auto"/>
        </w:rPr>
        <w:lastRenderedPageBreak/>
        <w:t>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3A46FC0"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65FEC38"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5.2.6. Требовать уплаты неустоек (штрафов, пеней) в соответствии с разделом 9 настоящего Договора.</w:t>
      </w:r>
    </w:p>
    <w:p w14:paraId="58F60785"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5.2.7. Осуществлять контроль за исполнением Поставщиком условий Договора в соответствии с законодательством Российской Федерации. </w:t>
      </w:r>
    </w:p>
    <w:p w14:paraId="718B57CC"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b/>
          <w:color w:val="auto"/>
          <w:sz w:val="22"/>
          <w:szCs w:val="22"/>
          <w:shd w:val="clear" w:color="auto" w:fill="auto"/>
        </w:rPr>
        <w:t>5.3. Поставщик вправе</w:t>
      </w:r>
      <w:r w:rsidRPr="00F30479">
        <w:rPr>
          <w:rFonts w:eastAsia="Times New Roman"/>
          <w:color w:val="auto"/>
          <w:sz w:val="22"/>
          <w:szCs w:val="22"/>
          <w:shd w:val="clear" w:color="auto" w:fill="auto"/>
        </w:rPr>
        <w:t>:</w:t>
      </w:r>
    </w:p>
    <w:p w14:paraId="09B42F30" w14:textId="77777777" w:rsidR="00F30479" w:rsidRPr="00F30479" w:rsidRDefault="00F30479" w:rsidP="00F30479">
      <w:pPr>
        <w:widowControl w:val="0"/>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5.3.1. Требовать своевременной оплаты поставленного Товара.</w:t>
      </w:r>
    </w:p>
    <w:p w14:paraId="60830480"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5.3.2. Получать от Заказчика разъяснения и уточнения по вопросам поставки Товара в рамках настоящего Договора.</w:t>
      </w:r>
    </w:p>
    <w:p w14:paraId="1D5087F5"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b/>
          <w:color w:val="auto"/>
          <w:sz w:val="22"/>
          <w:szCs w:val="22"/>
          <w:shd w:val="clear" w:color="auto" w:fill="auto"/>
        </w:rPr>
        <w:t>5.4. Поставщик обязан</w:t>
      </w:r>
      <w:r w:rsidRPr="00F30479">
        <w:rPr>
          <w:rFonts w:eastAsia="Times New Roman"/>
          <w:color w:val="auto"/>
          <w:sz w:val="22"/>
          <w:szCs w:val="22"/>
          <w:shd w:val="clear" w:color="auto" w:fill="auto"/>
        </w:rPr>
        <w:t>:</w:t>
      </w:r>
    </w:p>
    <w:p w14:paraId="357C733C" w14:textId="77777777" w:rsidR="00F30479" w:rsidRPr="00F30479" w:rsidRDefault="00F30479" w:rsidP="00F30479">
      <w:pPr>
        <w:tabs>
          <w:tab w:val="left" w:pos="630"/>
          <w:tab w:val="left" w:pos="709"/>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5.4.1.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F30479">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025D853D" w14:textId="77777777" w:rsidR="00F30479" w:rsidRPr="00F30479" w:rsidRDefault="00F30479" w:rsidP="00F30479">
      <w:pPr>
        <w:tabs>
          <w:tab w:val="left" w:pos="709"/>
        </w:tabs>
        <w:autoSpaceDE w:val="0"/>
        <w:autoSpaceDN w:val="0"/>
        <w:adjustRightInd w:val="0"/>
        <w:ind w:firstLine="709"/>
        <w:rPr>
          <w:rFonts w:eastAsia="Times New Roman"/>
          <w:b/>
          <w:color w:val="auto"/>
          <w:sz w:val="22"/>
          <w:szCs w:val="22"/>
          <w:shd w:val="clear" w:color="auto" w:fill="auto"/>
        </w:rPr>
      </w:pPr>
      <w:r w:rsidRPr="00F30479">
        <w:rPr>
          <w:rFonts w:eastAsia="Times New Roman"/>
          <w:color w:val="auto"/>
          <w:sz w:val="22"/>
          <w:szCs w:val="22"/>
          <w:shd w:val="clear" w:color="auto" w:fill="auto"/>
        </w:rPr>
        <w:t>5.4.2.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8CD30BA"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2D338EC"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5.4.4. Гарантировать качество Товара.</w:t>
      </w:r>
    </w:p>
    <w:p w14:paraId="0C3B8F0D"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5.4.5. Произвести замену Товара, поставленного с нарушением условий настоящего Договора.</w:t>
      </w:r>
    </w:p>
    <w:p w14:paraId="63EBACFA"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5.4.6.</w:t>
      </w:r>
      <w:r w:rsidRPr="00F3047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6357E90E"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5.4.7. Нести ответственность перед Заказчиком за повреждения Товара, возникшие из-за неправильной упаковки.</w:t>
      </w:r>
    </w:p>
    <w:p w14:paraId="3E94B00D"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5.4.8. Обеспечить присутствие своего уполномоченного представителя при передаче товара Заказчику.</w:t>
      </w:r>
    </w:p>
    <w:p w14:paraId="6932C720" w14:textId="77777777" w:rsidR="00F30479" w:rsidRPr="00F30479" w:rsidRDefault="00F30479" w:rsidP="00F30479">
      <w:pPr>
        <w:tabs>
          <w:tab w:val="left" w:pos="2127"/>
        </w:tabs>
        <w:suppressAutoHyphen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5.4.9. В случае отказа Заказчика от приемки Товара (полностью или в части) на основании п. 5.1.2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C0DFFBF" w14:textId="77777777" w:rsidR="00F30479" w:rsidRPr="00F30479" w:rsidRDefault="00F30479" w:rsidP="00F30479">
      <w:pPr>
        <w:tabs>
          <w:tab w:val="left" w:pos="2127"/>
        </w:tabs>
        <w:suppressAutoHyphens/>
        <w:ind w:firstLine="709"/>
        <w:rPr>
          <w:rFonts w:eastAsia="Times New Roman"/>
          <w:color w:val="auto"/>
          <w:sz w:val="22"/>
          <w:szCs w:val="22"/>
          <w:shd w:val="clear" w:color="auto" w:fill="auto"/>
        </w:rPr>
      </w:pPr>
    </w:p>
    <w:p w14:paraId="20193C86" w14:textId="77777777" w:rsidR="00F30479" w:rsidRPr="00F30479" w:rsidRDefault="00F30479" w:rsidP="00F30479">
      <w:pPr>
        <w:tabs>
          <w:tab w:val="left" w:pos="709"/>
        </w:tabs>
        <w:ind w:firstLine="709"/>
        <w:jc w:val="center"/>
        <w:rPr>
          <w:rFonts w:eastAsia="Times New Roman"/>
          <w:color w:val="auto"/>
          <w:sz w:val="22"/>
          <w:szCs w:val="22"/>
          <w:shd w:val="clear" w:color="auto" w:fill="auto"/>
        </w:rPr>
      </w:pPr>
      <w:r w:rsidRPr="00F30479">
        <w:rPr>
          <w:rFonts w:eastAsia="Times New Roman"/>
          <w:b/>
          <w:color w:val="auto"/>
          <w:sz w:val="22"/>
          <w:szCs w:val="22"/>
          <w:shd w:val="clear" w:color="auto" w:fill="auto"/>
        </w:rPr>
        <w:t xml:space="preserve">6. ПОРЯДОК СДАЧИ-ПРИЕМКИ ТОВАРА </w:t>
      </w:r>
      <w:r w:rsidRPr="00F30479">
        <w:rPr>
          <w:rFonts w:eastAsia="Times New Roman"/>
          <w:b/>
          <w:color w:val="auto"/>
          <w:sz w:val="22"/>
          <w:szCs w:val="22"/>
          <w:shd w:val="clear" w:color="auto" w:fill="auto"/>
        </w:rPr>
        <w:tab/>
      </w:r>
    </w:p>
    <w:p w14:paraId="0333970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6.1. П</w:t>
      </w:r>
      <w:r w:rsidRPr="00F30479">
        <w:rPr>
          <w:rFonts w:eastAsia="Arial"/>
          <w:color w:val="auto"/>
          <w:sz w:val="22"/>
          <w:szCs w:val="22"/>
          <w:shd w:val="clear" w:color="auto" w:fill="auto"/>
        </w:rPr>
        <w:t>риемка выполненных обязательств</w:t>
      </w:r>
      <w:r w:rsidRPr="00F3047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6D34CF49" w14:textId="77777777" w:rsidR="00F30479" w:rsidRPr="00F30479" w:rsidRDefault="00F30479" w:rsidP="00F30479">
      <w:pPr>
        <w:tabs>
          <w:tab w:val="left" w:pos="630"/>
          <w:tab w:val="left" w:pos="709"/>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1.4 настоящего Договора. </w:t>
      </w:r>
    </w:p>
    <w:p w14:paraId="1E012021" w14:textId="77777777" w:rsidR="00F30479" w:rsidRPr="00F30479" w:rsidRDefault="00F30479" w:rsidP="00F30479">
      <w:pPr>
        <w:autoSpaceDE w:val="0"/>
        <w:autoSpaceDN w:val="0"/>
        <w:adjustRightInd w:val="0"/>
        <w:ind w:firstLine="709"/>
        <w:rPr>
          <w:rFonts w:eastAsia="Calibri"/>
          <w:color w:val="auto"/>
          <w:sz w:val="22"/>
          <w:szCs w:val="22"/>
          <w:shd w:val="clear" w:color="auto" w:fill="auto"/>
          <w:lang w:eastAsia="en-US"/>
        </w:rPr>
      </w:pPr>
      <w:r w:rsidRPr="00F30479">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14:paraId="2C3A5F17" w14:textId="77777777" w:rsidR="00F30479" w:rsidRPr="00F30479" w:rsidRDefault="00F30479" w:rsidP="00F30479">
      <w:pPr>
        <w:autoSpaceDE w:val="0"/>
        <w:autoSpaceDN w:val="0"/>
        <w:adjustRightInd w:val="0"/>
        <w:ind w:firstLine="709"/>
        <w:rPr>
          <w:rFonts w:eastAsia="Calibri"/>
          <w:color w:val="auto"/>
          <w:sz w:val="22"/>
          <w:szCs w:val="22"/>
          <w:shd w:val="clear" w:color="auto" w:fill="auto"/>
          <w:lang w:eastAsia="en-US"/>
        </w:rPr>
      </w:pPr>
      <w:r w:rsidRPr="00F30479">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65ECBAC" w14:textId="77777777" w:rsidR="00F30479" w:rsidRPr="00F30479" w:rsidRDefault="00F30479" w:rsidP="00F30479">
      <w:pPr>
        <w:autoSpaceDE w:val="0"/>
        <w:autoSpaceDN w:val="0"/>
        <w:adjustRightInd w:val="0"/>
        <w:ind w:firstLine="709"/>
        <w:rPr>
          <w:rFonts w:eastAsia="Calibri"/>
          <w:color w:val="auto"/>
          <w:sz w:val="22"/>
          <w:szCs w:val="22"/>
          <w:shd w:val="clear" w:color="auto" w:fill="auto"/>
          <w:lang w:eastAsia="en-US"/>
        </w:rPr>
      </w:pPr>
      <w:r w:rsidRPr="00F30479">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DB868EB" w14:textId="77777777" w:rsidR="00F30479" w:rsidRPr="00F30479" w:rsidRDefault="00F30479" w:rsidP="00F30479">
      <w:pPr>
        <w:tabs>
          <w:tab w:val="left" w:pos="630"/>
          <w:tab w:val="left" w:pos="709"/>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69DB444" w14:textId="77777777" w:rsidR="00F30479" w:rsidRPr="00F30479" w:rsidRDefault="00F30479" w:rsidP="00F30479">
      <w:pPr>
        <w:tabs>
          <w:tab w:val="left" w:pos="709"/>
        </w:tabs>
        <w:autoSpaceDE w:val="0"/>
        <w:autoSpaceDN w:val="0"/>
        <w:adjustRightInd w:val="0"/>
        <w:ind w:firstLine="709"/>
        <w:rPr>
          <w:rFonts w:eastAsia="Arial"/>
          <w:color w:val="000000"/>
          <w:sz w:val="22"/>
          <w:szCs w:val="22"/>
          <w:shd w:val="clear" w:color="auto" w:fill="auto"/>
        </w:rPr>
      </w:pPr>
      <w:r w:rsidRPr="00F30479">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F30479">
        <w:rPr>
          <w:rFonts w:eastAsia="Times New Roman"/>
          <w:color w:val="000000"/>
          <w:sz w:val="22"/>
          <w:szCs w:val="22"/>
          <w:shd w:val="clear" w:color="auto" w:fill="auto"/>
        </w:rPr>
        <w:t>по комплектности – в соответствии с Техническим заданием.</w:t>
      </w:r>
      <w:r w:rsidRPr="00F30479">
        <w:rPr>
          <w:rFonts w:eastAsia="Arial"/>
          <w:color w:val="000000"/>
          <w:sz w:val="22"/>
          <w:szCs w:val="22"/>
          <w:shd w:val="clear" w:color="auto" w:fill="auto"/>
        </w:rPr>
        <w:t xml:space="preserve"> По окончании приемки подписывается товарная накладная.</w:t>
      </w:r>
    </w:p>
    <w:p w14:paraId="1B199E0D" w14:textId="4C2EB75F" w:rsidR="00F30479" w:rsidRPr="00F30479" w:rsidRDefault="00F30479" w:rsidP="00F30479">
      <w:pPr>
        <w:tabs>
          <w:tab w:val="left" w:pos="709"/>
        </w:tabs>
        <w:suppressAutoHyphens/>
        <w:autoSpaceDE w:val="0"/>
        <w:autoSpaceDN w:val="0"/>
        <w:adjustRightInd w:val="0"/>
        <w:jc w:val="left"/>
        <w:rPr>
          <w:rFonts w:eastAsia="Times New Roman"/>
          <w:color w:val="000000"/>
          <w:sz w:val="22"/>
          <w:szCs w:val="22"/>
          <w:shd w:val="clear" w:color="auto" w:fill="auto"/>
        </w:rPr>
      </w:pPr>
      <w:r w:rsidRPr="00F30479">
        <w:rPr>
          <w:rFonts w:eastAsia="Times New Roman"/>
          <w:color w:val="000000"/>
          <w:sz w:val="22"/>
          <w:szCs w:val="22"/>
          <w:shd w:val="clear" w:color="auto" w:fill="auto"/>
        </w:rPr>
        <w:lastRenderedPageBreak/>
        <w:t xml:space="preserve"> 6.6. В случае обнаружения расхождений в количестве товара с поданной заявкой и товарной</w:t>
      </w:r>
    </w:p>
    <w:p w14:paraId="40D10A40" w14:textId="77777777" w:rsidR="00F30479" w:rsidRPr="00F30479" w:rsidRDefault="00F30479" w:rsidP="00F30479">
      <w:pPr>
        <w:tabs>
          <w:tab w:val="left" w:pos="709"/>
        </w:tabs>
        <w:suppressAutoHyphens/>
        <w:autoSpaceDE w:val="0"/>
        <w:autoSpaceDN w:val="0"/>
        <w:adjustRightInd w:val="0"/>
        <w:jc w:val="left"/>
        <w:rPr>
          <w:rFonts w:eastAsia="Times New Roman"/>
          <w:color w:val="000000"/>
          <w:sz w:val="22"/>
          <w:szCs w:val="22"/>
          <w:shd w:val="clear" w:color="auto" w:fill="auto"/>
        </w:rPr>
      </w:pPr>
      <w:r w:rsidRPr="00F30479">
        <w:rPr>
          <w:rFonts w:eastAsia="Times New Roman"/>
          <w:color w:val="000000"/>
          <w:sz w:val="22"/>
          <w:szCs w:val="22"/>
          <w:shd w:val="clear" w:color="auto" w:fill="auto"/>
        </w:rPr>
        <w:t>накладной, стороны составляют акт. Поставщик по согласованию с Заказчиком обязан произвести замену</w:t>
      </w:r>
    </w:p>
    <w:p w14:paraId="2E831590" w14:textId="77777777" w:rsidR="00F30479" w:rsidRPr="00F30479" w:rsidRDefault="00F30479" w:rsidP="00F30479">
      <w:pPr>
        <w:tabs>
          <w:tab w:val="left" w:pos="709"/>
        </w:tabs>
        <w:suppressAutoHyphens/>
        <w:autoSpaceDE w:val="0"/>
        <w:autoSpaceDN w:val="0"/>
        <w:adjustRightInd w:val="0"/>
        <w:ind w:left="432"/>
        <w:jc w:val="left"/>
        <w:rPr>
          <w:rFonts w:eastAsia="Times New Roman"/>
          <w:color w:val="000000"/>
          <w:sz w:val="22"/>
          <w:szCs w:val="22"/>
          <w:shd w:val="clear" w:color="auto" w:fill="auto"/>
        </w:rPr>
      </w:pPr>
      <w:proofErr w:type="gramStart"/>
      <w:r w:rsidRPr="00F30479">
        <w:rPr>
          <w:rFonts w:eastAsia="Times New Roman"/>
          <w:color w:val="000000"/>
          <w:sz w:val="22"/>
          <w:szCs w:val="22"/>
          <w:shd w:val="clear" w:color="auto" w:fill="auto"/>
        </w:rPr>
        <w:t>на Товар</w:t>
      </w:r>
      <w:proofErr w:type="gramEnd"/>
      <w:r w:rsidRPr="00F30479">
        <w:rPr>
          <w:rFonts w:eastAsia="Times New Roman"/>
          <w:color w:val="000000"/>
          <w:sz w:val="22"/>
          <w:szCs w:val="22"/>
          <w:shd w:val="clear" w:color="auto" w:fill="auto"/>
        </w:rPr>
        <w:t xml:space="preserve"> соответствующий заявке, либо поставить недостающее количество Товара, за свой счет.</w:t>
      </w:r>
    </w:p>
    <w:p w14:paraId="75DF06C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6.7. Приемка Товара по качеству производится Заказчиком. Представители Поставщика вправе присутствовать при проведении приемки. При отсутствии замечаний к качеству Товара Заказчик принимает Товар по качеству и в течение 5 рабочих дней с момента приемки Товара.</w:t>
      </w:r>
    </w:p>
    <w:p w14:paraId="08132B54"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6.7.1.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r w:rsidRPr="00F30479">
        <w:rPr>
          <w:rFonts w:eastAsia="Times New Roman"/>
          <w:color w:val="auto"/>
          <w:sz w:val="22"/>
          <w:szCs w:val="22"/>
          <w:shd w:val="clear" w:color="auto" w:fill="auto"/>
          <w:lang w:eastAsia="zh-CN"/>
        </w:rPr>
        <w:t xml:space="preserve"> </w:t>
      </w:r>
      <w:r w:rsidRPr="00F30479">
        <w:rPr>
          <w:rFonts w:eastAsia="Times New Roman"/>
          <w:color w:val="auto"/>
          <w:sz w:val="22"/>
          <w:szCs w:val="22"/>
          <w:shd w:val="clear" w:color="auto" w:fill="auto"/>
        </w:rPr>
        <w:t>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14:paraId="6271E9E4"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6.7.2. В случае неявки представителя Поставщика в течение 3 дней Заказчик составляет акт об обнаружении недостатков Товара самостоятельно. </w:t>
      </w:r>
    </w:p>
    <w:p w14:paraId="4726A865"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6.7.3.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116F8FE" w14:textId="77777777" w:rsidR="00F30479" w:rsidRPr="00F30479" w:rsidRDefault="00F30479" w:rsidP="00F30479">
      <w:pPr>
        <w:tabs>
          <w:tab w:val="left" w:pos="709"/>
        </w:tabs>
        <w:autoSpaceDE w:val="0"/>
        <w:autoSpaceDN w:val="0"/>
        <w:adjustRightInd w:val="0"/>
        <w:ind w:firstLine="709"/>
        <w:rPr>
          <w:rFonts w:eastAsia="Times New Roman"/>
          <w:color w:val="000000"/>
          <w:sz w:val="22"/>
          <w:szCs w:val="22"/>
          <w:shd w:val="clear" w:color="auto" w:fill="auto"/>
        </w:rPr>
      </w:pPr>
      <w:r w:rsidRPr="00F30479">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95AFAFE" w14:textId="77777777" w:rsidR="00F30479" w:rsidRPr="00F30479" w:rsidRDefault="00F30479" w:rsidP="00F30479">
      <w:pPr>
        <w:tabs>
          <w:tab w:val="left" w:pos="709"/>
        </w:tabs>
        <w:autoSpaceDE w:val="0"/>
        <w:autoSpaceDN w:val="0"/>
        <w:adjustRightInd w:val="0"/>
        <w:ind w:firstLine="709"/>
        <w:rPr>
          <w:rFonts w:eastAsia="Times New Roman"/>
          <w:color w:val="000000"/>
          <w:sz w:val="22"/>
          <w:szCs w:val="22"/>
          <w:shd w:val="clear" w:color="auto" w:fill="auto"/>
        </w:rPr>
      </w:pPr>
      <w:r w:rsidRPr="00F30479">
        <w:rPr>
          <w:rFonts w:eastAsia="Times New Roman"/>
          <w:color w:val="000000"/>
          <w:sz w:val="22"/>
          <w:szCs w:val="22"/>
          <w:shd w:val="clear" w:color="auto" w:fill="auto"/>
        </w:rPr>
        <w:t xml:space="preserve">6.8 Товар, не соответствующий по качеству условиям настоящего Договора, считается не поставленным. </w:t>
      </w:r>
    </w:p>
    <w:p w14:paraId="125BD07F"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6.9. Обязанность Поставщика по поставке Товара считается исполненной в момент подписания Заказчиком передаточных документов.</w:t>
      </w:r>
    </w:p>
    <w:p w14:paraId="675A5307"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6.10.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0F302AE8"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6.11. Все виды погрузочно-разгрузочных работ, включая работ с применением грузоподъемных механизмов, осуществляются Поставщиком.</w:t>
      </w:r>
    </w:p>
    <w:p w14:paraId="45EAC75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p>
    <w:p w14:paraId="5AED61BD" w14:textId="77777777" w:rsidR="00F30479" w:rsidRPr="00F30479" w:rsidRDefault="00F30479" w:rsidP="00F30479">
      <w:pPr>
        <w:tabs>
          <w:tab w:val="left" w:pos="709"/>
        </w:tabs>
        <w:autoSpaceDE w:val="0"/>
        <w:autoSpaceDN w:val="0"/>
        <w:adjustRightInd w:val="0"/>
        <w:ind w:firstLine="709"/>
        <w:jc w:val="center"/>
        <w:rPr>
          <w:rFonts w:eastAsia="Times New Roman"/>
          <w:b/>
          <w:color w:val="auto"/>
          <w:sz w:val="22"/>
          <w:szCs w:val="22"/>
          <w:shd w:val="clear" w:color="auto" w:fill="auto"/>
        </w:rPr>
      </w:pPr>
      <w:r w:rsidRPr="00F30479">
        <w:rPr>
          <w:rFonts w:eastAsia="Times New Roman"/>
          <w:b/>
          <w:color w:val="auto"/>
          <w:sz w:val="22"/>
          <w:szCs w:val="22"/>
          <w:shd w:val="clear" w:color="auto" w:fill="auto"/>
        </w:rPr>
        <w:t>7. ГАРАНТИЙНЫЕ ОБЯЗАТЕЛЬСТВА</w:t>
      </w:r>
    </w:p>
    <w:p w14:paraId="5FCB7E67" w14:textId="77777777" w:rsidR="00F30479" w:rsidRPr="00F30479" w:rsidRDefault="00F30479" w:rsidP="00F3047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1CBD2118" w14:textId="77777777" w:rsidR="00F30479" w:rsidRPr="00F30479" w:rsidRDefault="00F30479" w:rsidP="00F30479">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7.2. Товар должен отвечать требованиям ГОСТ, также и иным действующим нормативным правовым актам. Иметь сертификаты соответствия, удостоверения качества, иные документы, подтверждающие качество поставляемого Товара и их соответствие требованиям законодательства РФ.</w:t>
      </w:r>
    </w:p>
    <w:p w14:paraId="1EAB49DF" w14:textId="77777777" w:rsidR="00F30479" w:rsidRPr="00F30479" w:rsidRDefault="00F30479" w:rsidP="00F30479">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7.3. Весь Товар должен быть новым, не бывшим в употреблении, не являться выставочным образцом. </w:t>
      </w:r>
    </w:p>
    <w:p w14:paraId="2C3DB3AC" w14:textId="77777777" w:rsidR="00F30479" w:rsidRPr="00F30479" w:rsidRDefault="00F30479" w:rsidP="00F30479">
      <w:pPr>
        <w:numPr>
          <w:ilvl w:val="0"/>
          <w:numId w:val="11"/>
        </w:numPr>
        <w:tabs>
          <w:tab w:val="clear" w:pos="720"/>
          <w:tab w:val="num" w:pos="0"/>
        </w:tabs>
        <w:suppressAutoHyphens/>
        <w:ind w:left="0" w:firstLine="709"/>
        <w:jc w:val="left"/>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rPr>
        <w:t>7.4.</w:t>
      </w:r>
      <w:r w:rsidRPr="00F30479">
        <w:rPr>
          <w:rFonts w:eastAsia="Times New Roman"/>
          <w:color w:val="auto"/>
          <w:sz w:val="22"/>
          <w:szCs w:val="22"/>
          <w:shd w:val="clear" w:color="auto" w:fill="auto"/>
          <w:lang w:eastAsia="zh-CN"/>
        </w:rPr>
        <w:t xml:space="preserve"> Гарантийный срок на поставляемый Товар составляет не менее 1 (одного) года. Гарантийный срок начинает действовать с момента передачи товара Заказчику.</w:t>
      </w:r>
    </w:p>
    <w:p w14:paraId="5622A826" w14:textId="77777777" w:rsidR="00F30479" w:rsidRPr="00F30479" w:rsidRDefault="00F30479" w:rsidP="00F30479">
      <w:pPr>
        <w:numPr>
          <w:ilvl w:val="0"/>
          <w:numId w:val="11"/>
        </w:numPr>
        <w:tabs>
          <w:tab w:val="clear" w:pos="720"/>
          <w:tab w:val="num" w:pos="0"/>
        </w:tabs>
        <w:suppressAutoHyphens/>
        <w:ind w:left="0" w:firstLine="709"/>
        <w:jc w:val="left"/>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7.5.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0A998B68" w14:textId="77777777" w:rsidR="00F30479" w:rsidRPr="00F30479" w:rsidRDefault="00F30479" w:rsidP="00F30479">
      <w:pPr>
        <w:tabs>
          <w:tab w:val="left" w:pos="709"/>
        </w:tab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7.6. Поставщик гарантирует, что поставляемый Товар свободен от прав третьих лиц, не</w:t>
      </w:r>
      <w:r w:rsidRPr="00F30479">
        <w:rPr>
          <w:rFonts w:eastAsia="Times New Roman"/>
          <w:color w:val="auto"/>
          <w:shd w:val="clear" w:color="auto" w:fill="auto"/>
        </w:rPr>
        <w:t xml:space="preserve"> является</w:t>
      </w:r>
      <w:r w:rsidRPr="00F30479">
        <w:rPr>
          <w:rFonts w:eastAsia="Times New Roman"/>
          <w:color w:val="auto"/>
          <w:sz w:val="22"/>
          <w:szCs w:val="22"/>
          <w:shd w:val="clear" w:color="auto" w:fill="auto"/>
        </w:rPr>
        <w:t xml:space="preserve">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F85C0D7" w14:textId="77777777" w:rsidR="00F30479" w:rsidRPr="00F30479" w:rsidRDefault="00F30479" w:rsidP="00F30479">
      <w:pPr>
        <w:tabs>
          <w:tab w:val="left" w:pos="2127"/>
        </w:tabs>
        <w:suppressAutoHyphens/>
        <w:ind w:firstLine="709"/>
        <w:jc w:val="center"/>
        <w:rPr>
          <w:rFonts w:eastAsia="Times New Roman"/>
          <w:color w:val="auto"/>
          <w:sz w:val="22"/>
          <w:szCs w:val="22"/>
          <w:shd w:val="clear" w:color="auto" w:fill="auto"/>
        </w:rPr>
      </w:pPr>
    </w:p>
    <w:p w14:paraId="0943CA75" w14:textId="77777777" w:rsidR="00F30479" w:rsidRPr="00F30479" w:rsidRDefault="00F30479" w:rsidP="00F30479">
      <w:pPr>
        <w:tabs>
          <w:tab w:val="left" w:pos="2127"/>
        </w:tabs>
        <w:suppressAutoHyphens/>
        <w:ind w:firstLine="709"/>
        <w:jc w:val="center"/>
        <w:rPr>
          <w:rFonts w:eastAsia="Times New Roman"/>
          <w:color w:val="auto"/>
          <w:sz w:val="22"/>
          <w:szCs w:val="22"/>
          <w:shd w:val="clear" w:color="auto" w:fill="auto"/>
          <w:lang w:eastAsia="zh-CN"/>
        </w:rPr>
      </w:pPr>
      <w:r w:rsidRPr="00F30479">
        <w:rPr>
          <w:rFonts w:eastAsia="Times New Roman"/>
          <w:b/>
          <w:bCs/>
          <w:color w:val="auto"/>
          <w:sz w:val="22"/>
          <w:szCs w:val="22"/>
          <w:shd w:val="clear" w:color="auto" w:fill="auto"/>
          <w:lang w:eastAsia="zh-CN"/>
        </w:rPr>
        <w:t xml:space="preserve"> 8. ОТВЕТСТВЕННОСТЬ СТОРОН</w:t>
      </w:r>
    </w:p>
    <w:p w14:paraId="08BA8F86" w14:textId="77777777" w:rsidR="00F30479" w:rsidRPr="00F30479" w:rsidRDefault="00F30479" w:rsidP="00F30479">
      <w:pPr>
        <w:suppressAutoHyphens/>
        <w:autoSpaceDE w:val="0"/>
        <w:autoSpaceDN w:val="0"/>
        <w:adjustRightInd w:val="0"/>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8.1. При нарушении условий Договора Стороны несут ответственность в соответствии с ГК РФ и настоящим Договором. </w:t>
      </w:r>
    </w:p>
    <w:p w14:paraId="7820B0D0"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8.2.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558D772" w14:textId="77777777" w:rsidR="004A2679" w:rsidRDefault="004A2679" w:rsidP="00F30479">
      <w:pPr>
        <w:tabs>
          <w:tab w:val="left" w:pos="709"/>
        </w:tabs>
        <w:suppressAutoHyphens/>
        <w:autoSpaceDE w:val="0"/>
        <w:autoSpaceDN w:val="0"/>
        <w:adjustRightInd w:val="0"/>
        <w:ind w:firstLine="709"/>
        <w:jc w:val="center"/>
        <w:rPr>
          <w:rFonts w:eastAsia="Calibri"/>
          <w:b/>
          <w:bCs/>
          <w:color w:val="auto"/>
          <w:spacing w:val="-1"/>
          <w:sz w:val="22"/>
          <w:szCs w:val="22"/>
          <w:shd w:val="clear" w:color="auto" w:fill="auto"/>
          <w:lang w:eastAsia="zh-CN"/>
        </w:rPr>
      </w:pPr>
    </w:p>
    <w:p w14:paraId="192C110E" w14:textId="741B45FC" w:rsidR="00F30479" w:rsidRPr="00F30479" w:rsidRDefault="00F30479" w:rsidP="00F30479">
      <w:pPr>
        <w:tabs>
          <w:tab w:val="left" w:pos="709"/>
        </w:tabs>
        <w:suppressAutoHyphens/>
        <w:autoSpaceDE w:val="0"/>
        <w:autoSpaceDN w:val="0"/>
        <w:adjustRightInd w:val="0"/>
        <w:ind w:firstLine="709"/>
        <w:jc w:val="center"/>
        <w:rPr>
          <w:rFonts w:eastAsia="Times New Roman"/>
          <w:b/>
          <w:color w:val="auto"/>
          <w:sz w:val="22"/>
          <w:szCs w:val="22"/>
          <w:shd w:val="clear" w:color="auto" w:fill="auto"/>
          <w:lang w:eastAsia="zh-CN"/>
        </w:rPr>
      </w:pPr>
      <w:r w:rsidRPr="00F30479">
        <w:rPr>
          <w:rFonts w:eastAsia="Calibri"/>
          <w:b/>
          <w:bCs/>
          <w:color w:val="auto"/>
          <w:spacing w:val="-1"/>
          <w:sz w:val="22"/>
          <w:szCs w:val="22"/>
          <w:shd w:val="clear" w:color="auto" w:fill="auto"/>
          <w:lang w:eastAsia="zh-CN"/>
        </w:rPr>
        <w:lastRenderedPageBreak/>
        <w:t>9. </w:t>
      </w:r>
      <w:r w:rsidRPr="00F30479">
        <w:rPr>
          <w:rFonts w:eastAsia="Times New Roman"/>
          <w:b/>
          <w:color w:val="auto"/>
          <w:sz w:val="22"/>
          <w:szCs w:val="22"/>
          <w:shd w:val="clear" w:color="auto" w:fill="auto"/>
          <w:lang w:eastAsia="zh-CN"/>
        </w:rPr>
        <w:t xml:space="preserve">ОБЕСПЕЧЕНИЕ ИСПОЛНЕНИЯ ДОГОВОРА </w:t>
      </w:r>
    </w:p>
    <w:p w14:paraId="4A96F25E"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000000"/>
          <w:sz w:val="22"/>
          <w:szCs w:val="22"/>
          <w:shd w:val="clear" w:color="auto" w:fill="auto"/>
          <w:lang w:eastAsia="zh-CN"/>
        </w:rPr>
        <w:t xml:space="preserve">9.1. </w:t>
      </w:r>
      <w:r w:rsidRPr="00F30479">
        <w:rPr>
          <w:rFonts w:eastAsia="Times New Roman"/>
          <w:color w:val="auto"/>
          <w:sz w:val="22"/>
          <w:szCs w:val="22"/>
          <w:shd w:val="clear" w:color="auto" w:fill="auto"/>
          <w:lang w:eastAsia="zh-CN"/>
        </w:rPr>
        <w:t>Обеспечение исполнения настоящего Договора предоставляется Поставщиком на сумму: 133 500 (Сто тридцать три тысячи пятьсот)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BDCE767"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200 250 (Двести тысяч двести пятьдесят) рублей 00 копеек, или предоставляет информацию, подтверждающую добросовестность Поставщика.</w:t>
      </w:r>
    </w:p>
    <w:p w14:paraId="04A61970"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9. __ настоящего Договора, на счёт Заказчика по указанным реквизитам:</w:t>
      </w:r>
    </w:p>
    <w:p w14:paraId="732A87F2"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МУП «Водоканал» </w:t>
      </w:r>
    </w:p>
    <w:p w14:paraId="41AE39D6"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ИНН 1215020390 </w:t>
      </w:r>
    </w:p>
    <w:p w14:paraId="53EDA85F"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КПП 121501001</w:t>
      </w:r>
    </w:p>
    <w:p w14:paraId="5F613859" w14:textId="77777777" w:rsidR="00F30479" w:rsidRPr="00F30479" w:rsidRDefault="00F30479" w:rsidP="00F30479">
      <w:pPr>
        <w:ind w:firstLine="709"/>
        <w:rPr>
          <w:rFonts w:eastAsia="Calibri"/>
          <w:color w:val="auto"/>
          <w:sz w:val="22"/>
          <w:szCs w:val="22"/>
          <w:shd w:val="clear" w:color="auto" w:fill="auto"/>
          <w:lang w:eastAsia="zh-CN"/>
        </w:rPr>
      </w:pPr>
      <w:r w:rsidRPr="00F30479">
        <w:rPr>
          <w:rFonts w:eastAsia="Calibri"/>
          <w:color w:val="auto"/>
          <w:sz w:val="22"/>
          <w:szCs w:val="22"/>
          <w:shd w:val="clear" w:color="auto" w:fill="auto"/>
          <w:lang w:eastAsia="zh-CN"/>
        </w:rPr>
        <w:t xml:space="preserve">Расчетный счет </w:t>
      </w:r>
      <w:r w:rsidRPr="00F30479">
        <w:rPr>
          <w:rFonts w:eastAsia="Calibri"/>
          <w:color w:val="auto"/>
          <w:sz w:val="22"/>
          <w:szCs w:val="22"/>
          <w:shd w:val="clear" w:color="auto" w:fill="auto"/>
        </w:rPr>
        <w:t>40702810300000050227</w:t>
      </w:r>
    </w:p>
    <w:p w14:paraId="2FBBA77E"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Банк получателя: Банк ГПБ (АО) </w:t>
      </w:r>
    </w:p>
    <w:p w14:paraId="4D155B99" w14:textId="77777777" w:rsidR="00F30479" w:rsidRPr="00F30479" w:rsidRDefault="00F30479" w:rsidP="00F30479">
      <w:pPr>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Корреспондентский счет </w:t>
      </w:r>
      <w:r w:rsidRPr="00F30479">
        <w:rPr>
          <w:rFonts w:eastAsia="Calibri"/>
          <w:color w:val="auto"/>
          <w:sz w:val="22"/>
          <w:szCs w:val="22"/>
          <w:shd w:val="clear" w:color="auto" w:fill="auto"/>
          <w:lang w:eastAsia="zh-CN"/>
        </w:rPr>
        <w:t>30101810200000000823</w:t>
      </w:r>
    </w:p>
    <w:p w14:paraId="4767D9B8"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БИК 044525823</w:t>
      </w:r>
    </w:p>
    <w:p w14:paraId="76183937"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w:t>
      </w:r>
      <w:r w:rsidRPr="00F30479">
        <w:rPr>
          <w:rFonts w:eastAsia="Calibri"/>
          <w:color w:val="auto"/>
          <w:sz w:val="22"/>
          <w:szCs w:val="22"/>
          <w:shd w:val="clear" w:color="auto" w:fill="auto"/>
          <w:lang w:eastAsia="zh-CN"/>
        </w:rPr>
        <w:t>щебня известнякового из карбонатных пород</w:t>
      </w:r>
      <w:r w:rsidRPr="00F30479">
        <w:rPr>
          <w:rFonts w:eastAsia="Times New Roman"/>
          <w:color w:val="auto"/>
          <w:sz w:val="22"/>
          <w:szCs w:val="22"/>
          <w:shd w:val="clear" w:color="auto" w:fill="auto"/>
          <w:lang w:eastAsia="zh-CN"/>
        </w:rPr>
        <w:t>».</w:t>
      </w:r>
    </w:p>
    <w:p w14:paraId="1A57D6DD"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6DA94B5"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A87B4F9"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336B0C3"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9.6.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24280FDE"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FF5881F"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9.8. Поставщик обязан предоставить Заказчику оригинал безотзывной банковской гарантии в течение пяти дней с момента заключения Договора.</w:t>
      </w:r>
    </w:p>
    <w:p w14:paraId="7973EA3F"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9.9. Срок действия банковской гарантии должен превышать срок действия Договора не менее чем на один месяц.</w:t>
      </w:r>
    </w:p>
    <w:p w14:paraId="6EEE5CAF"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496691B2"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9.11.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EF037B2"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9.12.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F30479">
        <w:rPr>
          <w:rFonts w:eastAsia="Times New Roman"/>
          <w:color w:val="auto"/>
          <w:sz w:val="22"/>
          <w:szCs w:val="22"/>
          <w:shd w:val="clear" w:color="auto" w:fill="auto"/>
          <w:lang w:eastAsia="zh-CN"/>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6095A64B" w14:textId="77777777" w:rsidR="00F30479" w:rsidRPr="00F30479" w:rsidRDefault="00F30479" w:rsidP="00F30479">
      <w:pPr>
        <w:tabs>
          <w:tab w:val="left" w:pos="426"/>
        </w:tabs>
        <w:suppressAutoHyphens/>
        <w:ind w:firstLine="709"/>
        <w:rPr>
          <w:rFonts w:eastAsia="Times New Roman"/>
          <w:color w:val="auto"/>
          <w:sz w:val="22"/>
          <w:szCs w:val="22"/>
          <w:shd w:val="clear" w:color="auto" w:fill="auto"/>
          <w:lang w:eastAsia="zh-CN"/>
        </w:rPr>
      </w:pPr>
      <w:r w:rsidRPr="00F30479">
        <w:rPr>
          <w:rFonts w:eastAsia="Times New Roman"/>
          <w:color w:val="auto"/>
          <w:sz w:val="22"/>
          <w:szCs w:val="22"/>
          <w:shd w:val="clear" w:color="auto" w:fill="auto"/>
          <w:lang w:eastAsia="zh-CN"/>
        </w:rPr>
        <w:t xml:space="preserve">9.13.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6819642F" w14:textId="77777777" w:rsidR="00F30479" w:rsidRPr="00F30479" w:rsidRDefault="00F30479" w:rsidP="00F30479">
      <w:pPr>
        <w:shd w:val="clear" w:color="auto" w:fill="FFFFFF"/>
        <w:tabs>
          <w:tab w:val="left" w:pos="1468"/>
        </w:tabs>
        <w:suppressAutoHyphens/>
        <w:jc w:val="left"/>
        <w:rPr>
          <w:rFonts w:eastAsia="Calibri"/>
          <w:b/>
          <w:color w:val="000000"/>
          <w:sz w:val="22"/>
          <w:szCs w:val="22"/>
          <w:shd w:val="clear" w:color="auto" w:fill="auto"/>
          <w:lang w:eastAsia="en-US"/>
        </w:rPr>
      </w:pPr>
    </w:p>
    <w:p w14:paraId="31255038" w14:textId="77777777" w:rsidR="00F30479" w:rsidRPr="00F30479" w:rsidRDefault="00F30479" w:rsidP="00F30479">
      <w:pPr>
        <w:tabs>
          <w:tab w:val="left" w:pos="709"/>
        </w:tabs>
        <w:ind w:firstLine="709"/>
        <w:jc w:val="center"/>
        <w:rPr>
          <w:rFonts w:eastAsia="Times New Roman"/>
          <w:b/>
          <w:color w:val="auto"/>
          <w:sz w:val="22"/>
          <w:szCs w:val="22"/>
          <w:shd w:val="clear" w:color="auto" w:fill="auto"/>
        </w:rPr>
      </w:pPr>
      <w:r w:rsidRPr="00F30479">
        <w:rPr>
          <w:rFonts w:eastAsia="Times New Roman"/>
          <w:b/>
          <w:color w:val="auto"/>
          <w:sz w:val="22"/>
          <w:szCs w:val="22"/>
          <w:shd w:val="clear" w:color="auto" w:fill="auto"/>
        </w:rPr>
        <w:t>10. ОБСТОЯТЕЛЬСТВА НЕПРЕОДОЛИМОЙ СИЛЫ</w:t>
      </w:r>
    </w:p>
    <w:p w14:paraId="7F833275"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733A298"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2F1973B"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9438F7F"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10.4. Если обстоятельства, указанные в </w:t>
      </w:r>
      <w:hyperlink r:id="rId8" w:history="1">
        <w:r w:rsidRPr="00F30479">
          <w:rPr>
            <w:rFonts w:eastAsia="Times New Roman"/>
            <w:color w:val="auto"/>
            <w:sz w:val="22"/>
            <w:szCs w:val="22"/>
            <w:shd w:val="clear" w:color="auto" w:fill="auto"/>
          </w:rPr>
          <w:t>п. 10.1</w:t>
        </w:r>
      </w:hyperlink>
      <w:r w:rsidRPr="00F3047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FE4C58A"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67B272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p>
    <w:p w14:paraId="7D9921AF" w14:textId="77777777" w:rsidR="00F30479" w:rsidRPr="00F30479" w:rsidRDefault="00F30479" w:rsidP="00F30479">
      <w:pPr>
        <w:widowControl w:val="0"/>
        <w:tabs>
          <w:tab w:val="left" w:pos="709"/>
        </w:tabs>
        <w:suppressAutoHyphens/>
        <w:ind w:firstLine="709"/>
        <w:jc w:val="center"/>
        <w:rPr>
          <w:rFonts w:eastAsia="Arial"/>
          <w:b/>
          <w:color w:val="auto"/>
          <w:sz w:val="22"/>
          <w:szCs w:val="22"/>
          <w:shd w:val="clear" w:color="auto" w:fill="auto"/>
          <w:lang w:eastAsia="ar-SA"/>
        </w:rPr>
      </w:pPr>
      <w:r w:rsidRPr="00F30479">
        <w:rPr>
          <w:rFonts w:eastAsia="Arial"/>
          <w:b/>
          <w:color w:val="auto"/>
          <w:sz w:val="22"/>
          <w:szCs w:val="22"/>
          <w:shd w:val="clear" w:color="auto" w:fill="auto"/>
          <w:lang w:eastAsia="ar-SA"/>
        </w:rPr>
        <w:t>11. СРОК ДЕЙСТВИЯ И ПОРЯДОК ИЗМЕНЕНИЯ ДОГОВОРА</w:t>
      </w:r>
    </w:p>
    <w:p w14:paraId="76AE2AB6" w14:textId="77777777" w:rsidR="00F30479" w:rsidRPr="00F30479" w:rsidRDefault="00F30479" w:rsidP="00F30479">
      <w:pPr>
        <w:widowControl w:val="0"/>
        <w:tabs>
          <w:tab w:val="left" w:pos="709"/>
        </w:tabs>
        <w:suppressAutoHyphens/>
        <w:ind w:firstLine="709"/>
        <w:rPr>
          <w:rFonts w:eastAsia="Arial"/>
          <w:color w:val="auto"/>
          <w:sz w:val="22"/>
          <w:szCs w:val="22"/>
          <w:shd w:val="clear" w:color="auto" w:fill="auto"/>
          <w:lang w:eastAsia="ar-SA"/>
        </w:rPr>
      </w:pPr>
      <w:r w:rsidRPr="00F3047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2A976F0" w14:textId="77777777" w:rsidR="00F30479" w:rsidRPr="00F30479" w:rsidRDefault="00F30479" w:rsidP="00F30479">
      <w:pPr>
        <w:autoSpaceDE w:val="0"/>
        <w:autoSpaceDN w:val="0"/>
        <w:adjustRightInd w:val="0"/>
        <w:ind w:left="300"/>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       11.</w:t>
      </w:r>
      <w:proofErr w:type="gramStart"/>
      <w:r w:rsidRPr="00F30479">
        <w:rPr>
          <w:rFonts w:eastAsia="Times New Roman"/>
          <w:color w:val="auto"/>
          <w:sz w:val="22"/>
          <w:szCs w:val="22"/>
          <w:shd w:val="clear" w:color="auto" w:fill="auto"/>
        </w:rPr>
        <w:t>2.Окончание</w:t>
      </w:r>
      <w:proofErr w:type="gramEnd"/>
      <w:r w:rsidRPr="00F30479">
        <w:rPr>
          <w:rFonts w:eastAsia="Times New Roman"/>
          <w:color w:val="auto"/>
          <w:sz w:val="22"/>
          <w:szCs w:val="22"/>
          <w:shd w:val="clear" w:color="auto" w:fill="auto"/>
        </w:rPr>
        <w:t xml:space="preserve"> срока действия Договора или его расторжение не освобождает стороны от </w:t>
      </w:r>
    </w:p>
    <w:p w14:paraId="0A44A18B" w14:textId="77777777" w:rsidR="00F30479" w:rsidRPr="00F30479" w:rsidRDefault="00F30479" w:rsidP="00F30479">
      <w:pPr>
        <w:autoSpaceDE w:val="0"/>
        <w:autoSpaceDN w:val="0"/>
        <w:adjustRightInd w:val="0"/>
        <w:rPr>
          <w:rFonts w:eastAsia="Times New Roman"/>
          <w:color w:val="auto"/>
          <w:sz w:val="22"/>
          <w:szCs w:val="22"/>
          <w:shd w:val="clear" w:color="auto" w:fill="auto"/>
        </w:rPr>
      </w:pPr>
      <w:r w:rsidRPr="00F30479">
        <w:rPr>
          <w:rFonts w:eastAsia="Times New Roman"/>
          <w:color w:val="auto"/>
          <w:sz w:val="22"/>
          <w:szCs w:val="22"/>
          <w:shd w:val="clear" w:color="auto" w:fill="auto"/>
        </w:rPr>
        <w:t>ответственности за его нарушение.</w:t>
      </w:r>
    </w:p>
    <w:p w14:paraId="05F6087F" w14:textId="77777777" w:rsidR="00F30479" w:rsidRPr="00F30479" w:rsidRDefault="00F30479" w:rsidP="00F30479">
      <w:pPr>
        <w:autoSpaceDE w:val="0"/>
        <w:autoSpaceDN w:val="0"/>
        <w:adjustRightInd w:val="0"/>
        <w:rPr>
          <w:rFonts w:eastAsia="Times New Roman"/>
          <w:color w:val="auto"/>
          <w:sz w:val="22"/>
          <w:szCs w:val="22"/>
          <w:shd w:val="clear" w:color="auto" w:fill="auto"/>
        </w:rPr>
      </w:pPr>
    </w:p>
    <w:p w14:paraId="4AB0B00D" w14:textId="77777777" w:rsidR="00F30479" w:rsidRPr="00F30479" w:rsidRDefault="00F30479" w:rsidP="00F30479">
      <w:pPr>
        <w:widowControl w:val="0"/>
        <w:tabs>
          <w:tab w:val="left" w:pos="709"/>
        </w:tabs>
        <w:suppressAutoHyphens/>
        <w:ind w:firstLine="709"/>
        <w:jc w:val="center"/>
        <w:rPr>
          <w:rFonts w:eastAsia="Arial"/>
          <w:b/>
          <w:color w:val="auto"/>
          <w:sz w:val="22"/>
          <w:szCs w:val="22"/>
          <w:shd w:val="clear" w:color="auto" w:fill="auto"/>
          <w:lang w:eastAsia="ar-SA"/>
        </w:rPr>
      </w:pPr>
      <w:r w:rsidRPr="00F30479">
        <w:rPr>
          <w:rFonts w:eastAsia="Arial"/>
          <w:b/>
          <w:color w:val="auto"/>
          <w:sz w:val="22"/>
          <w:szCs w:val="22"/>
          <w:shd w:val="clear" w:color="auto" w:fill="auto"/>
          <w:lang w:eastAsia="ar-SA"/>
        </w:rPr>
        <w:t>12. ПОРЯДОК УРЕГУЛИРОВАНИЯ СПОРОВ</w:t>
      </w:r>
    </w:p>
    <w:p w14:paraId="775EBA3C"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81B95FF"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25561767"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p>
    <w:p w14:paraId="72CC93FF" w14:textId="77777777" w:rsidR="00F30479" w:rsidRPr="00F30479" w:rsidRDefault="00F30479" w:rsidP="00F30479">
      <w:pPr>
        <w:tabs>
          <w:tab w:val="left" w:pos="709"/>
        </w:tabs>
        <w:ind w:firstLine="709"/>
        <w:jc w:val="center"/>
        <w:rPr>
          <w:rFonts w:eastAsia="Times New Roman"/>
          <w:b/>
          <w:color w:val="auto"/>
          <w:sz w:val="22"/>
          <w:szCs w:val="22"/>
          <w:shd w:val="clear" w:color="auto" w:fill="auto"/>
        </w:rPr>
      </w:pPr>
      <w:r w:rsidRPr="00F30479">
        <w:rPr>
          <w:rFonts w:eastAsia="Times New Roman"/>
          <w:b/>
          <w:color w:val="auto"/>
          <w:sz w:val="22"/>
          <w:szCs w:val="22"/>
          <w:shd w:val="clear" w:color="auto" w:fill="auto"/>
        </w:rPr>
        <w:t>13. ПОРЯДОК РАСТОРЖЕНИЯ ДОГОВОРА</w:t>
      </w:r>
    </w:p>
    <w:p w14:paraId="2D5685B7"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 Настоящий Договор может быть расторгнут:</w:t>
      </w:r>
    </w:p>
    <w:p w14:paraId="6B547C7E"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по соглашению Сторон;</w:t>
      </w:r>
    </w:p>
    <w:p w14:paraId="2338E4C3"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в судебном порядке;</w:t>
      </w:r>
    </w:p>
    <w:p w14:paraId="58ACD166"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8EA179C"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798A88B"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13.2.1. При существенном нарушении условий Договора Поставщиком:</w:t>
      </w:r>
    </w:p>
    <w:p w14:paraId="4686B37D"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13.2.1.1. В случае просрочки поставки Товара более, чем на 10 дней.</w:t>
      </w:r>
    </w:p>
    <w:p w14:paraId="38A097D4"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3ED7C8E"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8D01393"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lastRenderedPageBreak/>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18BCCE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B3FFC2E"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13.2.2. В иных случаях, предусмотренных действующим законодательством.</w:t>
      </w:r>
    </w:p>
    <w:p w14:paraId="00BA30C7"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1EE0163"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Договором и ГК РФ.</w:t>
      </w:r>
    </w:p>
    <w:p w14:paraId="22B7E432"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3BA1E1B" w14:textId="77777777" w:rsidR="00F30479" w:rsidRPr="00F30479" w:rsidRDefault="00F30479" w:rsidP="00F30479">
      <w:pPr>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621A506"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3C4A3A5" w14:textId="77777777" w:rsidR="00F30479" w:rsidRPr="00F30479" w:rsidRDefault="00F30479" w:rsidP="00F30479">
      <w:pPr>
        <w:shd w:val="clear" w:color="auto" w:fill="FFFFFF"/>
        <w:ind w:firstLine="709"/>
        <w:rPr>
          <w:rFonts w:eastAsia="Times New Roman"/>
          <w:color w:val="auto"/>
          <w:sz w:val="22"/>
          <w:szCs w:val="22"/>
          <w:shd w:val="clear" w:color="auto" w:fill="FFFFFF"/>
        </w:rPr>
      </w:pPr>
      <w:r w:rsidRPr="00F3047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9C6C593"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9966550"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9B9AC8B"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31D1B59"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EAF10C8"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D238E6A"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81B5678"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BD10AE5" w14:textId="77777777" w:rsidR="00F30479" w:rsidRPr="00F30479" w:rsidRDefault="00F30479" w:rsidP="00F30479">
      <w:pPr>
        <w:shd w:val="clear" w:color="auto" w:fill="FFFFFF"/>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13.13. При исполнении договора допускается замена товара исключительно на товар российского происхождения, если указанный договор предусматривает поставку товара российского происхождения.</w:t>
      </w:r>
    </w:p>
    <w:p w14:paraId="6D9BA9BD" w14:textId="77777777" w:rsidR="00F30479" w:rsidRPr="00F30479" w:rsidRDefault="00F30479" w:rsidP="00F30479">
      <w:pPr>
        <w:shd w:val="clear" w:color="auto" w:fill="FFFFFF"/>
        <w:ind w:firstLine="709"/>
        <w:rPr>
          <w:rFonts w:eastAsia="Times New Roman"/>
          <w:color w:val="auto"/>
          <w:sz w:val="22"/>
          <w:szCs w:val="22"/>
          <w:shd w:val="clear" w:color="auto" w:fill="auto"/>
        </w:rPr>
      </w:pPr>
    </w:p>
    <w:p w14:paraId="07CB9A7F" w14:textId="77777777" w:rsidR="00F30479" w:rsidRPr="00F30479" w:rsidRDefault="00F30479" w:rsidP="00F3047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F30479">
        <w:rPr>
          <w:rFonts w:eastAsia="Times New Roman"/>
          <w:b/>
          <w:color w:val="auto"/>
          <w:sz w:val="22"/>
          <w:szCs w:val="22"/>
          <w:shd w:val="clear" w:color="auto" w:fill="auto"/>
        </w:rPr>
        <w:t>14. ПРОЧИЕ УСЛОВИЯ</w:t>
      </w:r>
    </w:p>
    <w:p w14:paraId="28F29DBB"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xml:space="preserve">14.1. </w:t>
      </w:r>
      <w:r w:rsidRPr="00F3047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E99CD1F" w14:textId="77777777" w:rsidR="00F30479" w:rsidRPr="00F30479" w:rsidRDefault="00F30479" w:rsidP="00F30479">
      <w:pPr>
        <w:tabs>
          <w:tab w:val="left" w:pos="709"/>
        </w:tabs>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lastRenderedPageBreak/>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D5F1552" w14:textId="77777777" w:rsidR="00F30479" w:rsidRPr="00F30479" w:rsidRDefault="00F30479" w:rsidP="00F30479">
      <w:pPr>
        <w:suppressAutoHyphens/>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73C1DCC1"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14.4. Неотъемлемой частью настоящего Договора является:</w:t>
      </w:r>
    </w:p>
    <w:p w14:paraId="6F3EBC97" w14:textId="77777777" w:rsidR="00F30479" w:rsidRPr="00F30479" w:rsidRDefault="00F30479" w:rsidP="00F30479">
      <w:pPr>
        <w:autoSpaceDE w:val="0"/>
        <w:autoSpaceDN w:val="0"/>
        <w:adjustRightInd w:val="0"/>
        <w:ind w:firstLine="709"/>
        <w:rPr>
          <w:rFonts w:eastAsia="Times New Roman"/>
          <w:color w:val="auto"/>
          <w:sz w:val="22"/>
          <w:szCs w:val="22"/>
          <w:shd w:val="clear" w:color="auto" w:fill="auto"/>
        </w:rPr>
      </w:pPr>
      <w:r w:rsidRPr="00F30479">
        <w:rPr>
          <w:rFonts w:eastAsia="Times New Roman"/>
          <w:color w:val="auto"/>
          <w:sz w:val="22"/>
          <w:szCs w:val="22"/>
          <w:shd w:val="clear" w:color="auto" w:fill="auto"/>
        </w:rPr>
        <w:t>- Приложение № 1. Спецификация.</w:t>
      </w:r>
    </w:p>
    <w:p w14:paraId="54D5DD06" w14:textId="77777777" w:rsidR="00F30479" w:rsidRPr="00F30479" w:rsidRDefault="00F30479" w:rsidP="00F30479">
      <w:pPr>
        <w:shd w:val="clear" w:color="auto" w:fill="FFFFFF"/>
        <w:tabs>
          <w:tab w:val="left" w:pos="1468"/>
        </w:tabs>
        <w:suppressAutoHyphens/>
        <w:jc w:val="left"/>
        <w:rPr>
          <w:rFonts w:eastAsia="Calibri"/>
          <w:color w:val="auto"/>
          <w:sz w:val="22"/>
          <w:szCs w:val="22"/>
          <w:shd w:val="clear" w:color="auto" w:fill="auto"/>
          <w:lang w:eastAsia="zh-CN"/>
        </w:rPr>
      </w:pPr>
    </w:p>
    <w:p w14:paraId="2B8D05E0" w14:textId="77777777" w:rsidR="00F30479" w:rsidRPr="00F30479" w:rsidRDefault="00F30479" w:rsidP="00F30479">
      <w:pPr>
        <w:keepNext/>
        <w:keepLines/>
        <w:shd w:val="clear" w:color="auto" w:fill="FFFFFF"/>
        <w:tabs>
          <w:tab w:val="left" w:pos="1468"/>
        </w:tabs>
        <w:suppressAutoHyphens/>
        <w:spacing w:line="216" w:lineRule="auto"/>
        <w:ind w:left="432"/>
        <w:rPr>
          <w:rFonts w:eastAsia="Calibri"/>
          <w:b/>
          <w:bCs/>
          <w:color w:val="auto"/>
          <w:sz w:val="22"/>
          <w:szCs w:val="22"/>
          <w:shd w:val="clear" w:color="auto" w:fill="auto"/>
          <w:lang w:eastAsia="zh-CN"/>
        </w:rPr>
      </w:pPr>
      <w:r w:rsidRPr="00F30479">
        <w:rPr>
          <w:rFonts w:eastAsia="Calibri"/>
          <w:b/>
          <w:bCs/>
          <w:color w:val="auto"/>
          <w:sz w:val="22"/>
          <w:szCs w:val="22"/>
          <w:shd w:val="clear" w:color="auto" w:fill="auto"/>
          <w:lang w:eastAsia="zh-CN"/>
        </w:rPr>
        <w:t>15. ЮРИДИЧЕСКИЕ АДРЕСА, БАНКОВСКИЕ РЕКВИЗИТЫ И ПОДПИСИ СТОРОН:</w:t>
      </w:r>
    </w:p>
    <w:p w14:paraId="5C271BEB" w14:textId="77777777" w:rsidR="00F30479" w:rsidRPr="00F30479" w:rsidRDefault="00F30479" w:rsidP="00F30479">
      <w:pPr>
        <w:keepNext/>
        <w:keepLines/>
        <w:shd w:val="clear" w:color="auto" w:fill="FFFFFF"/>
        <w:tabs>
          <w:tab w:val="left" w:pos="1468"/>
        </w:tabs>
        <w:suppressAutoHyphens/>
        <w:spacing w:line="216" w:lineRule="auto"/>
        <w:ind w:left="432"/>
        <w:rPr>
          <w:rFonts w:eastAsia="Calibri"/>
          <w:b/>
          <w:bCs/>
          <w:color w:val="auto"/>
          <w:sz w:val="22"/>
          <w:szCs w:val="22"/>
          <w:shd w:val="clear" w:color="auto" w:fill="auto"/>
          <w:lang w:eastAsia="zh-CN"/>
        </w:rPr>
      </w:pPr>
    </w:p>
    <w:tbl>
      <w:tblPr>
        <w:tblW w:w="9804" w:type="dxa"/>
        <w:tblLayout w:type="fixed"/>
        <w:tblLook w:val="0000" w:firstRow="0" w:lastRow="0" w:firstColumn="0" w:lastColumn="0" w:noHBand="0" w:noVBand="0"/>
      </w:tblPr>
      <w:tblGrid>
        <w:gridCol w:w="5126"/>
        <w:gridCol w:w="4678"/>
      </w:tblGrid>
      <w:tr w:rsidR="00F30479" w:rsidRPr="00F30479" w14:paraId="3699FC82" w14:textId="77777777" w:rsidTr="004A2679">
        <w:trPr>
          <w:trHeight w:val="4495"/>
        </w:trPr>
        <w:tc>
          <w:tcPr>
            <w:tcW w:w="5126" w:type="dxa"/>
            <w:shd w:val="clear" w:color="auto" w:fill="FFFFFF"/>
          </w:tcPr>
          <w:p w14:paraId="6366F364" w14:textId="77777777" w:rsidR="00F30479" w:rsidRPr="00F30479" w:rsidRDefault="00F30479" w:rsidP="004A2679">
            <w:pPr>
              <w:suppressAutoHyphens/>
              <w:spacing w:line="216" w:lineRule="auto"/>
              <w:jc w:val="left"/>
              <w:rPr>
                <w:rFonts w:eastAsia="Calibri"/>
                <w:b/>
                <w:bCs/>
                <w:color w:val="auto"/>
                <w:sz w:val="22"/>
                <w:szCs w:val="22"/>
                <w:shd w:val="clear" w:color="auto" w:fill="auto"/>
                <w:lang w:eastAsia="zh-CN"/>
              </w:rPr>
            </w:pPr>
            <w:r w:rsidRPr="00F30479">
              <w:rPr>
                <w:rFonts w:eastAsia="Calibri"/>
                <w:b/>
                <w:bCs/>
                <w:color w:val="auto"/>
                <w:sz w:val="22"/>
                <w:szCs w:val="22"/>
                <w:shd w:val="clear" w:color="auto" w:fill="auto"/>
                <w:lang w:eastAsia="zh-CN"/>
              </w:rPr>
              <w:t>Заказчик:</w:t>
            </w:r>
          </w:p>
          <w:p w14:paraId="7F94282E" w14:textId="77777777" w:rsidR="00F30479" w:rsidRPr="00F30479" w:rsidRDefault="00F30479" w:rsidP="004A2679">
            <w:pPr>
              <w:suppressAutoHyphens/>
              <w:spacing w:line="216" w:lineRule="auto"/>
              <w:jc w:val="left"/>
              <w:rPr>
                <w:rFonts w:eastAsia="Calibri"/>
                <w:b/>
                <w:bCs/>
                <w:color w:val="auto"/>
                <w:sz w:val="22"/>
                <w:szCs w:val="22"/>
                <w:shd w:val="clear" w:color="auto" w:fill="auto"/>
                <w:lang w:eastAsia="zh-CN"/>
              </w:rPr>
            </w:pPr>
          </w:p>
          <w:p w14:paraId="71D65948"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 xml:space="preserve">МУП «Водоканал» </w:t>
            </w:r>
          </w:p>
          <w:p w14:paraId="472C00A3"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 xml:space="preserve">ИНН/КПП: 1215020390/121501001 </w:t>
            </w:r>
          </w:p>
          <w:p w14:paraId="7E215330"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Адрес: 424039, Республика Марий Эл,</w:t>
            </w:r>
          </w:p>
          <w:p w14:paraId="5F8160CE"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 xml:space="preserve">г. Йошкар-Ола, ул. Дружбы, д.2 </w:t>
            </w:r>
          </w:p>
          <w:p w14:paraId="016BAF28"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р/с 4070281030000050227</w:t>
            </w:r>
          </w:p>
          <w:p w14:paraId="1B2B4FB9"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Банк ГПБ (АО)</w:t>
            </w:r>
          </w:p>
          <w:p w14:paraId="679E3CE7" w14:textId="77777777" w:rsidR="00F30479" w:rsidRPr="00F30479" w:rsidRDefault="00F30479" w:rsidP="004A2679">
            <w:pPr>
              <w:suppressAutoHyphens/>
              <w:spacing w:line="216" w:lineRule="auto"/>
              <w:jc w:val="left"/>
              <w:rPr>
                <w:rFonts w:eastAsia="Calibri"/>
                <w:color w:val="auto"/>
                <w:spacing w:val="-3"/>
                <w:sz w:val="22"/>
                <w:szCs w:val="22"/>
                <w:shd w:val="clear" w:color="auto" w:fill="auto"/>
                <w:lang w:eastAsia="zh-CN"/>
              </w:rPr>
            </w:pPr>
            <w:r w:rsidRPr="00F30479">
              <w:rPr>
                <w:rFonts w:eastAsia="Calibri"/>
                <w:color w:val="auto"/>
                <w:spacing w:val="-3"/>
                <w:sz w:val="22"/>
                <w:szCs w:val="22"/>
                <w:shd w:val="clear" w:color="auto" w:fill="auto"/>
                <w:lang w:eastAsia="zh-CN"/>
              </w:rPr>
              <w:t>БИК 044525823,</w:t>
            </w:r>
          </w:p>
          <w:p w14:paraId="3C936750" w14:textId="77777777" w:rsidR="00F30479" w:rsidRPr="00F30479" w:rsidRDefault="00F30479" w:rsidP="004A2679">
            <w:pPr>
              <w:suppressAutoHyphens/>
              <w:spacing w:line="216" w:lineRule="auto"/>
              <w:jc w:val="left"/>
              <w:rPr>
                <w:rFonts w:eastAsia="Calibri"/>
                <w:color w:val="000000"/>
                <w:sz w:val="22"/>
                <w:szCs w:val="22"/>
                <w:shd w:val="clear" w:color="auto" w:fill="auto"/>
                <w:lang w:eastAsia="zh-CN"/>
              </w:rPr>
            </w:pPr>
            <w:r w:rsidRPr="00F30479">
              <w:rPr>
                <w:rFonts w:eastAsia="Calibri"/>
                <w:color w:val="auto"/>
                <w:spacing w:val="-3"/>
                <w:sz w:val="22"/>
                <w:szCs w:val="22"/>
                <w:shd w:val="clear" w:color="auto" w:fill="auto"/>
                <w:lang w:eastAsia="zh-CN"/>
              </w:rPr>
              <w:t>к/с 30101810200000000823</w:t>
            </w:r>
          </w:p>
          <w:p w14:paraId="7DEF2DBE" w14:textId="77777777" w:rsidR="00F30479" w:rsidRPr="00F30479" w:rsidRDefault="00F30479" w:rsidP="004A2679">
            <w:pPr>
              <w:suppressAutoHyphens/>
              <w:spacing w:line="216" w:lineRule="auto"/>
              <w:jc w:val="left"/>
              <w:rPr>
                <w:rFonts w:eastAsia="Calibri"/>
                <w:color w:val="000000"/>
                <w:sz w:val="22"/>
                <w:szCs w:val="22"/>
                <w:shd w:val="clear" w:color="auto" w:fill="auto"/>
                <w:lang w:eastAsia="zh-CN"/>
              </w:rPr>
            </w:pPr>
            <w:r w:rsidRPr="00F30479">
              <w:rPr>
                <w:rFonts w:eastAsia="Calibri"/>
                <w:color w:val="000000"/>
                <w:sz w:val="22"/>
                <w:szCs w:val="22"/>
                <w:shd w:val="clear" w:color="auto" w:fill="auto"/>
                <w:lang w:eastAsia="zh-CN"/>
              </w:rPr>
              <w:t>ОКПО 03220481</w:t>
            </w:r>
          </w:p>
          <w:p w14:paraId="5BBACF61" w14:textId="77777777" w:rsidR="00F30479" w:rsidRPr="00410202" w:rsidRDefault="00F30479" w:rsidP="004A2679">
            <w:pPr>
              <w:suppressAutoHyphens/>
              <w:spacing w:line="216" w:lineRule="auto"/>
              <w:jc w:val="left"/>
              <w:rPr>
                <w:rFonts w:eastAsia="Calibri"/>
                <w:color w:val="000000"/>
                <w:sz w:val="22"/>
                <w:szCs w:val="22"/>
                <w:shd w:val="clear" w:color="auto" w:fill="auto"/>
                <w:lang w:eastAsia="zh-CN"/>
              </w:rPr>
            </w:pPr>
            <w:r w:rsidRPr="00F30479">
              <w:rPr>
                <w:rFonts w:eastAsia="Calibri"/>
                <w:color w:val="000000"/>
                <w:sz w:val="22"/>
                <w:szCs w:val="22"/>
                <w:shd w:val="clear" w:color="auto" w:fill="auto"/>
                <w:lang w:eastAsia="zh-CN"/>
              </w:rPr>
              <w:t>Тел. (8362) 42-77-04</w:t>
            </w:r>
          </w:p>
          <w:p w14:paraId="28B291BC" w14:textId="77777777" w:rsidR="00F30479" w:rsidRPr="00410202" w:rsidRDefault="00F30479" w:rsidP="004A2679">
            <w:pPr>
              <w:suppressAutoHyphens/>
              <w:spacing w:line="216" w:lineRule="auto"/>
              <w:jc w:val="left"/>
              <w:rPr>
                <w:rFonts w:eastAsia="Calibri"/>
                <w:color w:val="000000"/>
                <w:sz w:val="22"/>
                <w:szCs w:val="22"/>
                <w:shd w:val="clear" w:color="auto" w:fill="auto"/>
                <w:lang w:val="en-US" w:eastAsia="zh-CN"/>
              </w:rPr>
            </w:pPr>
            <w:r w:rsidRPr="00F30479">
              <w:rPr>
                <w:rFonts w:eastAsia="Calibri"/>
                <w:color w:val="000000"/>
                <w:sz w:val="22"/>
                <w:szCs w:val="22"/>
                <w:shd w:val="clear" w:color="auto" w:fill="auto"/>
                <w:lang w:val="en-US" w:eastAsia="zh-CN"/>
              </w:rPr>
              <w:t>E</w:t>
            </w:r>
            <w:r w:rsidRPr="00410202">
              <w:rPr>
                <w:rFonts w:eastAsia="Calibri"/>
                <w:color w:val="000000"/>
                <w:sz w:val="22"/>
                <w:szCs w:val="22"/>
                <w:shd w:val="clear" w:color="auto" w:fill="auto"/>
                <w:lang w:val="en-US" w:eastAsia="zh-CN"/>
              </w:rPr>
              <w:t>-</w:t>
            </w:r>
            <w:r w:rsidRPr="00F30479">
              <w:rPr>
                <w:rFonts w:eastAsia="Calibri"/>
                <w:color w:val="000000"/>
                <w:sz w:val="22"/>
                <w:szCs w:val="22"/>
                <w:shd w:val="clear" w:color="auto" w:fill="auto"/>
                <w:lang w:val="en-US" w:eastAsia="zh-CN"/>
              </w:rPr>
              <w:t>mail</w:t>
            </w:r>
            <w:r w:rsidRPr="00410202">
              <w:rPr>
                <w:rFonts w:eastAsia="Calibri"/>
                <w:color w:val="000000"/>
                <w:sz w:val="22"/>
                <w:szCs w:val="22"/>
                <w:shd w:val="clear" w:color="auto" w:fill="auto"/>
                <w:lang w:val="en-US" w:eastAsia="zh-CN"/>
              </w:rPr>
              <w:t xml:space="preserve">: </w:t>
            </w:r>
            <w:r w:rsidRPr="00F30479">
              <w:rPr>
                <w:rFonts w:eastAsia="Calibri"/>
                <w:color w:val="000000"/>
                <w:sz w:val="22"/>
                <w:szCs w:val="22"/>
                <w:shd w:val="clear" w:color="auto" w:fill="auto"/>
                <w:lang w:val="en-US" w:eastAsia="zh-CN"/>
              </w:rPr>
              <w:t>snab</w:t>
            </w:r>
            <w:r w:rsidRPr="00410202">
              <w:rPr>
                <w:rFonts w:eastAsia="Calibri"/>
                <w:color w:val="000000"/>
                <w:sz w:val="22"/>
                <w:szCs w:val="22"/>
                <w:shd w:val="clear" w:color="auto" w:fill="auto"/>
                <w:lang w:val="en-US" w:eastAsia="zh-CN"/>
              </w:rPr>
              <w:t>424039@</w:t>
            </w:r>
            <w:r w:rsidRPr="00F30479">
              <w:rPr>
                <w:rFonts w:eastAsia="Calibri"/>
                <w:color w:val="000000"/>
                <w:sz w:val="22"/>
                <w:szCs w:val="22"/>
                <w:shd w:val="clear" w:color="auto" w:fill="auto"/>
                <w:lang w:val="en-US" w:eastAsia="zh-CN"/>
              </w:rPr>
              <w:t>yandex</w:t>
            </w:r>
            <w:r w:rsidRPr="00410202">
              <w:rPr>
                <w:rFonts w:eastAsia="Calibri"/>
                <w:color w:val="000000"/>
                <w:sz w:val="22"/>
                <w:szCs w:val="22"/>
                <w:shd w:val="clear" w:color="auto" w:fill="auto"/>
                <w:lang w:val="en-US" w:eastAsia="zh-CN"/>
              </w:rPr>
              <w:t>.</w:t>
            </w:r>
            <w:r w:rsidRPr="00F30479">
              <w:rPr>
                <w:rFonts w:eastAsia="Calibri"/>
                <w:color w:val="000000"/>
                <w:sz w:val="22"/>
                <w:szCs w:val="22"/>
                <w:shd w:val="clear" w:color="auto" w:fill="auto"/>
                <w:lang w:val="en-US" w:eastAsia="zh-CN"/>
              </w:rPr>
              <w:t>ru</w:t>
            </w:r>
          </w:p>
          <w:p w14:paraId="658D9670" w14:textId="77777777" w:rsidR="00F30479" w:rsidRPr="00410202" w:rsidRDefault="00F30479" w:rsidP="004A2679">
            <w:pPr>
              <w:suppressAutoHyphens/>
              <w:spacing w:line="216" w:lineRule="auto"/>
              <w:jc w:val="left"/>
              <w:rPr>
                <w:rFonts w:eastAsia="Calibri"/>
                <w:color w:val="000000"/>
                <w:sz w:val="22"/>
                <w:szCs w:val="22"/>
                <w:shd w:val="clear" w:color="auto" w:fill="auto"/>
                <w:lang w:val="en-US" w:eastAsia="zh-CN"/>
              </w:rPr>
            </w:pPr>
          </w:p>
          <w:p w14:paraId="5D804DEC" w14:textId="77777777" w:rsidR="004A2679" w:rsidRPr="00410202" w:rsidRDefault="004A2679" w:rsidP="004A2679">
            <w:pPr>
              <w:suppressAutoHyphens/>
              <w:spacing w:line="216" w:lineRule="auto"/>
              <w:jc w:val="left"/>
              <w:rPr>
                <w:rFonts w:eastAsia="Calibri"/>
                <w:color w:val="000000"/>
                <w:sz w:val="22"/>
                <w:szCs w:val="22"/>
                <w:shd w:val="clear" w:color="auto" w:fill="auto"/>
                <w:lang w:val="en-US" w:eastAsia="zh-CN"/>
              </w:rPr>
            </w:pPr>
          </w:p>
          <w:p w14:paraId="3C7425E6" w14:textId="77777777" w:rsidR="004A2679" w:rsidRPr="00410202" w:rsidRDefault="004A2679" w:rsidP="004A2679">
            <w:pPr>
              <w:suppressAutoHyphens/>
              <w:spacing w:line="216" w:lineRule="auto"/>
              <w:jc w:val="left"/>
              <w:rPr>
                <w:rFonts w:eastAsia="Calibri"/>
                <w:color w:val="000000"/>
                <w:sz w:val="22"/>
                <w:szCs w:val="22"/>
                <w:shd w:val="clear" w:color="auto" w:fill="auto"/>
                <w:lang w:val="en-US" w:eastAsia="zh-CN"/>
              </w:rPr>
            </w:pPr>
          </w:p>
          <w:p w14:paraId="03D128EC" w14:textId="1E3A44F5" w:rsidR="00F30479" w:rsidRPr="00410202" w:rsidRDefault="00F30479" w:rsidP="004A2679">
            <w:pPr>
              <w:suppressAutoHyphens/>
              <w:spacing w:line="216" w:lineRule="auto"/>
              <w:jc w:val="left"/>
              <w:rPr>
                <w:rFonts w:eastAsia="Calibri"/>
                <w:color w:val="000000"/>
                <w:sz w:val="22"/>
                <w:szCs w:val="22"/>
                <w:shd w:val="clear" w:color="auto" w:fill="auto"/>
                <w:lang w:val="en-US" w:eastAsia="zh-CN"/>
              </w:rPr>
            </w:pPr>
            <w:r w:rsidRPr="00410202">
              <w:rPr>
                <w:rFonts w:eastAsia="Calibri"/>
                <w:color w:val="000000"/>
                <w:sz w:val="22"/>
                <w:szCs w:val="22"/>
                <w:shd w:val="clear" w:color="auto" w:fill="auto"/>
                <w:lang w:val="en-US" w:eastAsia="zh-CN"/>
              </w:rPr>
              <w:t>_______________________</w:t>
            </w:r>
          </w:p>
          <w:p w14:paraId="0A1B9E3C" w14:textId="77777777" w:rsidR="00F30479" w:rsidRPr="00410202" w:rsidRDefault="00F30479" w:rsidP="004A2679">
            <w:pPr>
              <w:suppressAutoHyphens/>
              <w:spacing w:line="216" w:lineRule="auto"/>
              <w:jc w:val="left"/>
              <w:rPr>
                <w:rFonts w:eastAsia="Calibri"/>
                <w:color w:val="000000"/>
                <w:sz w:val="22"/>
                <w:szCs w:val="22"/>
                <w:shd w:val="clear" w:color="auto" w:fill="auto"/>
                <w:lang w:val="en-US" w:eastAsia="zh-CN"/>
              </w:rPr>
            </w:pPr>
            <w:r w:rsidRPr="00410202">
              <w:rPr>
                <w:rFonts w:eastAsia="Calibri"/>
                <w:color w:val="000000"/>
                <w:sz w:val="22"/>
                <w:szCs w:val="22"/>
                <w:shd w:val="clear" w:color="auto" w:fill="auto"/>
                <w:lang w:val="en-US" w:eastAsia="zh-CN"/>
              </w:rPr>
              <w:t xml:space="preserve"> </w:t>
            </w:r>
          </w:p>
          <w:p w14:paraId="6092159F" w14:textId="77777777" w:rsidR="00F30479" w:rsidRPr="00F30479" w:rsidRDefault="00F30479" w:rsidP="004A2679">
            <w:pPr>
              <w:suppressAutoHyphens/>
              <w:spacing w:line="216" w:lineRule="auto"/>
              <w:jc w:val="left"/>
              <w:rPr>
                <w:rFonts w:eastAsia="Calibri"/>
                <w:color w:val="000000"/>
                <w:sz w:val="22"/>
                <w:szCs w:val="22"/>
                <w:shd w:val="clear" w:color="auto" w:fill="auto"/>
                <w:lang w:eastAsia="zh-CN"/>
              </w:rPr>
            </w:pPr>
            <w:r w:rsidRPr="00F30479">
              <w:rPr>
                <w:rFonts w:eastAsia="Calibri"/>
                <w:color w:val="000000"/>
                <w:sz w:val="22"/>
                <w:szCs w:val="22"/>
                <w:shd w:val="clear" w:color="auto" w:fill="auto"/>
                <w:lang w:eastAsia="zh-CN"/>
              </w:rPr>
              <w:t>____________________ / ________________/</w:t>
            </w:r>
          </w:p>
          <w:p w14:paraId="5F546CF2" w14:textId="77777777" w:rsidR="00F30479" w:rsidRPr="00F30479" w:rsidRDefault="00F30479" w:rsidP="004A2679">
            <w:pPr>
              <w:keepNext/>
              <w:keepLines/>
              <w:shd w:val="clear" w:color="auto" w:fill="FFFFFF"/>
              <w:suppressAutoHyphens/>
              <w:spacing w:line="216" w:lineRule="auto"/>
              <w:jc w:val="left"/>
              <w:rPr>
                <w:rFonts w:eastAsia="Calibri"/>
                <w:bCs/>
                <w:color w:val="auto"/>
                <w:sz w:val="22"/>
                <w:szCs w:val="22"/>
                <w:shd w:val="clear" w:color="auto" w:fill="auto"/>
                <w:lang w:eastAsia="zh-CN"/>
              </w:rPr>
            </w:pPr>
            <w:r w:rsidRPr="00F30479">
              <w:rPr>
                <w:rFonts w:eastAsia="Times New Roman"/>
                <w:b/>
                <w:bCs/>
                <w:color w:val="auto"/>
                <w:sz w:val="22"/>
                <w:szCs w:val="22"/>
                <w:shd w:val="clear" w:color="auto" w:fill="auto"/>
                <w:lang w:eastAsia="zh-CN"/>
              </w:rPr>
              <w:t xml:space="preserve">       </w:t>
            </w:r>
            <w:r w:rsidRPr="00F30479">
              <w:rPr>
                <w:rFonts w:eastAsia="Arial"/>
                <w:bCs/>
                <w:color w:val="auto"/>
                <w:sz w:val="22"/>
                <w:szCs w:val="22"/>
                <w:shd w:val="clear" w:color="auto" w:fill="auto"/>
                <w:lang w:eastAsia="zh-CN"/>
              </w:rPr>
              <w:t>М.П.</w:t>
            </w:r>
          </w:p>
          <w:p w14:paraId="44E4673D" w14:textId="77777777" w:rsidR="00F30479" w:rsidRPr="00F30479" w:rsidRDefault="00F30479" w:rsidP="00F30479">
            <w:pPr>
              <w:suppressAutoHyphens/>
              <w:spacing w:line="216" w:lineRule="auto"/>
              <w:ind w:left="432"/>
              <w:jc w:val="left"/>
              <w:rPr>
                <w:rFonts w:eastAsia="Arial"/>
                <w:b/>
                <w:bCs/>
                <w:color w:val="auto"/>
                <w:sz w:val="22"/>
                <w:szCs w:val="22"/>
                <w:shd w:val="clear" w:color="auto" w:fill="auto"/>
                <w:lang w:eastAsia="zh-CN"/>
              </w:rPr>
            </w:pPr>
          </w:p>
        </w:tc>
        <w:tc>
          <w:tcPr>
            <w:tcW w:w="4678" w:type="dxa"/>
            <w:shd w:val="clear" w:color="auto" w:fill="FFFFFF"/>
          </w:tcPr>
          <w:p w14:paraId="09597B83" w14:textId="77777777" w:rsidR="00F30479" w:rsidRPr="00F30479" w:rsidRDefault="00F30479" w:rsidP="00F30479">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r w:rsidRPr="00F30479">
              <w:rPr>
                <w:rFonts w:eastAsia="Arial"/>
                <w:b/>
                <w:bCs/>
                <w:color w:val="auto"/>
                <w:sz w:val="22"/>
                <w:szCs w:val="22"/>
                <w:shd w:val="clear" w:color="auto" w:fill="auto"/>
                <w:lang w:eastAsia="zh-CN"/>
              </w:rPr>
              <w:t>Поставщик:</w:t>
            </w:r>
          </w:p>
          <w:p w14:paraId="6C7D28DE" w14:textId="6625F013" w:rsidR="00F30479" w:rsidRPr="00F30479" w:rsidRDefault="00F30479" w:rsidP="00F30479">
            <w:pPr>
              <w:keepNext/>
              <w:keepLines/>
              <w:shd w:val="clear" w:color="auto" w:fill="FFFFFF"/>
              <w:suppressAutoHyphens/>
              <w:spacing w:line="216" w:lineRule="auto"/>
              <w:jc w:val="left"/>
              <w:rPr>
                <w:rFonts w:eastAsia="Times New Roman"/>
                <w:bCs/>
                <w:color w:val="auto"/>
                <w:sz w:val="22"/>
                <w:szCs w:val="22"/>
                <w:shd w:val="clear" w:color="auto" w:fill="auto"/>
                <w:lang w:eastAsia="zh-CN"/>
              </w:rPr>
            </w:pPr>
            <w:r w:rsidRPr="00F30479">
              <w:rPr>
                <w:rFonts w:eastAsia="Times New Roman"/>
                <w:bCs/>
                <w:color w:val="000000"/>
                <w:sz w:val="22"/>
                <w:szCs w:val="22"/>
                <w:shd w:val="clear" w:color="auto" w:fill="auto"/>
                <w:lang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95AAB0" w14:textId="77777777" w:rsidR="00F30479" w:rsidRPr="00F30479" w:rsidRDefault="00F30479" w:rsidP="00F30479">
            <w:pPr>
              <w:shd w:val="clear" w:color="auto" w:fill="FFFFFF"/>
              <w:suppressAutoHyphens/>
              <w:spacing w:line="216" w:lineRule="auto"/>
              <w:jc w:val="left"/>
              <w:rPr>
                <w:rFonts w:eastAsia="Arial"/>
                <w:bCs/>
                <w:color w:val="auto"/>
                <w:sz w:val="22"/>
                <w:szCs w:val="22"/>
                <w:shd w:val="clear" w:color="auto" w:fill="auto"/>
                <w:lang w:eastAsia="zh-CN"/>
              </w:rPr>
            </w:pPr>
          </w:p>
          <w:p w14:paraId="40C1D3EA" w14:textId="77777777" w:rsidR="00F30479" w:rsidRPr="00F30479" w:rsidRDefault="00F30479" w:rsidP="00F30479">
            <w:pPr>
              <w:shd w:val="clear" w:color="auto" w:fill="FFFFFF"/>
              <w:suppressAutoHyphens/>
              <w:spacing w:line="216" w:lineRule="auto"/>
              <w:ind w:left="432"/>
              <w:jc w:val="left"/>
              <w:rPr>
                <w:rFonts w:eastAsia="Arial"/>
                <w:bCs/>
                <w:color w:val="auto"/>
                <w:sz w:val="22"/>
                <w:szCs w:val="22"/>
                <w:shd w:val="clear" w:color="auto" w:fill="auto"/>
                <w:lang w:eastAsia="zh-CN"/>
              </w:rPr>
            </w:pPr>
          </w:p>
          <w:p w14:paraId="66EB97C4" w14:textId="77777777" w:rsidR="00F30479" w:rsidRPr="00F30479" w:rsidRDefault="00F30479" w:rsidP="00F30479">
            <w:pPr>
              <w:shd w:val="clear" w:color="auto" w:fill="FFFFFF"/>
              <w:suppressAutoHyphens/>
              <w:spacing w:line="216" w:lineRule="auto"/>
              <w:ind w:left="432"/>
              <w:jc w:val="left"/>
              <w:rPr>
                <w:rFonts w:eastAsia="Arial"/>
                <w:bCs/>
                <w:color w:val="auto"/>
                <w:sz w:val="22"/>
                <w:szCs w:val="22"/>
                <w:shd w:val="clear" w:color="auto" w:fill="auto"/>
                <w:lang w:eastAsia="zh-CN"/>
              </w:rPr>
            </w:pPr>
            <w:r w:rsidRPr="00F30479">
              <w:rPr>
                <w:rFonts w:eastAsia="Arial"/>
                <w:bCs/>
                <w:color w:val="auto"/>
                <w:sz w:val="22"/>
                <w:szCs w:val="22"/>
                <w:shd w:val="clear" w:color="auto" w:fill="auto"/>
                <w:lang w:eastAsia="zh-CN"/>
              </w:rPr>
              <w:t>__________________</w:t>
            </w:r>
          </w:p>
          <w:p w14:paraId="772A1949" w14:textId="77777777" w:rsidR="00F30479" w:rsidRPr="00F30479" w:rsidRDefault="00F30479" w:rsidP="00F30479">
            <w:pPr>
              <w:suppressAutoHyphens/>
              <w:ind w:left="708"/>
              <w:jc w:val="left"/>
              <w:rPr>
                <w:rFonts w:eastAsia="Times New Roman"/>
                <w:bCs/>
                <w:color w:val="auto"/>
                <w:sz w:val="22"/>
                <w:szCs w:val="22"/>
                <w:shd w:val="clear" w:color="auto" w:fill="auto"/>
                <w:lang w:eastAsia="zh-CN"/>
              </w:rPr>
            </w:pPr>
          </w:p>
          <w:p w14:paraId="2518F29E" w14:textId="5877F7A5" w:rsidR="00F30479" w:rsidRPr="00F30479" w:rsidRDefault="00F30479" w:rsidP="00F30479">
            <w:pPr>
              <w:keepNext/>
              <w:keepLines/>
              <w:shd w:val="clear" w:color="auto" w:fill="FFFFFF"/>
              <w:suppressAutoHyphens/>
              <w:spacing w:line="216" w:lineRule="auto"/>
              <w:ind w:left="432"/>
              <w:jc w:val="left"/>
              <w:rPr>
                <w:rFonts w:eastAsia="Times New Roman"/>
                <w:b/>
                <w:bCs/>
                <w:color w:val="auto"/>
                <w:sz w:val="22"/>
                <w:szCs w:val="22"/>
                <w:shd w:val="clear" w:color="auto" w:fill="auto"/>
                <w:lang w:eastAsia="zh-CN"/>
              </w:rPr>
            </w:pPr>
            <w:r w:rsidRPr="00F30479">
              <w:rPr>
                <w:rFonts w:eastAsia="Arial"/>
                <w:bCs/>
                <w:color w:val="auto"/>
                <w:sz w:val="22"/>
                <w:szCs w:val="22"/>
                <w:shd w:val="clear" w:color="auto" w:fill="auto"/>
                <w:lang w:eastAsia="zh-CN"/>
              </w:rPr>
              <w:t xml:space="preserve">________________ </w:t>
            </w:r>
            <w:r w:rsidRPr="00F30479">
              <w:rPr>
                <w:rFonts w:eastAsia="Arial"/>
                <w:b/>
                <w:bCs/>
                <w:color w:val="auto"/>
                <w:sz w:val="22"/>
                <w:szCs w:val="22"/>
                <w:shd w:val="clear" w:color="auto" w:fill="auto"/>
                <w:lang w:eastAsia="zh-CN"/>
              </w:rPr>
              <w:t xml:space="preserve"> /</w:t>
            </w:r>
            <w:r w:rsidRPr="00F30479">
              <w:rPr>
                <w:rFonts w:eastAsia="Arial"/>
                <w:color w:val="auto"/>
                <w:sz w:val="22"/>
                <w:szCs w:val="22"/>
                <w:shd w:val="clear" w:color="auto" w:fill="auto"/>
                <w:lang w:eastAsia="zh-CN"/>
              </w:rPr>
              <w:t>__________________</w:t>
            </w:r>
            <w:r w:rsidRPr="00F30479">
              <w:rPr>
                <w:rFonts w:eastAsia="Arial"/>
                <w:b/>
                <w:bCs/>
                <w:color w:val="auto"/>
                <w:sz w:val="22"/>
                <w:szCs w:val="22"/>
                <w:shd w:val="clear" w:color="auto" w:fill="auto"/>
                <w:lang w:eastAsia="zh-CN"/>
              </w:rPr>
              <w:t xml:space="preserve">/    </w:t>
            </w:r>
          </w:p>
          <w:p w14:paraId="49205CDB" w14:textId="77777777" w:rsidR="00F30479" w:rsidRPr="00F30479" w:rsidRDefault="00F30479" w:rsidP="00F30479">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r w:rsidRPr="00F30479">
              <w:rPr>
                <w:rFonts w:eastAsia="Times New Roman"/>
                <w:b/>
                <w:bCs/>
                <w:color w:val="auto"/>
                <w:sz w:val="22"/>
                <w:szCs w:val="22"/>
                <w:shd w:val="clear" w:color="auto" w:fill="auto"/>
                <w:lang w:eastAsia="zh-CN"/>
              </w:rPr>
              <w:t xml:space="preserve">       </w:t>
            </w:r>
            <w:r w:rsidRPr="00F30479">
              <w:rPr>
                <w:rFonts w:eastAsia="Arial"/>
                <w:bCs/>
                <w:color w:val="auto"/>
                <w:sz w:val="22"/>
                <w:szCs w:val="22"/>
                <w:shd w:val="clear" w:color="auto" w:fill="auto"/>
                <w:lang w:eastAsia="zh-CN"/>
              </w:rPr>
              <w:t>М.П.</w:t>
            </w:r>
          </w:p>
          <w:p w14:paraId="79972601" w14:textId="77777777" w:rsidR="00F30479" w:rsidRPr="00F30479" w:rsidRDefault="00F30479" w:rsidP="00F30479">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p>
        </w:tc>
      </w:tr>
    </w:tbl>
    <w:p w14:paraId="4C78E2B7" w14:textId="77777777" w:rsidR="00F30479" w:rsidRPr="00F30479" w:rsidRDefault="00F30479" w:rsidP="00F30479">
      <w:pPr>
        <w:suppressAutoHyphens/>
        <w:spacing w:line="216" w:lineRule="auto"/>
        <w:ind w:left="432"/>
        <w:jc w:val="center"/>
        <w:rPr>
          <w:rFonts w:eastAsia="Calibri"/>
          <w:color w:val="auto"/>
          <w:sz w:val="20"/>
          <w:szCs w:val="20"/>
          <w:shd w:val="clear" w:color="auto" w:fill="auto"/>
          <w:lang w:eastAsia="zh-CN"/>
        </w:rPr>
      </w:pPr>
    </w:p>
    <w:p w14:paraId="549E5800" w14:textId="77777777" w:rsidR="00F30479" w:rsidRPr="00F30479" w:rsidRDefault="00F30479" w:rsidP="00F30479">
      <w:pPr>
        <w:suppressAutoHyphens/>
        <w:spacing w:line="216" w:lineRule="auto"/>
        <w:ind w:left="432"/>
        <w:jc w:val="center"/>
        <w:rPr>
          <w:rFonts w:eastAsia="Calibri"/>
          <w:color w:val="auto"/>
          <w:sz w:val="20"/>
          <w:szCs w:val="20"/>
          <w:shd w:val="clear" w:color="auto" w:fill="auto"/>
          <w:lang w:eastAsia="zh-CN"/>
        </w:rPr>
      </w:pPr>
    </w:p>
    <w:p w14:paraId="59A2E9D1" w14:textId="77777777" w:rsidR="00F30479" w:rsidRPr="00F30479" w:rsidRDefault="00F30479" w:rsidP="00F30479">
      <w:pPr>
        <w:suppressAutoHyphens/>
        <w:spacing w:line="216" w:lineRule="auto"/>
        <w:jc w:val="right"/>
        <w:rPr>
          <w:rFonts w:eastAsia="Calibri"/>
          <w:color w:val="auto"/>
          <w:sz w:val="20"/>
          <w:szCs w:val="20"/>
          <w:shd w:val="clear" w:color="auto" w:fill="auto"/>
          <w:lang w:eastAsia="zh-CN"/>
        </w:rPr>
      </w:pPr>
    </w:p>
    <w:p w14:paraId="53B5F48F" w14:textId="77777777" w:rsidR="00F30479" w:rsidRPr="00F30479" w:rsidRDefault="00F30479" w:rsidP="004A2679">
      <w:pPr>
        <w:suppressAutoHyphens/>
        <w:jc w:val="right"/>
        <w:rPr>
          <w:rFonts w:eastAsia="Calibri"/>
          <w:color w:val="auto"/>
          <w:sz w:val="20"/>
          <w:szCs w:val="20"/>
          <w:shd w:val="clear" w:color="auto" w:fill="auto"/>
          <w:lang w:eastAsia="zh-CN"/>
        </w:rPr>
      </w:pPr>
      <w:r w:rsidRPr="00F30479">
        <w:rPr>
          <w:rFonts w:eastAsia="Calibri"/>
          <w:color w:val="auto"/>
          <w:sz w:val="20"/>
          <w:szCs w:val="20"/>
          <w:shd w:val="clear" w:color="auto" w:fill="auto"/>
          <w:lang w:eastAsia="zh-CN"/>
        </w:rPr>
        <w:t>Приложение № 1</w:t>
      </w:r>
    </w:p>
    <w:p w14:paraId="0673EF9D" w14:textId="77777777" w:rsidR="00F30479" w:rsidRPr="00F30479" w:rsidRDefault="00F30479" w:rsidP="004A2679">
      <w:pPr>
        <w:suppressAutoHyphens/>
        <w:jc w:val="right"/>
        <w:rPr>
          <w:rFonts w:eastAsia="Times New Roman"/>
          <w:color w:val="auto"/>
          <w:sz w:val="20"/>
          <w:szCs w:val="20"/>
          <w:shd w:val="clear" w:color="auto" w:fill="auto"/>
          <w:lang w:eastAsia="zh-CN"/>
        </w:rPr>
      </w:pPr>
      <w:r w:rsidRPr="00F30479">
        <w:rPr>
          <w:rFonts w:eastAsia="Calibri"/>
          <w:color w:val="auto"/>
          <w:sz w:val="20"/>
          <w:szCs w:val="20"/>
          <w:shd w:val="clear" w:color="auto" w:fill="auto"/>
          <w:lang w:eastAsia="zh-CN"/>
        </w:rPr>
        <w:t>к Договору</w:t>
      </w:r>
    </w:p>
    <w:p w14:paraId="28BC0F76" w14:textId="77777777" w:rsidR="00F30479" w:rsidRPr="00F30479" w:rsidRDefault="00F30479" w:rsidP="004A2679">
      <w:pPr>
        <w:suppressAutoHyphens/>
        <w:jc w:val="right"/>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 xml:space="preserve">на поставку </w:t>
      </w:r>
      <w:r w:rsidRPr="00F30479">
        <w:rPr>
          <w:rFonts w:eastAsia="Calibri"/>
          <w:color w:val="auto"/>
          <w:sz w:val="20"/>
          <w:szCs w:val="20"/>
          <w:shd w:val="clear" w:color="auto" w:fill="auto"/>
          <w:lang w:eastAsia="zh-CN"/>
        </w:rPr>
        <w:t xml:space="preserve">щебня известнякового </w:t>
      </w:r>
    </w:p>
    <w:p w14:paraId="51A9E8E6" w14:textId="77777777" w:rsidR="00F30479" w:rsidRPr="00F30479" w:rsidRDefault="00F30479" w:rsidP="004A2679">
      <w:pPr>
        <w:suppressAutoHyphens/>
        <w:jc w:val="right"/>
        <w:rPr>
          <w:rFonts w:eastAsia="Times New Roman"/>
          <w:color w:val="auto"/>
          <w:sz w:val="20"/>
          <w:szCs w:val="20"/>
          <w:shd w:val="clear" w:color="auto" w:fill="auto"/>
          <w:lang w:eastAsia="zh-CN"/>
        </w:rPr>
      </w:pPr>
      <w:r w:rsidRPr="00F30479">
        <w:rPr>
          <w:rFonts w:eastAsia="Calibri"/>
          <w:color w:val="auto"/>
          <w:sz w:val="20"/>
          <w:szCs w:val="20"/>
          <w:shd w:val="clear" w:color="auto" w:fill="auto"/>
          <w:lang w:eastAsia="zh-CN"/>
        </w:rPr>
        <w:t>из карбонатных пород</w:t>
      </w:r>
    </w:p>
    <w:p w14:paraId="7E58A0E2" w14:textId="77777777" w:rsidR="00F30479" w:rsidRPr="00F30479" w:rsidRDefault="00F30479" w:rsidP="004A2679">
      <w:pPr>
        <w:suppressAutoHyphens/>
        <w:jc w:val="right"/>
        <w:rPr>
          <w:rFonts w:eastAsia="Calibri"/>
          <w:color w:val="auto"/>
          <w:sz w:val="20"/>
          <w:szCs w:val="20"/>
          <w:shd w:val="clear" w:color="auto" w:fill="auto"/>
          <w:lang w:eastAsia="zh-CN"/>
        </w:rPr>
      </w:pPr>
      <w:r w:rsidRPr="00F30479">
        <w:rPr>
          <w:rFonts w:eastAsia="Times New Roman"/>
          <w:color w:val="auto"/>
          <w:sz w:val="20"/>
          <w:szCs w:val="20"/>
          <w:shd w:val="clear" w:color="auto" w:fill="auto"/>
          <w:lang w:eastAsia="zh-CN"/>
        </w:rPr>
        <w:t>№</w:t>
      </w:r>
      <w:r w:rsidRPr="00F30479">
        <w:rPr>
          <w:rFonts w:eastAsia="Calibri"/>
          <w:color w:val="auto"/>
          <w:sz w:val="20"/>
          <w:szCs w:val="20"/>
          <w:shd w:val="clear" w:color="auto" w:fill="auto"/>
          <w:lang w:eastAsia="zh-CN"/>
        </w:rPr>
        <w:t xml:space="preserve"> _____ от </w:t>
      </w:r>
      <w:proofErr w:type="gramStart"/>
      <w:r w:rsidRPr="00F30479">
        <w:rPr>
          <w:rFonts w:eastAsia="Calibri"/>
          <w:color w:val="auto"/>
          <w:sz w:val="20"/>
          <w:szCs w:val="20"/>
          <w:shd w:val="clear" w:color="auto" w:fill="auto"/>
          <w:lang w:eastAsia="zh-CN"/>
        </w:rPr>
        <w:t>« _</w:t>
      </w:r>
      <w:proofErr w:type="gramEnd"/>
      <w:r w:rsidRPr="00F30479">
        <w:rPr>
          <w:rFonts w:eastAsia="Calibri"/>
          <w:color w:val="auto"/>
          <w:sz w:val="20"/>
          <w:szCs w:val="20"/>
          <w:shd w:val="clear" w:color="auto" w:fill="auto"/>
          <w:lang w:eastAsia="zh-CN"/>
        </w:rPr>
        <w:t>___»________2025г.</w:t>
      </w:r>
    </w:p>
    <w:p w14:paraId="2920FC6F" w14:textId="77777777" w:rsidR="00F30479" w:rsidRPr="00F30479" w:rsidRDefault="00F30479" w:rsidP="00F30479">
      <w:pPr>
        <w:shd w:val="clear" w:color="auto" w:fill="FFFFFF"/>
        <w:suppressAutoHyphens/>
        <w:spacing w:line="216" w:lineRule="auto"/>
        <w:ind w:left="432"/>
        <w:jc w:val="center"/>
        <w:rPr>
          <w:rFonts w:eastAsia="Calibri"/>
          <w:color w:val="auto"/>
          <w:sz w:val="20"/>
          <w:szCs w:val="20"/>
          <w:shd w:val="clear" w:color="auto" w:fill="auto"/>
          <w:lang w:eastAsia="zh-CN"/>
        </w:rPr>
      </w:pPr>
    </w:p>
    <w:p w14:paraId="7180EB63" w14:textId="0D64609E" w:rsidR="00F30479" w:rsidRPr="00F30479" w:rsidRDefault="00F30479" w:rsidP="004A2679">
      <w:pPr>
        <w:suppressAutoHyphens/>
        <w:spacing w:line="216" w:lineRule="auto"/>
        <w:ind w:left="432"/>
        <w:jc w:val="center"/>
        <w:rPr>
          <w:rFonts w:eastAsia="Calibri"/>
          <w:color w:val="auto"/>
          <w:sz w:val="20"/>
          <w:szCs w:val="20"/>
          <w:shd w:val="clear" w:color="auto" w:fill="auto"/>
          <w:lang w:eastAsia="zh-CN"/>
        </w:rPr>
      </w:pPr>
      <w:r w:rsidRPr="00F30479">
        <w:rPr>
          <w:rFonts w:eastAsia="Calibri"/>
          <w:b/>
          <w:color w:val="auto"/>
          <w:sz w:val="20"/>
          <w:szCs w:val="20"/>
          <w:shd w:val="clear" w:color="auto" w:fill="auto"/>
          <w:lang w:eastAsia="zh-CN"/>
        </w:rPr>
        <w:t>Спецификация</w:t>
      </w:r>
    </w:p>
    <w:p w14:paraId="79D33696" w14:textId="77777777" w:rsidR="00F30479" w:rsidRPr="00F30479" w:rsidRDefault="00F30479" w:rsidP="00F30479">
      <w:pPr>
        <w:shd w:val="clear" w:color="auto" w:fill="FFFFFF"/>
        <w:suppressAutoHyphens/>
        <w:spacing w:line="216" w:lineRule="auto"/>
        <w:ind w:left="432"/>
        <w:jc w:val="center"/>
        <w:rPr>
          <w:rFonts w:eastAsia="Calibri"/>
          <w:color w:val="auto"/>
          <w:sz w:val="20"/>
          <w:szCs w:val="20"/>
          <w:shd w:val="clear" w:color="auto" w:fill="auto"/>
          <w:lang w:eastAsia="zh-CN"/>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1952"/>
        <w:gridCol w:w="1416"/>
        <w:gridCol w:w="1134"/>
        <w:gridCol w:w="143"/>
        <w:gridCol w:w="1418"/>
        <w:gridCol w:w="1134"/>
        <w:gridCol w:w="1134"/>
        <w:gridCol w:w="747"/>
      </w:tblGrid>
      <w:tr w:rsidR="00F30479" w:rsidRPr="00F30479" w14:paraId="73037838" w14:textId="77777777" w:rsidTr="0017440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36E221FD" w14:textId="77777777" w:rsidR="00F30479" w:rsidRPr="00F30479" w:rsidRDefault="00F30479" w:rsidP="00F30479">
            <w:pPr>
              <w:suppressAutoHyphens/>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 п/п</w:t>
            </w:r>
          </w:p>
        </w:tc>
        <w:tc>
          <w:tcPr>
            <w:tcW w:w="2210" w:type="dxa"/>
            <w:gridSpan w:val="2"/>
            <w:tcBorders>
              <w:top w:val="single" w:sz="4" w:space="0" w:color="000000"/>
              <w:left w:val="single" w:sz="4" w:space="0" w:color="000000"/>
              <w:bottom w:val="single" w:sz="4" w:space="0" w:color="000000"/>
            </w:tcBorders>
            <w:shd w:val="clear" w:color="auto" w:fill="auto"/>
          </w:tcPr>
          <w:p w14:paraId="1C3EA660" w14:textId="77777777" w:rsidR="00F30479" w:rsidRPr="00F30479" w:rsidRDefault="00F30479" w:rsidP="00F30479">
            <w:pPr>
              <w:suppressAutoHyphens/>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Наименование товара</w:t>
            </w:r>
            <w:r w:rsidRPr="00F30479">
              <w:rPr>
                <w:rFonts w:eastAsia="Calibri"/>
                <w:bCs/>
                <w:color w:val="auto"/>
                <w:sz w:val="20"/>
                <w:szCs w:val="20"/>
                <w:shd w:val="clear" w:color="auto" w:fill="auto"/>
                <w:lang w:eastAsia="zh-CN"/>
              </w:rPr>
              <w:t xml:space="preserve"> Страна происхождения</w:t>
            </w:r>
          </w:p>
        </w:tc>
        <w:tc>
          <w:tcPr>
            <w:tcW w:w="2693" w:type="dxa"/>
            <w:gridSpan w:val="3"/>
            <w:tcBorders>
              <w:top w:val="single" w:sz="4" w:space="0" w:color="000000"/>
              <w:left w:val="single" w:sz="4" w:space="0" w:color="000000"/>
              <w:bottom w:val="single" w:sz="4" w:space="0" w:color="000000"/>
            </w:tcBorders>
            <w:shd w:val="clear" w:color="auto" w:fill="auto"/>
          </w:tcPr>
          <w:p w14:paraId="2A8184F2" w14:textId="77777777" w:rsidR="00F30479" w:rsidRPr="00F30479" w:rsidRDefault="00F30479" w:rsidP="00F30479">
            <w:pPr>
              <w:suppressAutoHyphens/>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Состав и характеристики товара (потребительские, качественные, технические)</w:t>
            </w:r>
          </w:p>
          <w:p w14:paraId="45D60A1C" w14:textId="77777777" w:rsidR="00F30479" w:rsidRPr="00F30479" w:rsidRDefault="00F30479" w:rsidP="00F30479">
            <w:pPr>
              <w:suppressAutoHyphens/>
              <w:jc w:val="center"/>
              <w:rPr>
                <w:rFonts w:eastAsia="Times New Roman"/>
                <w:color w:val="auto"/>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tcPr>
          <w:p w14:paraId="3F4EB7FA" w14:textId="77777777" w:rsidR="00F30479" w:rsidRPr="00F30479" w:rsidRDefault="00F30479" w:rsidP="00F30479">
            <w:pPr>
              <w:suppressAutoHyphens/>
              <w:jc w:val="left"/>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49F4C990" w14:textId="77777777" w:rsidR="00F30479" w:rsidRPr="00F30479" w:rsidRDefault="00F30479" w:rsidP="00F30479">
            <w:pPr>
              <w:suppressAutoHyphens/>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 xml:space="preserve">Цена за 1 </w:t>
            </w:r>
            <w:proofErr w:type="spellStart"/>
            <w:r w:rsidRPr="00F30479">
              <w:rPr>
                <w:rFonts w:eastAsia="Times New Roman"/>
                <w:color w:val="auto"/>
                <w:sz w:val="20"/>
                <w:szCs w:val="20"/>
                <w:shd w:val="clear" w:color="auto" w:fill="auto"/>
                <w:lang w:eastAsia="zh-CN"/>
              </w:rPr>
              <w:t>ед</w:t>
            </w:r>
            <w:proofErr w:type="spellEnd"/>
            <w:r w:rsidRPr="00F30479">
              <w:rPr>
                <w:rFonts w:eastAsia="Times New Roman"/>
                <w:color w:val="auto"/>
                <w:sz w:val="20"/>
                <w:szCs w:val="20"/>
                <w:shd w:val="clear" w:color="auto" w:fill="auto"/>
                <w:lang w:eastAsia="zh-CN"/>
              </w:rPr>
              <w:t>,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567B0" w14:textId="77777777" w:rsidR="00F30479" w:rsidRPr="00F30479" w:rsidRDefault="00F30479" w:rsidP="00F30479">
            <w:pPr>
              <w:suppressAutoHyphens/>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 xml:space="preserve">Общая сумма </w:t>
            </w:r>
          </w:p>
          <w:p w14:paraId="51C7A4A0" w14:textId="77777777" w:rsidR="00F30479" w:rsidRPr="00F30479" w:rsidRDefault="00F30479" w:rsidP="00F30479">
            <w:pPr>
              <w:suppressAutoHyphens/>
              <w:spacing w:line="216" w:lineRule="auto"/>
              <w:jc w:val="center"/>
              <w:rPr>
                <w:rFonts w:eastAsia="Times New Roman"/>
                <w:color w:val="auto"/>
                <w:sz w:val="20"/>
                <w:szCs w:val="20"/>
                <w:shd w:val="clear" w:color="auto" w:fill="auto"/>
                <w:lang w:eastAsia="zh-CN"/>
              </w:rPr>
            </w:pPr>
            <w:r w:rsidRPr="00F30479">
              <w:rPr>
                <w:rFonts w:eastAsia="Times New Roman"/>
                <w:color w:val="auto"/>
                <w:sz w:val="20"/>
                <w:szCs w:val="20"/>
                <w:shd w:val="clear" w:color="auto" w:fill="auto"/>
                <w:lang w:eastAsia="zh-CN"/>
              </w:rPr>
              <w:t>(в руб. с НДС)</w:t>
            </w:r>
          </w:p>
        </w:tc>
      </w:tr>
      <w:tr w:rsidR="00F30479" w:rsidRPr="00F30479" w14:paraId="497CC4E3" w14:textId="77777777" w:rsidTr="0017440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67280456" w14:textId="77777777" w:rsidR="00F30479" w:rsidRPr="00F30479" w:rsidRDefault="00F30479" w:rsidP="00F30479">
            <w:pPr>
              <w:suppressAutoHyphens/>
              <w:jc w:val="center"/>
              <w:rPr>
                <w:rFonts w:eastAsia="Times New Roman"/>
                <w:color w:val="000000"/>
                <w:sz w:val="20"/>
                <w:szCs w:val="20"/>
                <w:shd w:val="clear" w:color="auto" w:fill="auto"/>
                <w:lang w:eastAsia="zh-CN"/>
              </w:rPr>
            </w:pPr>
            <w:r w:rsidRPr="00F30479">
              <w:rPr>
                <w:rFonts w:eastAsia="Times New Roman"/>
                <w:color w:val="000000"/>
                <w:sz w:val="20"/>
                <w:szCs w:val="20"/>
                <w:shd w:val="clear" w:color="auto" w:fill="auto"/>
                <w:lang w:eastAsia="zh-CN"/>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14:paraId="053B4B29" w14:textId="77777777" w:rsidR="00F30479" w:rsidRPr="00F30479" w:rsidRDefault="00F30479" w:rsidP="00F30479">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4EBF174B" w14:textId="77777777" w:rsidR="00F30479" w:rsidRPr="00F30479" w:rsidRDefault="00F30479" w:rsidP="00F30479">
            <w:pPr>
              <w:suppressAutoHyphens/>
              <w:jc w:val="left"/>
              <w:rPr>
                <w:rFonts w:eastAsia="Times New Roman"/>
                <w:color w:val="000000"/>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tcPr>
          <w:p w14:paraId="13ED8951"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1AB99F93"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B9840"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r>
      <w:tr w:rsidR="00F30479" w:rsidRPr="00F30479" w14:paraId="6343BC46" w14:textId="77777777" w:rsidTr="00174405">
        <w:trPr>
          <w:gridBefore w:val="3"/>
          <w:gridAfter w:val="1"/>
          <w:wBefore w:w="815" w:type="dxa"/>
          <w:wAfter w:w="747" w:type="dxa"/>
        </w:trPr>
        <w:tc>
          <w:tcPr>
            <w:tcW w:w="8082" w:type="dxa"/>
            <w:gridSpan w:val="8"/>
            <w:tcBorders>
              <w:top w:val="single" w:sz="4" w:space="0" w:color="000000"/>
              <w:left w:val="single" w:sz="4" w:space="0" w:color="000000"/>
              <w:bottom w:val="single" w:sz="4" w:space="0" w:color="000000"/>
            </w:tcBorders>
          </w:tcPr>
          <w:p w14:paraId="529A190C" w14:textId="77777777" w:rsidR="00F30479" w:rsidRPr="00F30479" w:rsidRDefault="00F30479" w:rsidP="00F30479">
            <w:pPr>
              <w:suppressAutoHyphens/>
              <w:jc w:val="right"/>
              <w:rPr>
                <w:rFonts w:eastAsia="Times New Roman"/>
                <w:color w:val="000000"/>
                <w:sz w:val="20"/>
                <w:szCs w:val="20"/>
                <w:shd w:val="clear" w:color="auto" w:fill="auto"/>
                <w:lang w:eastAsia="zh-CN"/>
              </w:rPr>
            </w:pPr>
            <w:r w:rsidRPr="00F30479">
              <w:rPr>
                <w:rFonts w:eastAsia="Times New Roman"/>
                <w:color w:val="000000"/>
                <w:sz w:val="20"/>
                <w:szCs w:val="20"/>
                <w:shd w:val="clear" w:color="auto" w:fill="auto"/>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FC05D"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r>
      <w:tr w:rsidR="00F30479" w:rsidRPr="00F30479" w14:paraId="5EDC0FF7" w14:textId="77777777" w:rsidTr="0017440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389AB973" w14:textId="77777777" w:rsidR="00F30479" w:rsidRPr="00F30479" w:rsidRDefault="00F30479" w:rsidP="00F30479">
            <w:pPr>
              <w:suppressAutoHyphens/>
              <w:jc w:val="left"/>
              <w:rPr>
                <w:rFonts w:eastAsia="Times New Roman"/>
                <w:color w:val="auto"/>
                <w:sz w:val="20"/>
                <w:szCs w:val="20"/>
                <w:shd w:val="clear" w:color="auto" w:fill="auto"/>
                <w:lang w:eastAsia="zh-CN"/>
              </w:rPr>
            </w:pPr>
          </w:p>
        </w:tc>
        <w:tc>
          <w:tcPr>
            <w:tcW w:w="1134" w:type="dxa"/>
            <w:gridSpan w:val="3"/>
            <w:tcBorders>
              <w:top w:val="nil"/>
              <w:left w:val="nil"/>
              <w:bottom w:val="nil"/>
              <w:right w:val="nil"/>
            </w:tcBorders>
          </w:tcPr>
          <w:p w14:paraId="22C93976"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c>
          <w:tcPr>
            <w:tcW w:w="9078" w:type="dxa"/>
            <w:gridSpan w:val="8"/>
            <w:tcBorders>
              <w:top w:val="nil"/>
              <w:left w:val="nil"/>
              <w:bottom w:val="nil"/>
              <w:right w:val="nil"/>
            </w:tcBorders>
            <w:shd w:val="clear" w:color="auto" w:fill="auto"/>
            <w:noWrap/>
            <w:vAlign w:val="bottom"/>
          </w:tcPr>
          <w:p w14:paraId="1CAE1EB0" w14:textId="77777777" w:rsidR="00F30479" w:rsidRPr="00F30479" w:rsidRDefault="00F30479" w:rsidP="00F30479">
            <w:pPr>
              <w:suppressAutoHyphens/>
              <w:jc w:val="center"/>
              <w:rPr>
                <w:rFonts w:eastAsia="Times New Roman"/>
                <w:color w:val="000000"/>
                <w:sz w:val="20"/>
                <w:szCs w:val="20"/>
                <w:shd w:val="clear" w:color="auto" w:fill="auto"/>
                <w:lang w:eastAsia="zh-CN"/>
              </w:rPr>
            </w:pPr>
          </w:p>
        </w:tc>
      </w:tr>
      <w:tr w:rsidR="00F30479" w:rsidRPr="00F30479" w14:paraId="61E8414F" w14:textId="77777777" w:rsidTr="00174405">
        <w:tblPrEx>
          <w:tblLook w:val="01E0" w:firstRow="1" w:lastRow="1" w:firstColumn="1" w:lastColumn="1" w:noHBand="0" w:noVBand="0"/>
        </w:tblPrEx>
        <w:trPr>
          <w:gridAfter w:val="1"/>
          <w:wAfter w:w="747" w:type="dxa"/>
          <w:trHeight w:val="522"/>
        </w:trPr>
        <w:tc>
          <w:tcPr>
            <w:tcW w:w="5068" w:type="dxa"/>
            <w:gridSpan w:val="7"/>
          </w:tcPr>
          <w:p w14:paraId="3B5D6241" w14:textId="77777777" w:rsidR="00F30479" w:rsidRPr="00F30479" w:rsidRDefault="00F30479" w:rsidP="00F30479">
            <w:pPr>
              <w:widowControl w:val="0"/>
              <w:suppressAutoHyphens/>
              <w:autoSpaceDE w:val="0"/>
              <w:autoSpaceDN w:val="0"/>
              <w:adjustRightInd w:val="0"/>
              <w:ind w:firstLine="709"/>
              <w:jc w:val="left"/>
              <w:rPr>
                <w:rFonts w:eastAsia="Times New Roman"/>
                <w:b/>
                <w:bCs/>
                <w:color w:val="auto"/>
                <w:sz w:val="20"/>
                <w:szCs w:val="20"/>
                <w:shd w:val="clear" w:color="auto" w:fill="auto"/>
                <w:lang w:eastAsia="en-US"/>
              </w:rPr>
            </w:pPr>
          </w:p>
          <w:p w14:paraId="088F2432" w14:textId="77777777" w:rsidR="00F30479" w:rsidRPr="00F30479" w:rsidRDefault="00F30479" w:rsidP="00F30479">
            <w:pPr>
              <w:widowControl w:val="0"/>
              <w:suppressAutoHyphens/>
              <w:autoSpaceDE w:val="0"/>
              <w:autoSpaceDN w:val="0"/>
              <w:adjustRightInd w:val="0"/>
              <w:ind w:firstLine="709"/>
              <w:jc w:val="center"/>
              <w:rPr>
                <w:rFonts w:eastAsia="Times New Roman"/>
                <w:b/>
                <w:bCs/>
                <w:color w:val="auto"/>
                <w:sz w:val="20"/>
                <w:szCs w:val="20"/>
                <w:shd w:val="clear" w:color="auto" w:fill="auto"/>
                <w:lang w:eastAsia="en-US"/>
              </w:rPr>
            </w:pPr>
          </w:p>
          <w:p w14:paraId="766C37B3" w14:textId="77777777" w:rsidR="00F30479" w:rsidRPr="00F30479" w:rsidRDefault="00F30479" w:rsidP="00F30479">
            <w:pPr>
              <w:widowControl w:val="0"/>
              <w:suppressAutoHyphens/>
              <w:autoSpaceDE w:val="0"/>
              <w:autoSpaceDN w:val="0"/>
              <w:adjustRightInd w:val="0"/>
              <w:ind w:firstLine="709"/>
              <w:jc w:val="left"/>
              <w:rPr>
                <w:rFonts w:eastAsia="Times New Roman"/>
                <w:b/>
                <w:bCs/>
                <w:color w:val="auto"/>
                <w:sz w:val="20"/>
                <w:szCs w:val="20"/>
                <w:shd w:val="clear" w:color="auto" w:fill="auto"/>
                <w:lang w:eastAsia="en-US"/>
              </w:rPr>
            </w:pPr>
            <w:r w:rsidRPr="00F30479">
              <w:rPr>
                <w:rFonts w:eastAsia="Times New Roman"/>
                <w:b/>
                <w:bCs/>
                <w:color w:val="auto"/>
                <w:sz w:val="20"/>
                <w:szCs w:val="20"/>
                <w:shd w:val="clear" w:color="auto" w:fill="auto"/>
                <w:lang w:eastAsia="en-US"/>
              </w:rPr>
              <w:t xml:space="preserve"> Заказчик:</w:t>
            </w:r>
          </w:p>
        </w:tc>
        <w:tc>
          <w:tcPr>
            <w:tcW w:w="1134" w:type="dxa"/>
          </w:tcPr>
          <w:p w14:paraId="30A1CE4E" w14:textId="77777777" w:rsidR="00F30479" w:rsidRPr="00F30479" w:rsidRDefault="00F30479" w:rsidP="00F30479">
            <w:pPr>
              <w:suppressAutoHyphens/>
              <w:ind w:firstLine="709"/>
              <w:jc w:val="left"/>
              <w:rPr>
                <w:rFonts w:eastAsia="Times New Roman"/>
                <w:b/>
                <w:bCs/>
                <w:color w:val="auto"/>
                <w:sz w:val="20"/>
                <w:szCs w:val="20"/>
                <w:shd w:val="clear" w:color="auto" w:fill="auto"/>
                <w:lang w:eastAsia="en-US"/>
              </w:rPr>
            </w:pPr>
          </w:p>
        </w:tc>
        <w:tc>
          <w:tcPr>
            <w:tcW w:w="3829" w:type="dxa"/>
            <w:gridSpan w:val="4"/>
          </w:tcPr>
          <w:p w14:paraId="4A745EFA" w14:textId="77777777" w:rsidR="00F30479" w:rsidRPr="00F30479" w:rsidRDefault="00F30479" w:rsidP="00F30479">
            <w:pPr>
              <w:suppressAutoHyphens/>
              <w:ind w:firstLine="709"/>
              <w:jc w:val="left"/>
              <w:rPr>
                <w:rFonts w:eastAsia="Times New Roman"/>
                <w:b/>
                <w:bCs/>
                <w:color w:val="auto"/>
                <w:sz w:val="20"/>
                <w:szCs w:val="20"/>
                <w:shd w:val="clear" w:color="auto" w:fill="auto"/>
                <w:lang w:eastAsia="en-US"/>
              </w:rPr>
            </w:pPr>
          </w:p>
          <w:p w14:paraId="6D6C7216" w14:textId="77777777" w:rsidR="00F30479" w:rsidRPr="00F30479" w:rsidRDefault="00F30479" w:rsidP="00F30479">
            <w:pPr>
              <w:suppressAutoHyphens/>
              <w:ind w:firstLine="709"/>
              <w:jc w:val="center"/>
              <w:rPr>
                <w:rFonts w:eastAsia="Times New Roman"/>
                <w:b/>
                <w:bCs/>
                <w:color w:val="auto"/>
                <w:sz w:val="20"/>
                <w:szCs w:val="20"/>
                <w:shd w:val="clear" w:color="auto" w:fill="auto"/>
                <w:lang w:eastAsia="zh-CN"/>
              </w:rPr>
            </w:pPr>
          </w:p>
          <w:p w14:paraId="7461AAF4" w14:textId="77777777" w:rsidR="00F30479" w:rsidRPr="00F30479" w:rsidRDefault="00F30479" w:rsidP="00F30479">
            <w:pPr>
              <w:suppressAutoHyphens/>
              <w:ind w:firstLine="709"/>
              <w:jc w:val="left"/>
              <w:rPr>
                <w:rFonts w:eastAsia="Times New Roman"/>
                <w:b/>
                <w:bCs/>
                <w:color w:val="auto"/>
                <w:sz w:val="20"/>
                <w:szCs w:val="20"/>
                <w:shd w:val="clear" w:color="auto" w:fill="auto"/>
                <w:lang w:eastAsia="en-US"/>
              </w:rPr>
            </w:pPr>
            <w:r w:rsidRPr="00F30479">
              <w:rPr>
                <w:rFonts w:eastAsia="Times New Roman"/>
                <w:b/>
                <w:bCs/>
                <w:color w:val="auto"/>
                <w:sz w:val="20"/>
                <w:szCs w:val="20"/>
                <w:shd w:val="clear" w:color="auto" w:fill="auto"/>
                <w:lang w:eastAsia="en-US"/>
              </w:rPr>
              <w:t>Поставщик:</w:t>
            </w:r>
          </w:p>
        </w:tc>
      </w:tr>
    </w:tbl>
    <w:p w14:paraId="261E587B" w14:textId="77777777" w:rsidR="00F30479" w:rsidRPr="00F30479" w:rsidRDefault="00F30479" w:rsidP="00F30479">
      <w:pPr>
        <w:widowControl w:val="0"/>
        <w:suppressAutoHyphens/>
        <w:spacing w:line="216" w:lineRule="auto"/>
        <w:ind w:left="432"/>
        <w:rPr>
          <w:rFonts w:eastAsia="Times New Roman"/>
          <w:b/>
          <w:sz w:val="20"/>
          <w:szCs w:val="20"/>
          <w:shd w:val="clear" w:color="auto" w:fill="auto"/>
          <w:lang w:eastAsia="ar-SA"/>
        </w:rPr>
      </w:pPr>
    </w:p>
    <w:p w14:paraId="753525EC" w14:textId="6132BB20" w:rsidR="00F30479" w:rsidRPr="00F30479" w:rsidRDefault="00F30479" w:rsidP="00F30479">
      <w:pPr>
        <w:suppressAutoHyphens/>
        <w:spacing w:line="216" w:lineRule="auto"/>
        <w:ind w:left="432"/>
        <w:jc w:val="left"/>
        <w:rPr>
          <w:rFonts w:eastAsia="Times New Roman"/>
          <w:b/>
          <w:bCs/>
          <w:color w:val="auto"/>
          <w:sz w:val="20"/>
          <w:szCs w:val="20"/>
          <w:shd w:val="clear" w:color="auto" w:fill="auto"/>
          <w:lang w:eastAsia="zh-CN"/>
        </w:rPr>
      </w:pPr>
      <w:r w:rsidRPr="00F30479">
        <w:rPr>
          <w:rFonts w:eastAsia="Times New Roman"/>
          <w:color w:val="000000"/>
          <w:sz w:val="20"/>
          <w:szCs w:val="20"/>
          <w:shd w:val="clear" w:color="auto" w:fill="auto"/>
          <w:lang w:eastAsia="zh-CN"/>
        </w:rPr>
        <w:t xml:space="preserve">   ____________________ / ____________/                                _________________/_____________/</w:t>
      </w:r>
    </w:p>
    <w:p w14:paraId="12FCB444" w14:textId="382C6C23" w:rsidR="00F30479" w:rsidRPr="00F30479" w:rsidRDefault="00F30479" w:rsidP="00F30479">
      <w:pPr>
        <w:keepNext/>
        <w:keepLines/>
        <w:shd w:val="clear" w:color="auto" w:fill="FFFFFF"/>
        <w:suppressAutoHyphens/>
        <w:spacing w:line="216" w:lineRule="auto"/>
        <w:ind w:left="432"/>
        <w:jc w:val="left"/>
        <w:rPr>
          <w:rFonts w:eastAsia="Arial"/>
          <w:bCs/>
          <w:color w:val="auto"/>
          <w:sz w:val="20"/>
          <w:szCs w:val="20"/>
          <w:shd w:val="clear" w:color="auto" w:fill="auto"/>
          <w:lang w:eastAsia="zh-CN"/>
        </w:rPr>
      </w:pPr>
      <w:r w:rsidRPr="00F30479">
        <w:rPr>
          <w:rFonts w:eastAsia="Times New Roman"/>
          <w:b/>
          <w:bCs/>
          <w:color w:val="auto"/>
          <w:sz w:val="20"/>
          <w:szCs w:val="20"/>
          <w:shd w:val="clear" w:color="auto" w:fill="auto"/>
          <w:lang w:eastAsia="zh-CN"/>
        </w:rPr>
        <w:t xml:space="preserve">      </w:t>
      </w:r>
      <w:r w:rsidRPr="00F30479">
        <w:rPr>
          <w:rFonts w:eastAsia="Arial"/>
          <w:bCs/>
          <w:color w:val="auto"/>
          <w:sz w:val="20"/>
          <w:szCs w:val="20"/>
          <w:shd w:val="clear" w:color="auto" w:fill="auto"/>
          <w:lang w:eastAsia="zh-CN"/>
        </w:rPr>
        <w:t>М.П.</w:t>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r>
      <w:r w:rsidRPr="00F30479">
        <w:rPr>
          <w:rFonts w:eastAsia="Arial"/>
          <w:bCs/>
          <w:color w:val="auto"/>
          <w:sz w:val="20"/>
          <w:szCs w:val="20"/>
          <w:shd w:val="clear" w:color="auto" w:fill="auto"/>
          <w:lang w:eastAsia="zh-CN"/>
        </w:rPr>
        <w:tab/>
        <w:t xml:space="preserve"> М.П.</w:t>
      </w:r>
    </w:p>
    <w:p w14:paraId="039C4CFA" w14:textId="77777777" w:rsidR="00F30479" w:rsidRPr="00F30479" w:rsidRDefault="00F30479" w:rsidP="00F30479">
      <w:pPr>
        <w:keepNext/>
        <w:keepLines/>
        <w:shd w:val="clear" w:color="auto" w:fill="FFFFFF"/>
        <w:suppressAutoHyphens/>
        <w:autoSpaceDE w:val="0"/>
        <w:spacing w:line="276" w:lineRule="auto"/>
        <w:jc w:val="left"/>
        <w:rPr>
          <w:rFonts w:eastAsia="Times New Roman"/>
          <w:color w:val="auto"/>
          <w:sz w:val="20"/>
          <w:szCs w:val="20"/>
          <w:shd w:val="clear" w:color="auto" w:fill="auto"/>
          <w:lang w:eastAsia="zh-CN"/>
        </w:rPr>
      </w:pPr>
      <w:r w:rsidRPr="00F30479">
        <w:rPr>
          <w:rFonts w:eastAsia="Times New Roman"/>
          <w:b/>
          <w:bCs/>
          <w:color w:val="auto"/>
          <w:sz w:val="20"/>
          <w:szCs w:val="20"/>
          <w:shd w:val="clear" w:color="auto" w:fill="auto"/>
          <w:lang w:eastAsia="zh-CN"/>
        </w:rPr>
        <w:t xml:space="preserve">            </w:t>
      </w:r>
    </w:p>
    <w:p w14:paraId="675ED747" w14:textId="77777777" w:rsidR="00F30479" w:rsidRDefault="00F30479" w:rsidP="00675778">
      <w:pPr>
        <w:ind w:firstLine="709"/>
        <w:jc w:val="center"/>
        <w:rPr>
          <w:rFonts w:eastAsia="Calibri"/>
          <w:b/>
          <w:color w:val="auto"/>
          <w:shd w:val="clear" w:color="auto" w:fill="auto"/>
          <w:lang w:eastAsia="en-US"/>
        </w:rPr>
      </w:pPr>
    </w:p>
    <w:p w14:paraId="33D67EED" w14:textId="77777777" w:rsidR="009545BF" w:rsidRDefault="009545BF" w:rsidP="00675778">
      <w:pPr>
        <w:ind w:firstLine="709"/>
        <w:jc w:val="center"/>
        <w:rPr>
          <w:rFonts w:eastAsia="Calibri"/>
          <w:b/>
          <w:color w:val="auto"/>
          <w:shd w:val="clear" w:color="auto" w:fill="auto"/>
          <w:lang w:eastAsia="en-US"/>
        </w:rPr>
      </w:pP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2CA3B95" w14:textId="77777777" w:rsidR="00DE24D8" w:rsidRDefault="00DE24D8" w:rsidP="00675778">
      <w:pPr>
        <w:ind w:firstLine="709"/>
        <w:jc w:val="center"/>
        <w:rPr>
          <w:rFonts w:eastAsia="Calibri"/>
          <w:b/>
          <w:color w:val="auto"/>
          <w:shd w:val="clear" w:color="auto" w:fill="auto"/>
          <w:lang w:eastAsia="en-US"/>
        </w:rPr>
      </w:pPr>
    </w:p>
    <w:tbl>
      <w:tblPr>
        <w:tblW w:w="11323" w:type="dxa"/>
        <w:tblInd w:w="-289" w:type="dxa"/>
        <w:tblLook w:val="04A0" w:firstRow="1" w:lastRow="0" w:firstColumn="1" w:lastColumn="0" w:noHBand="0" w:noVBand="1"/>
      </w:tblPr>
      <w:tblGrid>
        <w:gridCol w:w="432"/>
        <w:gridCol w:w="2120"/>
        <w:gridCol w:w="933"/>
        <w:gridCol w:w="1031"/>
        <w:gridCol w:w="1208"/>
        <w:gridCol w:w="1208"/>
        <w:gridCol w:w="1208"/>
        <w:gridCol w:w="1332"/>
        <w:gridCol w:w="379"/>
        <w:gridCol w:w="1472"/>
      </w:tblGrid>
      <w:tr w:rsidR="00DE24D8" w:rsidRPr="00DE24D8" w14:paraId="7EC8FB01" w14:textId="77777777" w:rsidTr="004A2679">
        <w:trPr>
          <w:trHeight w:val="704"/>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D67058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п/п</w:t>
            </w:r>
          </w:p>
        </w:tc>
        <w:tc>
          <w:tcPr>
            <w:tcW w:w="2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ADDD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Наименование товара</w:t>
            </w:r>
          </w:p>
        </w:tc>
        <w:tc>
          <w:tcPr>
            <w:tcW w:w="9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2D2885"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Единица измерения</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783EA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Кол-во</w:t>
            </w:r>
          </w:p>
        </w:tc>
        <w:tc>
          <w:tcPr>
            <w:tcW w:w="3624" w:type="dxa"/>
            <w:gridSpan w:val="3"/>
            <w:tcBorders>
              <w:top w:val="single" w:sz="4" w:space="0" w:color="000000"/>
              <w:left w:val="nil"/>
              <w:bottom w:val="single" w:sz="4" w:space="0" w:color="000000"/>
              <w:right w:val="single" w:sz="4" w:space="0" w:color="000000"/>
            </w:tcBorders>
            <w:shd w:val="clear" w:color="auto" w:fill="auto"/>
            <w:vAlign w:val="center"/>
            <w:hideMark/>
          </w:tcPr>
          <w:p w14:paraId="62073E7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32" w:type="dxa"/>
            <w:vMerge w:val="restart"/>
            <w:tcBorders>
              <w:top w:val="single" w:sz="4" w:space="0" w:color="000000"/>
              <w:left w:val="single" w:sz="4" w:space="0" w:color="000000"/>
              <w:bottom w:val="single" w:sz="4" w:space="0" w:color="000000"/>
              <w:right w:val="nil"/>
            </w:tcBorders>
            <w:shd w:val="clear" w:color="auto" w:fill="auto"/>
            <w:hideMark/>
          </w:tcPr>
          <w:p w14:paraId="4AF439DD"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Средняя арифметическая цена за единицу  </w:t>
            </w:r>
            <w:proofErr w:type="gramStart"/>
            <w:r w:rsidRPr="00DE24D8">
              <w:rPr>
                <w:rFonts w:eastAsia="Times New Roman"/>
                <w:color w:val="000000"/>
                <w:sz w:val="16"/>
                <w:szCs w:val="16"/>
                <w:shd w:val="clear" w:color="auto" w:fill="auto"/>
              </w:rPr>
              <w:t xml:space="preserve">   &lt;</w:t>
            </w:r>
            <w:proofErr w:type="gramEnd"/>
            <w:r w:rsidRPr="00DE24D8">
              <w:rPr>
                <w:rFonts w:eastAsia="Times New Roman"/>
                <w:color w:val="000000"/>
                <w:sz w:val="16"/>
                <w:szCs w:val="16"/>
                <w:shd w:val="clear" w:color="auto" w:fill="auto"/>
              </w:rPr>
              <w:t xml:space="preserve">ц&gt; </w:t>
            </w:r>
          </w:p>
        </w:tc>
        <w:tc>
          <w:tcPr>
            <w:tcW w:w="18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65CBCF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НМЦД рынка = </w:t>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N</w:t>
            </w:r>
            <w:r w:rsidRPr="00DE24D8">
              <w:rPr>
                <w:rFonts w:eastAsia="Times New Roman"/>
                <w:color w:val="000000"/>
                <w:sz w:val="16"/>
                <w:szCs w:val="16"/>
                <w:shd w:val="clear" w:color="auto" w:fill="auto"/>
              </w:rPr>
              <w:br/>
            </w:r>
            <w:r w:rsidRPr="00DE24D8">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DE24D8">
              <w:rPr>
                <w:rFonts w:eastAsia="Times New Roman"/>
                <w:color w:val="000000"/>
                <w:sz w:val="16"/>
                <w:szCs w:val="16"/>
                <w:shd w:val="clear" w:color="auto" w:fill="auto"/>
              </w:rPr>
              <w:br/>
              <w:t>N — количество значений, используемых в расчёте;</w:t>
            </w:r>
            <w:r w:rsidRPr="00DE24D8">
              <w:rPr>
                <w:rFonts w:eastAsia="Times New Roman"/>
                <w:color w:val="000000"/>
                <w:sz w:val="16"/>
                <w:szCs w:val="16"/>
                <w:shd w:val="clear" w:color="auto" w:fill="auto"/>
              </w:rPr>
              <w:br/>
              <w:t>i — номер источника ценовой информации;</w:t>
            </w:r>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сумма товаров, работ, услуг </w:t>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DE24D8" w:rsidRPr="00DE24D8" w14:paraId="46D5ABD8" w14:textId="77777777" w:rsidTr="004A2679">
        <w:trPr>
          <w:trHeight w:val="2996"/>
        </w:trPr>
        <w:tc>
          <w:tcPr>
            <w:tcW w:w="432" w:type="dxa"/>
            <w:vMerge/>
            <w:tcBorders>
              <w:top w:val="single" w:sz="4" w:space="0" w:color="000000"/>
              <w:left w:val="single" w:sz="4" w:space="0" w:color="000000"/>
              <w:bottom w:val="single" w:sz="4" w:space="0" w:color="000000"/>
              <w:right w:val="single" w:sz="4" w:space="0" w:color="000000"/>
            </w:tcBorders>
            <w:vAlign w:val="center"/>
            <w:hideMark/>
          </w:tcPr>
          <w:p w14:paraId="7F5261ED" w14:textId="77777777" w:rsidR="00DE24D8" w:rsidRPr="00DE24D8" w:rsidRDefault="00DE24D8" w:rsidP="00DE24D8">
            <w:pPr>
              <w:jc w:val="left"/>
              <w:rPr>
                <w:rFonts w:eastAsia="Times New Roman"/>
                <w:color w:val="000000"/>
                <w:sz w:val="20"/>
                <w:szCs w:val="20"/>
                <w:shd w:val="clear" w:color="auto" w:fill="auto"/>
              </w:rPr>
            </w:pPr>
          </w:p>
        </w:tc>
        <w:tc>
          <w:tcPr>
            <w:tcW w:w="2120" w:type="dxa"/>
            <w:vMerge/>
            <w:tcBorders>
              <w:top w:val="single" w:sz="4" w:space="0" w:color="000000"/>
              <w:left w:val="single" w:sz="4" w:space="0" w:color="000000"/>
              <w:bottom w:val="single" w:sz="4" w:space="0" w:color="000000"/>
              <w:right w:val="single" w:sz="4" w:space="0" w:color="000000"/>
            </w:tcBorders>
            <w:vAlign w:val="center"/>
            <w:hideMark/>
          </w:tcPr>
          <w:p w14:paraId="1683B803" w14:textId="77777777" w:rsidR="00DE24D8" w:rsidRPr="00DE24D8" w:rsidRDefault="00DE24D8" w:rsidP="00DE24D8">
            <w:pPr>
              <w:jc w:val="left"/>
              <w:rPr>
                <w:rFonts w:eastAsia="Times New Roman"/>
                <w:color w:val="000000"/>
                <w:sz w:val="20"/>
                <w:szCs w:val="20"/>
                <w:shd w:val="clear" w:color="auto" w:fill="auto"/>
              </w:rPr>
            </w:pPr>
          </w:p>
        </w:tc>
        <w:tc>
          <w:tcPr>
            <w:tcW w:w="933" w:type="dxa"/>
            <w:vMerge/>
            <w:tcBorders>
              <w:top w:val="single" w:sz="4" w:space="0" w:color="000000"/>
              <w:left w:val="single" w:sz="4" w:space="0" w:color="000000"/>
              <w:bottom w:val="single" w:sz="4" w:space="0" w:color="000000"/>
              <w:right w:val="single" w:sz="4" w:space="0" w:color="000000"/>
            </w:tcBorders>
            <w:vAlign w:val="center"/>
            <w:hideMark/>
          </w:tcPr>
          <w:p w14:paraId="563708C1" w14:textId="77777777" w:rsidR="00DE24D8" w:rsidRPr="00DE24D8" w:rsidRDefault="00DE24D8" w:rsidP="00DE24D8">
            <w:pPr>
              <w:jc w:val="left"/>
              <w:rPr>
                <w:rFonts w:eastAsia="Times New Roman"/>
                <w:color w:val="000000"/>
                <w:sz w:val="20"/>
                <w:szCs w:val="20"/>
                <w:shd w:val="clear" w:color="auto" w:fill="auto"/>
              </w:rPr>
            </w:pPr>
          </w:p>
        </w:tc>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1857C0C3" w14:textId="77777777" w:rsidR="00DE24D8" w:rsidRPr="00DE24D8" w:rsidRDefault="00DE24D8" w:rsidP="00DE24D8">
            <w:pPr>
              <w:jc w:val="left"/>
              <w:rPr>
                <w:rFonts w:eastAsia="Times New Roman"/>
                <w:color w:val="000000"/>
                <w:sz w:val="20"/>
                <w:szCs w:val="20"/>
                <w:shd w:val="clear" w:color="auto" w:fill="auto"/>
              </w:rPr>
            </w:pPr>
          </w:p>
        </w:tc>
        <w:tc>
          <w:tcPr>
            <w:tcW w:w="1208" w:type="dxa"/>
            <w:tcBorders>
              <w:top w:val="nil"/>
              <w:left w:val="nil"/>
              <w:bottom w:val="nil"/>
              <w:right w:val="single" w:sz="4" w:space="0" w:color="000000"/>
            </w:tcBorders>
            <w:shd w:val="clear" w:color="auto" w:fill="auto"/>
            <w:hideMark/>
          </w:tcPr>
          <w:p w14:paraId="798ABAD9"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1   </w:t>
            </w:r>
          </w:p>
        </w:tc>
        <w:tc>
          <w:tcPr>
            <w:tcW w:w="1208" w:type="dxa"/>
            <w:tcBorders>
              <w:top w:val="nil"/>
              <w:left w:val="nil"/>
              <w:bottom w:val="nil"/>
              <w:right w:val="single" w:sz="4" w:space="0" w:color="000000"/>
            </w:tcBorders>
            <w:shd w:val="clear" w:color="auto" w:fill="auto"/>
            <w:hideMark/>
          </w:tcPr>
          <w:p w14:paraId="5A2F180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2   </w:t>
            </w:r>
          </w:p>
        </w:tc>
        <w:tc>
          <w:tcPr>
            <w:tcW w:w="1208" w:type="dxa"/>
            <w:tcBorders>
              <w:top w:val="nil"/>
              <w:left w:val="nil"/>
              <w:bottom w:val="nil"/>
              <w:right w:val="single" w:sz="4" w:space="0" w:color="000000"/>
            </w:tcBorders>
            <w:shd w:val="clear" w:color="auto" w:fill="auto"/>
            <w:hideMark/>
          </w:tcPr>
          <w:p w14:paraId="5BB8E44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3    </w:t>
            </w:r>
          </w:p>
        </w:tc>
        <w:tc>
          <w:tcPr>
            <w:tcW w:w="1332" w:type="dxa"/>
            <w:vMerge/>
            <w:tcBorders>
              <w:top w:val="nil"/>
              <w:left w:val="nil"/>
              <w:bottom w:val="nil"/>
              <w:right w:val="single" w:sz="4" w:space="0" w:color="000000"/>
            </w:tcBorders>
            <w:vAlign w:val="center"/>
            <w:hideMark/>
          </w:tcPr>
          <w:p w14:paraId="5F19A884" w14:textId="77777777" w:rsidR="00DE24D8" w:rsidRPr="00DE24D8" w:rsidRDefault="00DE24D8" w:rsidP="00DE24D8">
            <w:pPr>
              <w:jc w:val="left"/>
              <w:rPr>
                <w:rFonts w:eastAsia="Times New Roman"/>
                <w:color w:val="000000"/>
                <w:sz w:val="20"/>
                <w:szCs w:val="20"/>
                <w:shd w:val="clear" w:color="auto" w:fill="auto"/>
              </w:rPr>
            </w:pPr>
          </w:p>
        </w:tc>
        <w:tc>
          <w:tcPr>
            <w:tcW w:w="1851" w:type="dxa"/>
            <w:gridSpan w:val="2"/>
            <w:vMerge/>
            <w:tcBorders>
              <w:top w:val="single" w:sz="4" w:space="0" w:color="000000"/>
              <w:left w:val="single" w:sz="4" w:space="0" w:color="000000"/>
              <w:bottom w:val="single" w:sz="4" w:space="0" w:color="000000"/>
              <w:right w:val="single" w:sz="4" w:space="0" w:color="000000"/>
            </w:tcBorders>
            <w:vAlign w:val="center"/>
            <w:hideMark/>
          </w:tcPr>
          <w:p w14:paraId="7662C969" w14:textId="77777777" w:rsidR="00DE24D8" w:rsidRPr="00DE24D8" w:rsidRDefault="00DE24D8" w:rsidP="00DE24D8">
            <w:pPr>
              <w:jc w:val="left"/>
              <w:rPr>
                <w:rFonts w:eastAsia="Times New Roman"/>
                <w:color w:val="000000"/>
                <w:sz w:val="20"/>
                <w:szCs w:val="20"/>
                <w:shd w:val="clear" w:color="auto" w:fill="auto"/>
              </w:rPr>
            </w:pPr>
          </w:p>
        </w:tc>
      </w:tr>
      <w:tr w:rsidR="00DE24D8" w:rsidRPr="00DE24D8" w14:paraId="4A1E4A94" w14:textId="77777777" w:rsidTr="004A2679">
        <w:trPr>
          <w:trHeight w:val="176"/>
        </w:trPr>
        <w:tc>
          <w:tcPr>
            <w:tcW w:w="432" w:type="dxa"/>
            <w:tcBorders>
              <w:top w:val="nil"/>
              <w:left w:val="single" w:sz="4" w:space="0" w:color="000000"/>
              <w:bottom w:val="single" w:sz="4" w:space="0" w:color="000000"/>
              <w:right w:val="nil"/>
            </w:tcBorders>
            <w:shd w:val="clear" w:color="auto" w:fill="auto"/>
            <w:vAlign w:val="center"/>
            <w:hideMark/>
          </w:tcPr>
          <w:p w14:paraId="0E2E4A20"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1</w:t>
            </w:r>
          </w:p>
        </w:tc>
        <w:tc>
          <w:tcPr>
            <w:tcW w:w="2120" w:type="dxa"/>
            <w:tcBorders>
              <w:top w:val="single" w:sz="4" w:space="0" w:color="000000"/>
              <w:left w:val="single" w:sz="4" w:space="0" w:color="000000"/>
              <w:bottom w:val="single" w:sz="4" w:space="0" w:color="000000"/>
              <w:right w:val="single" w:sz="4" w:space="0" w:color="000000"/>
            </w:tcBorders>
            <w:shd w:val="clear" w:color="auto" w:fill="auto"/>
            <w:hideMark/>
          </w:tcPr>
          <w:p w14:paraId="7EE36BAB" w14:textId="109777A8" w:rsidR="004A2679" w:rsidRPr="004A2679" w:rsidRDefault="004A2679" w:rsidP="004A2679">
            <w:pPr>
              <w:jc w:val="left"/>
              <w:rPr>
                <w:rFonts w:eastAsia="Times New Roman"/>
                <w:color w:val="auto"/>
                <w:sz w:val="18"/>
                <w:szCs w:val="18"/>
                <w:shd w:val="clear" w:color="auto" w:fill="auto"/>
              </w:rPr>
            </w:pPr>
            <w:r w:rsidRPr="004A2679">
              <w:rPr>
                <w:rFonts w:eastAsia="Times New Roman"/>
                <w:color w:val="auto"/>
                <w:sz w:val="18"/>
                <w:szCs w:val="18"/>
                <w:shd w:val="clear" w:color="auto" w:fill="auto"/>
              </w:rPr>
              <w:t xml:space="preserve">Щебень известняковый </w:t>
            </w:r>
          </w:p>
          <w:p w14:paraId="20DE5A22" w14:textId="3B9388C2" w:rsidR="00DE24D8" w:rsidRPr="00DE24D8" w:rsidRDefault="004A2679" w:rsidP="004A2679">
            <w:pPr>
              <w:jc w:val="left"/>
              <w:rPr>
                <w:rFonts w:eastAsia="Times New Roman"/>
                <w:color w:val="auto"/>
                <w:sz w:val="18"/>
                <w:szCs w:val="18"/>
                <w:shd w:val="clear" w:color="auto" w:fill="auto"/>
              </w:rPr>
            </w:pPr>
            <w:r w:rsidRPr="004A2679">
              <w:rPr>
                <w:rFonts w:eastAsia="Times New Roman"/>
                <w:color w:val="auto"/>
                <w:sz w:val="18"/>
                <w:szCs w:val="18"/>
                <w:shd w:val="clear" w:color="auto" w:fill="auto"/>
              </w:rPr>
              <w:t>фракция 40-70</w:t>
            </w:r>
            <w:r w:rsidR="00DE24D8" w:rsidRPr="00DE24D8">
              <w:rPr>
                <w:rFonts w:eastAsia="Times New Roman"/>
                <w:color w:val="auto"/>
                <w:sz w:val="18"/>
                <w:szCs w:val="18"/>
                <w:shd w:val="clear" w:color="auto" w:fill="auto"/>
              </w:rPr>
              <w:t xml:space="preserve"> </w:t>
            </w:r>
          </w:p>
        </w:tc>
        <w:tc>
          <w:tcPr>
            <w:tcW w:w="933" w:type="dxa"/>
            <w:tcBorders>
              <w:top w:val="single" w:sz="4" w:space="0" w:color="000000"/>
              <w:left w:val="nil"/>
              <w:bottom w:val="single" w:sz="4" w:space="0" w:color="000000"/>
              <w:right w:val="single" w:sz="4" w:space="0" w:color="000000"/>
            </w:tcBorders>
            <w:shd w:val="clear" w:color="auto" w:fill="auto"/>
            <w:vAlign w:val="center"/>
          </w:tcPr>
          <w:p w14:paraId="0D34A026" w14:textId="42706E11" w:rsidR="00DE24D8" w:rsidRPr="00DE24D8" w:rsidRDefault="004A2679" w:rsidP="00DE24D8">
            <w:pPr>
              <w:jc w:val="center"/>
              <w:rPr>
                <w:rFonts w:eastAsia="Times New Roman"/>
                <w:color w:val="auto"/>
                <w:sz w:val="18"/>
                <w:szCs w:val="18"/>
                <w:shd w:val="clear" w:color="auto" w:fill="auto"/>
              </w:rPr>
            </w:pPr>
            <w:proofErr w:type="spellStart"/>
            <w:r>
              <w:rPr>
                <w:rFonts w:eastAsia="Times New Roman"/>
                <w:color w:val="auto"/>
                <w:sz w:val="18"/>
                <w:szCs w:val="18"/>
                <w:shd w:val="clear" w:color="auto" w:fill="auto"/>
              </w:rPr>
              <w:t>тн</w:t>
            </w:r>
            <w:proofErr w:type="spellEnd"/>
          </w:p>
        </w:tc>
        <w:tc>
          <w:tcPr>
            <w:tcW w:w="1031" w:type="dxa"/>
            <w:tcBorders>
              <w:top w:val="single" w:sz="4" w:space="0" w:color="000000"/>
              <w:left w:val="nil"/>
              <w:bottom w:val="single" w:sz="4" w:space="0" w:color="000000"/>
              <w:right w:val="single" w:sz="4" w:space="0" w:color="000000"/>
            </w:tcBorders>
            <w:shd w:val="clear" w:color="auto" w:fill="auto"/>
            <w:vAlign w:val="center"/>
          </w:tcPr>
          <w:p w14:paraId="36F08475" w14:textId="5FFB479B" w:rsidR="00DE24D8" w:rsidRPr="00DE24D8" w:rsidRDefault="004A2679" w:rsidP="00DE24D8">
            <w:pPr>
              <w:jc w:val="center"/>
              <w:rPr>
                <w:rFonts w:eastAsia="Times New Roman"/>
                <w:color w:val="auto"/>
                <w:sz w:val="18"/>
                <w:szCs w:val="18"/>
                <w:shd w:val="clear" w:color="auto" w:fill="auto"/>
              </w:rPr>
            </w:pPr>
            <w:r>
              <w:rPr>
                <w:rFonts w:eastAsia="Times New Roman"/>
                <w:color w:val="auto"/>
                <w:sz w:val="18"/>
                <w:szCs w:val="18"/>
                <w:shd w:val="clear" w:color="auto" w:fill="auto"/>
              </w:rPr>
              <w:t>1500</w:t>
            </w:r>
          </w:p>
        </w:tc>
        <w:tc>
          <w:tcPr>
            <w:tcW w:w="1208" w:type="dxa"/>
            <w:tcBorders>
              <w:top w:val="single" w:sz="4" w:space="0" w:color="000000"/>
              <w:left w:val="nil"/>
              <w:bottom w:val="single" w:sz="4" w:space="0" w:color="000000"/>
              <w:right w:val="single" w:sz="4" w:space="0" w:color="000000"/>
            </w:tcBorders>
            <w:shd w:val="clear" w:color="auto" w:fill="auto"/>
            <w:vAlign w:val="center"/>
          </w:tcPr>
          <w:p w14:paraId="44164E40" w14:textId="55B277AB" w:rsidR="00DE24D8" w:rsidRPr="00DE24D8" w:rsidRDefault="00383447"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1 870,00</w:t>
            </w:r>
          </w:p>
        </w:tc>
        <w:tc>
          <w:tcPr>
            <w:tcW w:w="1208" w:type="dxa"/>
            <w:tcBorders>
              <w:top w:val="single" w:sz="4" w:space="0" w:color="000000"/>
              <w:left w:val="nil"/>
              <w:bottom w:val="single" w:sz="4" w:space="0" w:color="000000"/>
              <w:right w:val="single" w:sz="4" w:space="0" w:color="000000"/>
            </w:tcBorders>
            <w:shd w:val="clear" w:color="auto" w:fill="auto"/>
            <w:vAlign w:val="center"/>
          </w:tcPr>
          <w:p w14:paraId="26C4CD9C" w14:textId="4B9AF05A" w:rsidR="00DE24D8" w:rsidRPr="00DE24D8" w:rsidRDefault="00383447"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1 600,00</w:t>
            </w:r>
          </w:p>
        </w:tc>
        <w:tc>
          <w:tcPr>
            <w:tcW w:w="1208" w:type="dxa"/>
            <w:tcBorders>
              <w:top w:val="single" w:sz="4" w:space="0" w:color="000000"/>
              <w:left w:val="nil"/>
              <w:bottom w:val="single" w:sz="4" w:space="0" w:color="000000"/>
              <w:right w:val="single" w:sz="4" w:space="0" w:color="000000"/>
            </w:tcBorders>
            <w:shd w:val="clear" w:color="auto" w:fill="auto"/>
            <w:vAlign w:val="center"/>
          </w:tcPr>
          <w:p w14:paraId="6710A3C6" w14:textId="391D2DB4" w:rsidR="00DE24D8" w:rsidRPr="00DE24D8" w:rsidRDefault="00383447"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1 870,00</w:t>
            </w:r>
          </w:p>
        </w:tc>
        <w:tc>
          <w:tcPr>
            <w:tcW w:w="1332" w:type="dxa"/>
            <w:tcBorders>
              <w:top w:val="single" w:sz="4" w:space="0" w:color="000000"/>
              <w:left w:val="nil"/>
              <w:bottom w:val="single" w:sz="4" w:space="0" w:color="000000"/>
              <w:right w:val="single" w:sz="4" w:space="0" w:color="000000"/>
            </w:tcBorders>
            <w:shd w:val="clear" w:color="auto" w:fill="auto"/>
            <w:vAlign w:val="center"/>
          </w:tcPr>
          <w:p w14:paraId="0467D56D" w14:textId="463FAA08" w:rsidR="00DE24D8" w:rsidRPr="00DE24D8" w:rsidRDefault="00383447"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1 780,00</w:t>
            </w:r>
          </w:p>
        </w:tc>
        <w:tc>
          <w:tcPr>
            <w:tcW w:w="1851" w:type="dxa"/>
            <w:gridSpan w:val="2"/>
            <w:tcBorders>
              <w:top w:val="nil"/>
              <w:left w:val="nil"/>
              <w:bottom w:val="single" w:sz="4" w:space="0" w:color="000000"/>
              <w:right w:val="single" w:sz="4" w:space="0" w:color="000000"/>
            </w:tcBorders>
            <w:shd w:val="clear" w:color="auto" w:fill="auto"/>
            <w:vAlign w:val="center"/>
          </w:tcPr>
          <w:p w14:paraId="1E7358B1" w14:textId="34DECFE5" w:rsidR="00DE24D8" w:rsidRPr="00DE24D8" w:rsidRDefault="00383447"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2 670 000,00</w:t>
            </w:r>
          </w:p>
        </w:tc>
      </w:tr>
      <w:tr w:rsidR="00DE24D8" w:rsidRPr="00DE24D8" w14:paraId="200B6ED6" w14:textId="77777777" w:rsidTr="00C929C8">
        <w:trPr>
          <w:trHeight w:val="176"/>
        </w:trPr>
        <w:tc>
          <w:tcPr>
            <w:tcW w:w="947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7C156" w14:textId="3C2614B5" w:rsidR="00DE24D8" w:rsidRPr="00DE24D8" w:rsidRDefault="00DE24D8" w:rsidP="00DE24D8">
            <w:pPr>
              <w:jc w:val="right"/>
              <w:rPr>
                <w:rFonts w:eastAsia="Times New Roman"/>
                <w:color w:val="auto"/>
                <w:sz w:val="20"/>
                <w:szCs w:val="20"/>
                <w:shd w:val="clear" w:color="auto" w:fill="auto"/>
              </w:rPr>
            </w:pPr>
            <w:r w:rsidRPr="00DE24D8">
              <w:rPr>
                <w:rFonts w:eastAsia="Times New Roman"/>
                <w:color w:val="auto"/>
                <w:sz w:val="20"/>
                <w:szCs w:val="20"/>
                <w:shd w:val="clear" w:color="auto" w:fill="auto"/>
              </w:rPr>
              <w:t>Итого:</w:t>
            </w:r>
          </w:p>
        </w:tc>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0C3D4" w14:textId="77777777" w:rsidR="00DE24D8" w:rsidRPr="00DE24D8" w:rsidRDefault="00DE24D8" w:rsidP="00DE24D8">
            <w:pPr>
              <w:jc w:val="left"/>
              <w:rPr>
                <w:rFonts w:eastAsia="Times New Roman"/>
                <w:color w:val="auto"/>
                <w:sz w:val="20"/>
                <w:szCs w:val="20"/>
                <w:shd w:val="clear" w:color="auto" w:fill="auto"/>
              </w:rPr>
            </w:pP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56FB5" w14:textId="43E92B59" w:rsidR="00DE24D8" w:rsidRPr="00DE24D8" w:rsidRDefault="00383447" w:rsidP="00DE24D8">
            <w:pPr>
              <w:ind w:hanging="738"/>
              <w:jc w:val="right"/>
              <w:rPr>
                <w:rFonts w:eastAsia="Times New Roman"/>
                <w:b/>
                <w:bCs/>
                <w:color w:val="000000"/>
                <w:sz w:val="20"/>
                <w:szCs w:val="20"/>
                <w:shd w:val="clear" w:color="auto" w:fill="auto"/>
              </w:rPr>
            </w:pPr>
            <w:r w:rsidRPr="00383447">
              <w:rPr>
                <w:rFonts w:eastAsia="Times New Roman"/>
                <w:b/>
                <w:bCs/>
                <w:color w:val="000000"/>
                <w:sz w:val="20"/>
                <w:szCs w:val="20"/>
                <w:shd w:val="clear" w:color="auto" w:fill="auto"/>
              </w:rPr>
              <w:t>2 670 000,00</w:t>
            </w:r>
          </w:p>
        </w:tc>
      </w:tr>
    </w:tbl>
    <w:p w14:paraId="2C1F76EB" w14:textId="77777777" w:rsidR="00DE24D8" w:rsidRDefault="00DE24D8" w:rsidP="00675778">
      <w:pPr>
        <w:ind w:firstLine="709"/>
        <w:jc w:val="center"/>
        <w:rPr>
          <w:rFonts w:eastAsia="Calibri"/>
          <w:b/>
          <w:color w:val="auto"/>
          <w:shd w:val="clear" w:color="auto" w:fill="auto"/>
          <w:lang w:eastAsia="en-US"/>
        </w:rPr>
      </w:pPr>
    </w:p>
    <w:p w14:paraId="0F57BCEA" w14:textId="41DCAC7F" w:rsidR="003447E3" w:rsidRPr="00B1561C" w:rsidRDefault="00DE24D8" w:rsidP="0022249E">
      <w:pPr>
        <w:spacing w:after="60"/>
        <w:ind w:firstLine="567"/>
        <w:outlineLvl w:val="1"/>
        <w:rPr>
          <w:rFonts w:eastAsia="Times New Roman"/>
          <w:color w:val="auto"/>
          <w:shd w:val="clear" w:color="auto" w:fill="auto"/>
          <w:lang w:eastAsia="en-US"/>
        </w:rPr>
      </w:pPr>
      <w:r w:rsidRPr="00DE24D8">
        <w:rPr>
          <w:rFonts w:eastAsia="Times New Roman"/>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383447" w:rsidRPr="00383447">
        <w:rPr>
          <w:rFonts w:eastAsia="Times New Roman"/>
          <w:color w:val="auto"/>
          <w:sz w:val="22"/>
          <w:szCs w:val="22"/>
          <w:shd w:val="clear" w:color="auto" w:fill="auto"/>
          <w:lang w:eastAsia="en-US"/>
        </w:rPr>
        <w:t>2 670 000,00 (Два миллиона шестьсот семьдесят тысяч) руб. 00 коп.</w:t>
      </w:r>
      <w:r w:rsidRPr="00DE24D8">
        <w:rPr>
          <w:rFonts w:eastAsia="Times New Roman"/>
          <w:color w:val="auto"/>
          <w:sz w:val="22"/>
          <w:szCs w:val="22"/>
          <w:shd w:val="clear" w:color="auto" w:fill="auto"/>
          <w:lang w:eastAsia="en-US"/>
        </w:rPr>
        <w:t xml:space="preserve"> </w:t>
      </w:r>
      <w:r w:rsidR="00383447">
        <w:rPr>
          <w:rFonts w:eastAsia="Times New Roman"/>
          <w:color w:val="auto"/>
          <w:sz w:val="22"/>
          <w:szCs w:val="22"/>
          <w:shd w:val="clear" w:color="auto" w:fill="auto"/>
          <w:lang w:eastAsia="en-US"/>
        </w:rPr>
        <w:t>в том числе</w:t>
      </w:r>
      <w:r w:rsidRPr="00DE24D8">
        <w:rPr>
          <w:rFonts w:eastAsia="Times New Roman"/>
          <w:color w:val="auto"/>
          <w:sz w:val="22"/>
          <w:szCs w:val="22"/>
          <w:shd w:val="clear" w:color="auto" w:fill="auto"/>
          <w:lang w:eastAsia="en-US"/>
        </w:rPr>
        <w:t xml:space="preserve"> НДС.</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ACD0B5"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29CF8C71" w:rsidR="001969A1" w:rsidRPr="0073165E"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DE0BDF">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DE0BDF">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96571" w14:textId="77777777" w:rsidR="004306F5" w:rsidRDefault="004306F5" w:rsidP="00A55106">
      <w:r>
        <w:separator/>
      </w:r>
    </w:p>
  </w:endnote>
  <w:endnote w:type="continuationSeparator" w:id="0">
    <w:p w14:paraId="0F589F9A" w14:textId="77777777" w:rsidR="004306F5" w:rsidRDefault="004306F5"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BF66C" w14:textId="77777777" w:rsidR="004306F5" w:rsidRDefault="004306F5" w:rsidP="00A55106">
      <w:r>
        <w:separator/>
      </w:r>
    </w:p>
  </w:footnote>
  <w:footnote w:type="continuationSeparator" w:id="0">
    <w:p w14:paraId="2D2D73C8" w14:textId="77777777" w:rsidR="004306F5" w:rsidRDefault="004306F5"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3720"/>
    <w:rsid w:val="0026552C"/>
    <w:rsid w:val="002664EB"/>
    <w:rsid w:val="002752EF"/>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6F5"/>
    <w:rsid w:val="0043074D"/>
    <w:rsid w:val="00433425"/>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95AE8"/>
    <w:pPr>
      <w:jc w:val="both"/>
    </w:pPr>
    <w:rPr>
      <w:shd w:val="clear" w:color="auto" w:fill="FFFF00"/>
    </w:rPr>
  </w:style>
  <w:style w:type="paragraph" w:styleId="1">
    <w:name w:val="heading 1"/>
    <w:basedOn w:val="a0"/>
    <w:next w:val="a0"/>
    <w:link w:val="10"/>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17877</Words>
  <Characters>101905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2025-02-28T05:17:00Z</dcterms:created>
  <dcterms:modified xsi:type="dcterms:W3CDTF">2025-02-28T05:17:00Z</dcterms:modified>
</cp:coreProperties>
</file>