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CA32A"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157C6A09" w14:textId="77777777" w:rsidR="001509FA" w:rsidRDefault="00C15618" w:rsidP="001509FA">
      <w:pPr>
        <w:spacing w:line="276" w:lineRule="auto"/>
        <w:ind w:left="5245"/>
        <w:rPr>
          <w:sz w:val="22"/>
          <w:szCs w:val="22"/>
        </w:rPr>
      </w:pPr>
      <w:r w:rsidRPr="008B7190">
        <w:rPr>
          <w:sz w:val="22"/>
          <w:szCs w:val="22"/>
        </w:rPr>
        <w:t xml:space="preserve">Заказчик: </w:t>
      </w:r>
    </w:p>
    <w:p w14:paraId="60FCA4B3" w14:textId="77777777" w:rsidR="00FB6024" w:rsidRDefault="00DD1B0C" w:rsidP="008B7190">
      <w:pPr>
        <w:spacing w:line="276" w:lineRule="auto"/>
        <w:ind w:left="5245"/>
        <w:rPr>
          <w:sz w:val="22"/>
          <w:szCs w:val="22"/>
        </w:rPr>
      </w:pPr>
      <w:r>
        <w:rPr>
          <w:sz w:val="22"/>
          <w:szCs w:val="22"/>
        </w:rPr>
        <w:t xml:space="preserve">Заместитель директора по </w:t>
      </w:r>
      <w:r w:rsidR="006D1A82">
        <w:rPr>
          <w:sz w:val="22"/>
          <w:szCs w:val="22"/>
        </w:rPr>
        <w:t>материально-техническому обеспечению</w:t>
      </w:r>
      <w:r w:rsidR="001509FA">
        <w:rPr>
          <w:sz w:val="22"/>
          <w:szCs w:val="22"/>
        </w:rPr>
        <w:t xml:space="preserve"> </w:t>
      </w:r>
    </w:p>
    <w:p w14:paraId="5747412A" w14:textId="77777777" w:rsidR="00C15618" w:rsidRPr="008B7190" w:rsidRDefault="00BC298B" w:rsidP="008B7190">
      <w:pPr>
        <w:spacing w:line="276" w:lineRule="auto"/>
        <w:ind w:left="5245"/>
        <w:rPr>
          <w:sz w:val="22"/>
          <w:szCs w:val="22"/>
        </w:rPr>
      </w:pPr>
      <w:r w:rsidRPr="008B7190">
        <w:rPr>
          <w:sz w:val="22"/>
          <w:szCs w:val="22"/>
        </w:rPr>
        <w:t>МУП «Водоканал»</w:t>
      </w:r>
    </w:p>
    <w:p w14:paraId="639BD5CD" w14:textId="77777777" w:rsidR="008B7190" w:rsidRDefault="008B7190" w:rsidP="008B7190">
      <w:pPr>
        <w:spacing w:line="276" w:lineRule="auto"/>
        <w:ind w:left="5245"/>
        <w:rPr>
          <w:sz w:val="22"/>
          <w:szCs w:val="22"/>
        </w:rPr>
      </w:pPr>
    </w:p>
    <w:p w14:paraId="6C6608BD" w14:textId="77777777"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DD1B0C">
        <w:rPr>
          <w:sz w:val="22"/>
          <w:szCs w:val="22"/>
        </w:rPr>
        <w:t>Синяев</w:t>
      </w:r>
    </w:p>
    <w:p w14:paraId="216A30C0" w14:textId="0C417E68" w:rsidR="00C15618" w:rsidRDefault="00C15618" w:rsidP="008B7190">
      <w:pPr>
        <w:spacing w:line="276" w:lineRule="auto"/>
        <w:ind w:left="5245"/>
        <w:rPr>
          <w:sz w:val="22"/>
          <w:szCs w:val="22"/>
        </w:rPr>
      </w:pPr>
      <w:r w:rsidRPr="008B7190">
        <w:rPr>
          <w:sz w:val="22"/>
          <w:szCs w:val="22"/>
        </w:rPr>
        <w:t>«_____» ____________ 20</w:t>
      </w:r>
      <w:r w:rsidR="006D1A82">
        <w:rPr>
          <w:sz w:val="22"/>
          <w:szCs w:val="22"/>
        </w:rPr>
        <w:t>2</w:t>
      </w:r>
      <w:r w:rsidR="00C66C97">
        <w:rPr>
          <w:sz w:val="22"/>
          <w:szCs w:val="22"/>
        </w:rPr>
        <w:t>4</w:t>
      </w:r>
      <w:r w:rsidRPr="008B7190">
        <w:rPr>
          <w:sz w:val="22"/>
          <w:szCs w:val="22"/>
        </w:rPr>
        <w:t xml:space="preserve"> г.</w:t>
      </w:r>
    </w:p>
    <w:p w14:paraId="01DCF36C" w14:textId="77777777" w:rsidR="00CD4748" w:rsidRDefault="00CD4748" w:rsidP="008B7190">
      <w:pPr>
        <w:spacing w:line="276" w:lineRule="auto"/>
        <w:ind w:left="5245"/>
        <w:rPr>
          <w:sz w:val="22"/>
          <w:szCs w:val="22"/>
        </w:rPr>
      </w:pPr>
    </w:p>
    <w:p w14:paraId="14731628" w14:textId="77777777" w:rsidR="00CD4748" w:rsidRPr="008B7190" w:rsidRDefault="00CD4748" w:rsidP="00CD4748">
      <w:pPr>
        <w:spacing w:line="276" w:lineRule="auto"/>
        <w:ind w:left="5245"/>
        <w:jc w:val="right"/>
        <w:rPr>
          <w:sz w:val="22"/>
          <w:szCs w:val="22"/>
        </w:rPr>
      </w:pPr>
    </w:p>
    <w:p w14:paraId="1E25BE8C" w14:textId="77777777" w:rsidR="00C15618" w:rsidRDefault="00C15618" w:rsidP="00C15618">
      <w:pPr>
        <w:ind w:left="5760"/>
        <w:jc w:val="right"/>
      </w:pPr>
    </w:p>
    <w:p w14:paraId="290BCC50"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4A9EF88" w14:textId="77777777" w:rsidR="00C15618" w:rsidRPr="009F57FE" w:rsidRDefault="00C15618" w:rsidP="00E52597">
      <w:pPr>
        <w:jc w:val="center"/>
        <w:rPr>
          <w:b/>
        </w:rPr>
      </w:pPr>
    </w:p>
    <w:p w14:paraId="4656FF69" w14:textId="77777777" w:rsidR="00AF2AC4" w:rsidRPr="009A2E49" w:rsidRDefault="0025167E" w:rsidP="009A2E49">
      <w:pPr>
        <w:pStyle w:val="a4"/>
        <w:spacing w:line="276" w:lineRule="auto"/>
        <w:ind w:firstLine="709"/>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1291322B" w14:textId="77777777" w:rsidR="00AF2AC4" w:rsidRPr="009A2E49" w:rsidRDefault="00453F7A" w:rsidP="009A2E49">
      <w:pPr>
        <w:pStyle w:val="a9"/>
        <w:tabs>
          <w:tab w:val="clear" w:pos="360"/>
        </w:tabs>
        <w:autoSpaceDE w:val="0"/>
        <w:autoSpaceDN w:val="0"/>
        <w:spacing w:line="276" w:lineRule="auto"/>
        <w:ind w:left="0" w:firstLine="709"/>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73E58FC" w14:textId="77777777" w:rsidR="00E61367" w:rsidRPr="009A2E49" w:rsidRDefault="00FA77AE"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FA77AE">
        <w:rPr>
          <w:sz w:val="22"/>
          <w:szCs w:val="22"/>
        </w:rPr>
        <w:t>Ответственное лицо за размещение закупки: Ерсулова Анна Викторовна</w:t>
      </w:r>
      <w:r w:rsidR="00AF2AC4" w:rsidRPr="009A2E49">
        <w:rPr>
          <w:sz w:val="22"/>
          <w:szCs w:val="22"/>
        </w:rPr>
        <w:t>,</w:t>
      </w:r>
    </w:p>
    <w:p w14:paraId="5DE8B2AE" w14:textId="77777777" w:rsidR="00AF2AC4" w:rsidRPr="009A2E49" w:rsidRDefault="00AF2AC4"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9A2E49">
        <w:rPr>
          <w:sz w:val="22"/>
          <w:szCs w:val="22"/>
        </w:rPr>
        <w:t>тел. (8362) 64-57-62, факс (8362) 41-82-48</w:t>
      </w:r>
      <w:r w:rsidR="00E61367" w:rsidRPr="009A2E49">
        <w:rPr>
          <w:sz w:val="22"/>
          <w:szCs w:val="22"/>
        </w:rPr>
        <w:t>;</w:t>
      </w:r>
    </w:p>
    <w:p w14:paraId="431BB612" w14:textId="77777777" w:rsidR="00AF2AC4" w:rsidRPr="009A2E49" w:rsidRDefault="00255562" w:rsidP="009A2E49">
      <w:pPr>
        <w:widowControl w:val="0"/>
        <w:shd w:val="clear" w:color="auto" w:fill="FFFFFF"/>
        <w:tabs>
          <w:tab w:val="left" w:pos="284"/>
        </w:tabs>
        <w:autoSpaceDE w:val="0"/>
        <w:autoSpaceDN w:val="0"/>
        <w:adjustRightInd w:val="0"/>
        <w:spacing w:line="276" w:lineRule="auto"/>
        <w:ind w:right="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3"/>
            <w:sz w:val="22"/>
            <w:szCs w:val="22"/>
            <w:lang w:val="en-US"/>
          </w:rPr>
          <w:t>log</w:t>
        </w:r>
        <w:r w:rsidR="00FC2A39" w:rsidRPr="009A2E49">
          <w:rPr>
            <w:rStyle w:val="a3"/>
            <w:sz w:val="22"/>
            <w:szCs w:val="22"/>
          </w:rPr>
          <w:t>@</w:t>
        </w:r>
        <w:r w:rsidR="00FC2A39" w:rsidRPr="009A2E49">
          <w:rPr>
            <w:rStyle w:val="a3"/>
            <w:sz w:val="22"/>
            <w:szCs w:val="22"/>
            <w:lang w:val="en-US"/>
          </w:rPr>
          <w:t>vod</w:t>
        </w:r>
        <w:r w:rsidR="00FC2A39" w:rsidRPr="009A2E49">
          <w:rPr>
            <w:rStyle w:val="a3"/>
            <w:sz w:val="22"/>
            <w:szCs w:val="22"/>
          </w:rPr>
          <w:t>12.</w:t>
        </w:r>
        <w:r w:rsidR="00FC2A39" w:rsidRPr="009A2E49">
          <w:rPr>
            <w:rStyle w:val="a3"/>
            <w:sz w:val="22"/>
            <w:szCs w:val="22"/>
            <w:lang w:val="en-US"/>
          </w:rPr>
          <w:t>ru</w:t>
        </w:r>
      </w:hyperlink>
    </w:p>
    <w:p w14:paraId="1924A9DB" w14:textId="3CB22D85" w:rsidR="00BE1E15" w:rsidRDefault="00972A04" w:rsidP="009A2E49">
      <w:pPr>
        <w:pStyle w:val="a4"/>
        <w:spacing w:line="276" w:lineRule="auto"/>
        <w:ind w:firstLine="709"/>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59007F" w:rsidRPr="0059007F">
        <w:rPr>
          <w:b w:val="0"/>
          <w:sz w:val="22"/>
          <w:szCs w:val="22"/>
        </w:rPr>
        <w:t xml:space="preserve">Оказание </w:t>
      </w:r>
      <w:r w:rsidR="009217F9" w:rsidRPr="009217F9">
        <w:rPr>
          <w:b w:val="0"/>
          <w:sz w:val="22"/>
          <w:szCs w:val="22"/>
        </w:rPr>
        <w:t>услуг по продаже электрической энергии (мощности)</w:t>
      </w:r>
    </w:p>
    <w:p w14:paraId="2E94FDD1" w14:textId="77777777" w:rsidR="00EA6783" w:rsidRDefault="00EA6783" w:rsidP="009A2E49">
      <w:pPr>
        <w:pStyle w:val="a4"/>
        <w:spacing w:line="276" w:lineRule="auto"/>
        <w:ind w:firstLine="709"/>
        <w:jc w:val="both"/>
        <w:rPr>
          <w:b w:val="0"/>
          <w:sz w:val="22"/>
          <w:szCs w:val="22"/>
        </w:rPr>
      </w:pPr>
      <w:r>
        <w:rPr>
          <w:b w:val="0"/>
          <w:sz w:val="22"/>
          <w:szCs w:val="22"/>
        </w:rPr>
        <w:t xml:space="preserve">Описание предмета договора: </w:t>
      </w:r>
      <w:r w:rsidRPr="00EA6783">
        <w:rPr>
          <w:b w:val="0"/>
          <w:sz w:val="22"/>
          <w:szCs w:val="22"/>
        </w:rPr>
        <w:t>Энергосбытовая организация обязуется 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(мощности) Потребителю</w:t>
      </w:r>
      <w:r>
        <w:rPr>
          <w:b w:val="0"/>
          <w:sz w:val="22"/>
          <w:szCs w:val="22"/>
        </w:rPr>
        <w:t>.</w:t>
      </w:r>
    </w:p>
    <w:p w14:paraId="24DA0ACD" w14:textId="448C457D" w:rsidR="006D1A82" w:rsidRDefault="006D1A82" w:rsidP="009A2E49">
      <w:pPr>
        <w:pStyle w:val="a4"/>
        <w:spacing w:line="276" w:lineRule="auto"/>
        <w:ind w:firstLine="709"/>
        <w:jc w:val="both"/>
        <w:rPr>
          <w:b w:val="0"/>
          <w:sz w:val="22"/>
          <w:szCs w:val="22"/>
        </w:rPr>
      </w:pPr>
      <w:r>
        <w:rPr>
          <w:b w:val="0"/>
          <w:sz w:val="22"/>
          <w:szCs w:val="22"/>
        </w:rPr>
        <w:t xml:space="preserve">ОКПД2: </w:t>
      </w:r>
      <w:r w:rsidR="009217F9" w:rsidRPr="009217F9">
        <w:rPr>
          <w:b w:val="0"/>
          <w:sz w:val="22"/>
          <w:szCs w:val="22"/>
        </w:rPr>
        <w:t>35.14.10.000 Услуги по торговле электроэнергией</w:t>
      </w:r>
      <w:r>
        <w:rPr>
          <w:b w:val="0"/>
          <w:sz w:val="22"/>
          <w:szCs w:val="22"/>
        </w:rPr>
        <w:t>;</w:t>
      </w:r>
    </w:p>
    <w:p w14:paraId="5BDD2613" w14:textId="77777777" w:rsidR="006D1A82" w:rsidRPr="009A2E49" w:rsidRDefault="006D1A82" w:rsidP="009A2E49">
      <w:pPr>
        <w:pStyle w:val="a4"/>
        <w:spacing w:line="276" w:lineRule="auto"/>
        <w:ind w:firstLine="709"/>
        <w:jc w:val="both"/>
        <w:rPr>
          <w:b w:val="0"/>
          <w:sz w:val="22"/>
          <w:szCs w:val="22"/>
        </w:rPr>
      </w:pPr>
      <w:r>
        <w:rPr>
          <w:b w:val="0"/>
          <w:sz w:val="22"/>
          <w:szCs w:val="22"/>
        </w:rPr>
        <w:t xml:space="preserve">ОКВЭД2: </w:t>
      </w:r>
      <w:r w:rsidR="00500A23" w:rsidRPr="00500A23">
        <w:rPr>
          <w:b w:val="0"/>
          <w:sz w:val="22"/>
          <w:szCs w:val="22"/>
        </w:rPr>
        <w:t>35.14 Торговля электроэнергией</w:t>
      </w:r>
      <w:r w:rsidR="00FA77AE">
        <w:rPr>
          <w:b w:val="0"/>
          <w:sz w:val="22"/>
          <w:szCs w:val="22"/>
        </w:rPr>
        <w:t>.</w:t>
      </w:r>
    </w:p>
    <w:p w14:paraId="4E0A8B4E" w14:textId="37A26B1A" w:rsidR="00183A28" w:rsidRPr="009A2E49" w:rsidRDefault="00183A28" w:rsidP="009A2E49">
      <w:pPr>
        <w:pStyle w:val="a4"/>
        <w:spacing w:line="276" w:lineRule="auto"/>
        <w:ind w:firstLine="709"/>
        <w:jc w:val="both"/>
        <w:rPr>
          <w:b w:val="0"/>
          <w:sz w:val="22"/>
          <w:szCs w:val="22"/>
        </w:rPr>
      </w:pPr>
      <w:r w:rsidRPr="009A2E49">
        <w:rPr>
          <w:sz w:val="22"/>
          <w:szCs w:val="22"/>
        </w:rPr>
        <w:t>Объем оказываемых услуг:</w:t>
      </w:r>
      <w:r w:rsidRPr="009A2E49">
        <w:rPr>
          <w:b w:val="0"/>
          <w:sz w:val="22"/>
          <w:szCs w:val="22"/>
        </w:rPr>
        <w:t xml:space="preserve"> </w:t>
      </w:r>
      <w:r w:rsidR="009217F9">
        <w:rPr>
          <w:b w:val="0"/>
          <w:sz w:val="22"/>
          <w:szCs w:val="22"/>
        </w:rPr>
        <w:t>32 678 381</w:t>
      </w:r>
      <w:r w:rsidR="00500A23">
        <w:rPr>
          <w:b w:val="0"/>
          <w:sz w:val="22"/>
          <w:szCs w:val="22"/>
        </w:rPr>
        <w:t xml:space="preserve"> </w:t>
      </w:r>
      <w:r w:rsidR="00500A23" w:rsidRPr="00500A23">
        <w:rPr>
          <w:b w:val="0"/>
          <w:sz w:val="22"/>
          <w:szCs w:val="22"/>
        </w:rPr>
        <w:t>Киловатт-час</w:t>
      </w:r>
      <w:r w:rsidR="00E61367" w:rsidRPr="009A2E49">
        <w:rPr>
          <w:b w:val="0"/>
          <w:sz w:val="22"/>
          <w:szCs w:val="22"/>
        </w:rPr>
        <w:t>;</w:t>
      </w:r>
    </w:p>
    <w:p w14:paraId="058F1877" w14:textId="01F3F04D" w:rsidR="00DD325D" w:rsidRDefault="00255562" w:rsidP="009A2E49">
      <w:pPr>
        <w:pStyle w:val="a9"/>
        <w:tabs>
          <w:tab w:val="clear" w:pos="360"/>
        </w:tabs>
        <w:autoSpaceDE w:val="0"/>
        <w:autoSpaceDN w:val="0"/>
        <w:spacing w:line="276" w:lineRule="auto"/>
        <w:ind w:left="0" w:firstLine="709"/>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r w:rsidR="00500A23" w:rsidRPr="00500A23">
        <w:rPr>
          <w:sz w:val="22"/>
          <w:szCs w:val="22"/>
        </w:rPr>
        <w:t xml:space="preserve">г. Йошкар-Ола, </w:t>
      </w:r>
      <w:r w:rsidR="0059007F">
        <w:rPr>
          <w:sz w:val="22"/>
          <w:szCs w:val="22"/>
        </w:rPr>
        <w:t>14</w:t>
      </w:r>
      <w:r w:rsidR="009217F9">
        <w:rPr>
          <w:sz w:val="22"/>
          <w:szCs w:val="22"/>
        </w:rPr>
        <w:t>9</w:t>
      </w:r>
      <w:r w:rsidR="00543241" w:rsidRPr="00543241">
        <w:rPr>
          <w:sz w:val="22"/>
          <w:szCs w:val="22"/>
        </w:rPr>
        <w:t xml:space="preserve"> то</w:t>
      </w:r>
      <w:r w:rsidR="0059007F">
        <w:rPr>
          <w:sz w:val="22"/>
          <w:szCs w:val="22"/>
        </w:rPr>
        <w:t>чек</w:t>
      </w:r>
      <w:r w:rsidR="00543241" w:rsidRPr="00543241">
        <w:rPr>
          <w:sz w:val="22"/>
          <w:szCs w:val="22"/>
        </w:rPr>
        <w:t xml:space="preserve"> поставки, включая </w:t>
      </w:r>
      <w:r w:rsidR="009217F9">
        <w:rPr>
          <w:sz w:val="22"/>
          <w:szCs w:val="22"/>
        </w:rPr>
        <w:t>10</w:t>
      </w:r>
      <w:r w:rsidR="00543241" w:rsidRPr="00543241">
        <w:rPr>
          <w:sz w:val="22"/>
          <w:szCs w:val="22"/>
        </w:rPr>
        <w:t xml:space="preserve"> транзитных (Приложение №1 к Техническому заданию)</w:t>
      </w:r>
      <w:r w:rsidR="00543241">
        <w:rPr>
          <w:sz w:val="22"/>
          <w:szCs w:val="22"/>
        </w:rPr>
        <w:t>.</w:t>
      </w:r>
    </w:p>
    <w:p w14:paraId="5DAA3AA3" w14:textId="7D979999" w:rsidR="00A83AF4" w:rsidRDefault="00432BC6" w:rsidP="009A2E49">
      <w:pPr>
        <w:pStyle w:val="a9"/>
        <w:tabs>
          <w:tab w:val="clear" w:pos="360"/>
        </w:tabs>
        <w:autoSpaceDE w:val="0"/>
        <w:autoSpaceDN w:val="0"/>
        <w:spacing w:line="276" w:lineRule="auto"/>
        <w:ind w:left="0" w:firstLine="709"/>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876114">
        <w:rPr>
          <w:sz w:val="22"/>
          <w:szCs w:val="22"/>
        </w:rPr>
        <w:t>2</w:t>
      </w:r>
      <w:r w:rsidR="009217F9">
        <w:rPr>
          <w:sz w:val="22"/>
          <w:szCs w:val="22"/>
        </w:rPr>
        <w:t>5</w:t>
      </w:r>
      <w:r w:rsidR="00047692">
        <w:rPr>
          <w:sz w:val="22"/>
          <w:szCs w:val="22"/>
        </w:rPr>
        <w:t xml:space="preserve"> года по 31.12.20</w:t>
      </w:r>
      <w:r w:rsidR="00876114">
        <w:rPr>
          <w:sz w:val="22"/>
          <w:szCs w:val="22"/>
        </w:rPr>
        <w:t>2</w:t>
      </w:r>
      <w:r w:rsidR="009217F9">
        <w:rPr>
          <w:sz w:val="22"/>
          <w:szCs w:val="22"/>
        </w:rPr>
        <w:t>5</w:t>
      </w:r>
      <w:r w:rsidR="00047692">
        <w:rPr>
          <w:sz w:val="22"/>
          <w:szCs w:val="22"/>
        </w:rPr>
        <w:t xml:space="preserve"> года.</w:t>
      </w:r>
    </w:p>
    <w:p w14:paraId="66985BE6" w14:textId="77777777" w:rsidR="00AF2AC4" w:rsidRPr="009A2E49" w:rsidRDefault="00A83AF4" w:rsidP="009A2E49">
      <w:pPr>
        <w:pStyle w:val="a9"/>
        <w:tabs>
          <w:tab w:val="clear" w:pos="360"/>
        </w:tabs>
        <w:autoSpaceDE w:val="0"/>
        <w:autoSpaceDN w:val="0"/>
        <w:spacing w:line="276" w:lineRule="auto"/>
        <w:ind w:left="0" w:firstLine="709"/>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Техническим заданием и проектом договора.</w:t>
      </w:r>
    </w:p>
    <w:p w14:paraId="7E0A7AD7" w14:textId="26310369" w:rsidR="006A026A" w:rsidRDefault="00255562" w:rsidP="009A2E49">
      <w:pPr>
        <w:pStyle w:val="a4"/>
        <w:spacing w:line="276" w:lineRule="auto"/>
        <w:ind w:firstLine="709"/>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9217F9">
        <w:rPr>
          <w:sz w:val="22"/>
          <w:szCs w:val="22"/>
        </w:rPr>
        <w:t>320 700</w:t>
      </w:r>
      <w:r w:rsidR="0067626F">
        <w:rPr>
          <w:sz w:val="22"/>
          <w:szCs w:val="22"/>
        </w:rPr>
        <w:t> </w:t>
      </w:r>
      <w:r w:rsidR="009217F9">
        <w:rPr>
          <w:sz w:val="22"/>
          <w:szCs w:val="22"/>
        </w:rPr>
        <w:t>402</w:t>
      </w:r>
      <w:r w:rsidR="0067626F">
        <w:rPr>
          <w:sz w:val="22"/>
          <w:szCs w:val="22"/>
        </w:rPr>
        <w:t xml:space="preserve"> </w:t>
      </w:r>
      <w:r w:rsidR="00047692" w:rsidRPr="00047692">
        <w:rPr>
          <w:sz w:val="22"/>
          <w:szCs w:val="22"/>
        </w:rPr>
        <w:t>(</w:t>
      </w:r>
      <w:r w:rsidR="009217F9">
        <w:rPr>
          <w:sz w:val="22"/>
          <w:szCs w:val="22"/>
        </w:rPr>
        <w:t>Триста двадцать миллионов семьсот тысяч четыреста два</w:t>
      </w:r>
      <w:r w:rsidR="00047692" w:rsidRPr="00047692">
        <w:rPr>
          <w:sz w:val="22"/>
          <w:szCs w:val="22"/>
        </w:rPr>
        <w:t xml:space="preserve">) руб. </w:t>
      </w:r>
      <w:r w:rsidR="00500A23">
        <w:rPr>
          <w:sz w:val="22"/>
          <w:szCs w:val="22"/>
        </w:rPr>
        <w:t>00</w:t>
      </w:r>
      <w:r w:rsidR="00047692" w:rsidRPr="00047692">
        <w:rPr>
          <w:sz w:val="22"/>
          <w:szCs w:val="22"/>
        </w:rPr>
        <w:t xml:space="preserve"> коп.</w:t>
      </w:r>
    </w:p>
    <w:p w14:paraId="731786B5" w14:textId="77777777" w:rsidR="00FD3B30" w:rsidRPr="009A2E49" w:rsidRDefault="00FD3B30" w:rsidP="009A2E49">
      <w:pPr>
        <w:pStyle w:val="a4"/>
        <w:spacing w:line="276" w:lineRule="auto"/>
        <w:ind w:firstLine="709"/>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p>
    <w:p w14:paraId="6897D0A7" w14:textId="17BC60F6" w:rsidR="00FD3B30" w:rsidRPr="009F57FE" w:rsidRDefault="009A2E49" w:rsidP="009A2E49">
      <w:pPr>
        <w:widowControl w:val="0"/>
        <w:shd w:val="clear" w:color="auto" w:fill="FFFFFF"/>
        <w:tabs>
          <w:tab w:val="left" w:pos="284"/>
        </w:tabs>
        <w:autoSpaceDE w:val="0"/>
        <w:autoSpaceDN w:val="0"/>
        <w:adjustRightInd w:val="0"/>
        <w:spacing w:line="276" w:lineRule="auto"/>
        <w:ind w:right="5" w:firstLine="709"/>
        <w:jc w:val="both"/>
      </w:pPr>
      <w:r w:rsidRPr="009A2E49">
        <w:rPr>
          <w:b/>
          <w:sz w:val="22"/>
          <w:szCs w:val="22"/>
        </w:rPr>
        <w:t xml:space="preserve">Срок и условия оплаты оказанных услуг: </w:t>
      </w:r>
      <w:r w:rsidR="0067626F" w:rsidRPr="0067626F">
        <w:rPr>
          <w:sz w:val="22"/>
          <w:szCs w:val="22"/>
        </w:rPr>
        <w:t>Расчет производится без авансовых платежей в течении 7 (семи) рабочих дней с даты подписания акта приема-передачи и на основании полученных от Энергосбытовой организации счета на оплату, счета-фактуры и акта приема-передачи подписанного сторонами.</w:t>
      </w:r>
    </w:p>
    <w:p w14:paraId="232C7D19" w14:textId="77777777" w:rsidR="009F57FE" w:rsidRDefault="009F57FE" w:rsidP="0070133F">
      <w:pPr>
        <w:pStyle w:val="a9"/>
        <w:tabs>
          <w:tab w:val="clear" w:pos="360"/>
          <w:tab w:val="left" w:pos="284"/>
        </w:tabs>
        <w:ind w:left="0" w:firstLine="0"/>
        <w:jc w:val="both"/>
        <w:rPr>
          <w:sz w:val="24"/>
          <w:szCs w:val="24"/>
        </w:rPr>
      </w:pPr>
    </w:p>
    <w:p w14:paraId="2FD4036E" w14:textId="77777777" w:rsidR="0067626F" w:rsidRDefault="0067626F" w:rsidP="0070133F">
      <w:pPr>
        <w:pStyle w:val="a9"/>
        <w:tabs>
          <w:tab w:val="clear" w:pos="360"/>
          <w:tab w:val="left" w:pos="284"/>
        </w:tabs>
        <w:ind w:left="0" w:firstLine="0"/>
        <w:jc w:val="both"/>
        <w:rPr>
          <w:sz w:val="24"/>
          <w:szCs w:val="24"/>
        </w:rPr>
      </w:pPr>
    </w:p>
    <w:p w14:paraId="20EDBCD6" w14:textId="77777777" w:rsidR="0067626F" w:rsidRDefault="0067626F" w:rsidP="0070133F">
      <w:pPr>
        <w:pStyle w:val="a9"/>
        <w:tabs>
          <w:tab w:val="clear" w:pos="360"/>
          <w:tab w:val="left" w:pos="284"/>
        </w:tabs>
        <w:ind w:left="0" w:firstLine="0"/>
        <w:jc w:val="both"/>
        <w:rPr>
          <w:sz w:val="24"/>
          <w:szCs w:val="24"/>
        </w:rPr>
      </w:pPr>
    </w:p>
    <w:p w14:paraId="7CC7E72B" w14:textId="77777777" w:rsidR="00B20492" w:rsidRPr="00B20492" w:rsidRDefault="00B20492" w:rsidP="00B20492">
      <w:pPr>
        <w:widowControl w:val="0"/>
        <w:autoSpaceDE w:val="0"/>
        <w:autoSpaceDN w:val="0"/>
        <w:adjustRightInd w:val="0"/>
        <w:rPr>
          <w:sz w:val="22"/>
          <w:szCs w:val="22"/>
          <w:lang w:eastAsia="en-US"/>
        </w:rPr>
      </w:pPr>
      <w:r w:rsidRPr="00B20492">
        <w:rPr>
          <w:sz w:val="22"/>
          <w:szCs w:val="22"/>
          <w:lang w:eastAsia="en-US"/>
        </w:rPr>
        <w:t>Приложениями к настоящему извещению являются:</w:t>
      </w:r>
    </w:p>
    <w:p w14:paraId="1BFC5A94"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3B2BA048" w14:textId="77777777" w:rsidR="00AE7FC4" w:rsidRPr="00B20492" w:rsidRDefault="00AE7FC4" w:rsidP="00B2049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13B0ACB2" w14:textId="77777777" w:rsidR="00B20492" w:rsidRP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Сведения о начальной (максимальной) цене единицы товара, работы, услуги;</w:t>
      </w:r>
    </w:p>
    <w:p w14:paraId="7BDDE787"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p>
    <w:p w14:paraId="0B080F19" w14:textId="77777777" w:rsidR="00EA45DD" w:rsidRDefault="00EA45DD" w:rsidP="00B20492">
      <w:pPr>
        <w:widowControl w:val="0"/>
        <w:autoSpaceDE w:val="0"/>
        <w:autoSpaceDN w:val="0"/>
        <w:adjustRightInd w:val="0"/>
        <w:ind w:firstLine="567"/>
        <w:jc w:val="right"/>
        <w:rPr>
          <w:sz w:val="22"/>
          <w:szCs w:val="22"/>
          <w:lang w:eastAsia="en-US"/>
        </w:rPr>
      </w:pPr>
    </w:p>
    <w:p w14:paraId="4F37D8AB" w14:textId="77777777" w:rsidR="00EA6783" w:rsidRDefault="00EA6783" w:rsidP="00B20492">
      <w:pPr>
        <w:widowControl w:val="0"/>
        <w:autoSpaceDE w:val="0"/>
        <w:autoSpaceDN w:val="0"/>
        <w:adjustRightInd w:val="0"/>
        <w:ind w:firstLine="567"/>
        <w:jc w:val="right"/>
        <w:rPr>
          <w:sz w:val="22"/>
          <w:szCs w:val="22"/>
          <w:lang w:eastAsia="en-US"/>
        </w:rPr>
      </w:pPr>
    </w:p>
    <w:p w14:paraId="2C8006DE" w14:textId="77777777" w:rsidR="00EA6783" w:rsidRDefault="00EA6783" w:rsidP="00B20492">
      <w:pPr>
        <w:widowControl w:val="0"/>
        <w:autoSpaceDE w:val="0"/>
        <w:autoSpaceDN w:val="0"/>
        <w:adjustRightInd w:val="0"/>
        <w:ind w:firstLine="567"/>
        <w:jc w:val="right"/>
        <w:rPr>
          <w:sz w:val="22"/>
          <w:szCs w:val="22"/>
          <w:lang w:eastAsia="en-US"/>
        </w:rPr>
      </w:pPr>
    </w:p>
    <w:p w14:paraId="469437F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3F338C8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7A28DFA" w14:textId="77777777" w:rsidR="00B20492" w:rsidRDefault="00B20492" w:rsidP="00B20492">
      <w:pPr>
        <w:widowControl w:val="0"/>
        <w:autoSpaceDE w:val="0"/>
        <w:autoSpaceDN w:val="0"/>
        <w:adjustRightInd w:val="0"/>
        <w:ind w:firstLine="567"/>
        <w:jc w:val="right"/>
        <w:rPr>
          <w:sz w:val="22"/>
          <w:szCs w:val="22"/>
          <w:lang w:eastAsia="en-US"/>
        </w:rPr>
      </w:pPr>
    </w:p>
    <w:p w14:paraId="722D8A7B"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82688A5" w14:textId="77777777" w:rsidR="00B20492" w:rsidRDefault="00B20492" w:rsidP="00B20492">
      <w:pPr>
        <w:widowControl w:val="0"/>
        <w:autoSpaceDE w:val="0"/>
        <w:autoSpaceDN w:val="0"/>
        <w:adjustRightInd w:val="0"/>
        <w:ind w:firstLine="567"/>
        <w:rPr>
          <w:sz w:val="22"/>
          <w:szCs w:val="22"/>
          <w:lang w:eastAsia="en-US"/>
        </w:rPr>
      </w:pPr>
    </w:p>
    <w:p w14:paraId="5954F470"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2B324601" w14:textId="77777777" w:rsidR="000823FE"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пп. </w:t>
      </w:r>
      <w:r w:rsidR="00EA6783">
        <w:rPr>
          <w:sz w:val="22"/>
          <w:szCs w:val="22"/>
        </w:rPr>
        <w:t>3</w:t>
      </w:r>
      <w:r w:rsidRPr="00CB3ACA">
        <w:rPr>
          <w:sz w:val="22"/>
          <w:szCs w:val="22"/>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6A6E2B">
        <w:rPr>
          <w:sz w:val="22"/>
          <w:szCs w:val="22"/>
        </w:rPr>
        <w:t>)</w:t>
      </w:r>
      <w:r w:rsidR="000823FE">
        <w:rPr>
          <w:sz w:val="22"/>
          <w:szCs w:val="22"/>
        </w:rPr>
        <w:t>:</w:t>
      </w:r>
    </w:p>
    <w:p w14:paraId="42B45B9F" w14:textId="77777777" w:rsidR="00B20492" w:rsidRPr="00CB3ACA" w:rsidRDefault="000823FE"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w:t>
      </w:r>
      <w:r w:rsidR="00EA6783">
        <w:rPr>
          <w:sz w:val="22"/>
          <w:szCs w:val="22"/>
        </w:rPr>
        <w:t>3</w:t>
      </w:r>
      <w:r>
        <w:rPr>
          <w:sz w:val="22"/>
          <w:szCs w:val="22"/>
        </w:rPr>
        <w:t>)</w:t>
      </w:r>
      <w:r w:rsidR="006A6E2B">
        <w:rPr>
          <w:sz w:val="22"/>
          <w:szCs w:val="22"/>
        </w:rPr>
        <w:t xml:space="preserve"> </w:t>
      </w:r>
      <w:r w:rsidR="00EA6783" w:rsidRPr="00EA6783">
        <w:rPr>
          <w:sz w:val="22"/>
          <w:szCs w:val="22"/>
        </w:rPr>
        <w:t>заключения договора энергоснабжения или купли-продажи электрической энергии с поставщиком электрической энергии</w:t>
      </w:r>
      <w:r w:rsidR="006A6E2B" w:rsidRPr="006A6E2B">
        <w:rPr>
          <w:sz w:val="22"/>
          <w:szCs w:val="22"/>
        </w:rPr>
        <w:t>;</w:t>
      </w:r>
      <w:r>
        <w:rPr>
          <w:sz w:val="22"/>
          <w:szCs w:val="22"/>
        </w:rPr>
        <w:t>»</w:t>
      </w:r>
    </w:p>
    <w:p w14:paraId="1C2BB2A3"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16"/>
          <w:szCs w:val="16"/>
        </w:rPr>
      </w:pPr>
    </w:p>
    <w:p w14:paraId="5370E2D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CBA5055"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Согласно проекта договора.</w:t>
      </w:r>
    </w:p>
    <w:p w14:paraId="02A88FA5" w14:textId="77777777" w:rsidR="000823FE" w:rsidRPr="00CB3ACA" w:rsidRDefault="00EA6783" w:rsidP="00B20492">
      <w:pPr>
        <w:pStyle w:val="21"/>
        <w:keepNext/>
        <w:keepLines/>
        <w:widowControl w:val="0"/>
        <w:numPr>
          <w:ilvl w:val="1"/>
          <w:numId w:val="0"/>
        </w:numPr>
        <w:suppressLineNumbers/>
        <w:tabs>
          <w:tab w:val="num" w:pos="1080"/>
        </w:tabs>
        <w:suppressAutoHyphens/>
        <w:ind w:firstLine="709"/>
        <w:rPr>
          <w:sz w:val="22"/>
          <w:szCs w:val="22"/>
        </w:rPr>
      </w:pPr>
      <w:r w:rsidRPr="00EA6783">
        <w:rPr>
          <w:bCs/>
          <w:sz w:val="22"/>
          <w:szCs w:val="22"/>
        </w:rPr>
        <w:t>Качество электрической энергии (мощности) должно соответствовать 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приказом Федерального агентства по техническому регулированию и метрологии от 22 июля 2013 г. № 400-ст).</w:t>
      </w:r>
    </w:p>
    <w:p w14:paraId="179B5A5A"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3DE5E505"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378FD5BF"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407CD9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16"/>
          <w:szCs w:val="16"/>
        </w:rPr>
      </w:pPr>
    </w:p>
    <w:p w14:paraId="5A65EA99" w14:textId="77777777" w:rsidR="00B20492" w:rsidRPr="00CB3ACA" w:rsidRDefault="00CA6DD5" w:rsidP="00B20492">
      <w:pPr>
        <w:pStyle w:val="ae"/>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2E5CEE5" w14:textId="77777777" w:rsidR="00B20492" w:rsidRPr="00CB3ACA" w:rsidRDefault="00B20492" w:rsidP="00B20492">
      <w:pPr>
        <w:pStyle w:val="ae"/>
        <w:spacing w:before="0" w:beforeAutospacing="0" w:after="0" w:afterAutospacing="0"/>
        <w:jc w:val="both"/>
        <w:rPr>
          <w:color w:val="000000"/>
          <w:sz w:val="22"/>
          <w:szCs w:val="22"/>
        </w:rPr>
      </w:pPr>
      <w:r w:rsidRPr="00CB3ACA">
        <w:rPr>
          <w:color w:val="000000"/>
          <w:sz w:val="22"/>
          <w:szCs w:val="22"/>
        </w:rPr>
        <w:t xml:space="preserve">            </w:t>
      </w:r>
      <w:r w:rsidR="00EA6783">
        <w:rPr>
          <w:color w:val="000000"/>
          <w:sz w:val="22"/>
          <w:szCs w:val="22"/>
        </w:rPr>
        <w:t>С</w:t>
      </w:r>
      <w:r w:rsidR="00EA6783" w:rsidRPr="00EA6783">
        <w:rPr>
          <w:color w:val="000000"/>
          <w:sz w:val="22"/>
          <w:szCs w:val="22"/>
        </w:rPr>
        <w:t>тоимость электрической энергии (мощности)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14:paraId="153EDC78" w14:textId="77777777" w:rsidR="00B20492" w:rsidRPr="00CB3ACA" w:rsidRDefault="00B20492" w:rsidP="00B20492">
      <w:pPr>
        <w:pStyle w:val="ae"/>
        <w:spacing w:before="0" w:beforeAutospacing="0" w:after="0" w:afterAutospacing="0"/>
        <w:jc w:val="both"/>
        <w:rPr>
          <w:color w:val="000000"/>
          <w:sz w:val="16"/>
          <w:szCs w:val="16"/>
        </w:rPr>
      </w:pPr>
    </w:p>
    <w:p w14:paraId="279CA0B1"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3ECD6983"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69559DCE" w14:textId="77777777" w:rsidR="00B20492" w:rsidRPr="00A56E00" w:rsidRDefault="00B20492" w:rsidP="00B20492">
      <w:pPr>
        <w:pStyle w:val="3"/>
        <w:numPr>
          <w:ilvl w:val="2"/>
          <w:numId w:val="0"/>
        </w:numPr>
        <w:tabs>
          <w:tab w:val="num" w:pos="227"/>
          <w:tab w:val="num" w:pos="1080"/>
        </w:tabs>
        <w:suppressAutoHyphens/>
        <w:ind w:firstLine="709"/>
        <w:rPr>
          <w:color w:val="000000"/>
          <w:sz w:val="16"/>
          <w:szCs w:val="16"/>
        </w:rPr>
      </w:pPr>
    </w:p>
    <w:p w14:paraId="1493D22A" w14:textId="77777777" w:rsidR="00B20492" w:rsidRPr="00CA6DD5" w:rsidRDefault="00CA6DD5" w:rsidP="00B20492">
      <w:pPr>
        <w:pStyle w:val="a4"/>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5F23F12" w14:textId="77777777" w:rsidR="00B20492" w:rsidRPr="00CA6DD5" w:rsidRDefault="00B20492" w:rsidP="00B20492">
      <w:pPr>
        <w:pStyle w:val="a4"/>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396A56A7" w14:textId="77777777" w:rsidR="00B20492" w:rsidRPr="00A56E00" w:rsidRDefault="00B20492" w:rsidP="00B20492">
      <w:pPr>
        <w:pStyle w:val="a4"/>
        <w:jc w:val="both"/>
        <w:rPr>
          <w:sz w:val="16"/>
          <w:szCs w:val="16"/>
        </w:rPr>
      </w:pPr>
    </w:p>
    <w:p w14:paraId="3F8B189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563B1D1D"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34D8CD95"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7C53A41E"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2FCC0EAE"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425C05BF"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5F5556BD"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67ED6F25"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1ACDBA28" w14:textId="77777777" w:rsidR="000823FE" w:rsidRDefault="000823FE" w:rsidP="00B20492">
      <w:pPr>
        <w:pStyle w:val="21"/>
        <w:keepNext/>
        <w:keepLines/>
        <w:widowControl w:val="0"/>
        <w:numPr>
          <w:ilvl w:val="1"/>
          <w:numId w:val="0"/>
        </w:numPr>
        <w:suppressLineNumbers/>
        <w:tabs>
          <w:tab w:val="num" w:pos="1080"/>
        </w:tabs>
        <w:suppressAutoHyphens/>
        <w:ind w:firstLine="709"/>
        <w:rPr>
          <w:sz w:val="22"/>
          <w:szCs w:val="22"/>
        </w:rPr>
      </w:pPr>
    </w:p>
    <w:p w14:paraId="616B5098" w14:textId="77777777" w:rsidR="00FA26FC" w:rsidRDefault="000823FE" w:rsidP="000823FE">
      <w:pPr>
        <w:suppressAutoHyphens/>
        <w:ind w:firstLine="709"/>
        <w:jc w:val="both"/>
        <w:rPr>
          <w:b/>
          <w:sz w:val="22"/>
          <w:szCs w:val="22"/>
        </w:rPr>
      </w:pPr>
      <w:r w:rsidRPr="000B0ACF">
        <w:rPr>
          <w:b/>
          <w:sz w:val="22"/>
          <w:szCs w:val="22"/>
        </w:rPr>
        <w:t>1</w:t>
      </w:r>
      <w:r>
        <w:rPr>
          <w:b/>
          <w:sz w:val="22"/>
          <w:szCs w:val="22"/>
        </w:rPr>
        <w:t>0</w:t>
      </w:r>
      <w:r w:rsidRPr="000B0ACF">
        <w:rPr>
          <w:b/>
          <w:sz w:val="22"/>
          <w:szCs w:val="22"/>
        </w:rPr>
        <w:t xml:space="preserve">. </w:t>
      </w:r>
      <w:r w:rsidR="00FA26FC" w:rsidRPr="00FA26FC">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w:t>
      </w:r>
      <w:r w:rsidR="00FA26FC" w:rsidRPr="00FA26FC">
        <w:rPr>
          <w:sz w:val="22"/>
          <w:szCs w:val="22"/>
        </w:rPr>
        <w:lastRenderedPageBreak/>
        <w:t>формы, формы собственности, места нахождения и места происхождения капитала</w:t>
      </w:r>
      <w:r w:rsidR="00FA26FC" w:rsidRPr="00FA26FC">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FA26FC" w:rsidRPr="00FA26FC">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A26FC" w:rsidRPr="00FA26FC">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FA26FC" w:rsidRPr="00FA26FC">
        <w:rPr>
          <w:sz w:val="22"/>
          <w:szCs w:val="22"/>
        </w:rPr>
        <w:t>.</w:t>
      </w:r>
    </w:p>
    <w:p w14:paraId="6CFFBCAB" w14:textId="77777777" w:rsidR="00FA26FC" w:rsidRDefault="00FA26FC" w:rsidP="000823FE">
      <w:pPr>
        <w:suppressAutoHyphens/>
        <w:ind w:firstLine="709"/>
        <w:jc w:val="both"/>
        <w:rPr>
          <w:b/>
          <w:sz w:val="22"/>
          <w:szCs w:val="22"/>
        </w:rPr>
      </w:pPr>
    </w:p>
    <w:p w14:paraId="29F5EA14" w14:textId="77777777" w:rsidR="000823FE" w:rsidRDefault="00FA26FC" w:rsidP="000823FE">
      <w:pPr>
        <w:suppressAutoHyphens/>
        <w:ind w:firstLine="709"/>
        <w:jc w:val="both"/>
        <w:rPr>
          <w:b/>
          <w:sz w:val="22"/>
          <w:szCs w:val="22"/>
        </w:rPr>
      </w:pPr>
      <w:r>
        <w:rPr>
          <w:b/>
          <w:sz w:val="22"/>
          <w:szCs w:val="22"/>
        </w:rPr>
        <w:t xml:space="preserve">11. </w:t>
      </w:r>
      <w:r w:rsidR="000823FE" w:rsidRPr="000B0ACF">
        <w:rPr>
          <w:b/>
          <w:sz w:val="22"/>
          <w:szCs w:val="22"/>
        </w:rPr>
        <w:t>Единые обязательные требования к участникам закупки</w:t>
      </w:r>
      <w:r>
        <w:rPr>
          <w:b/>
          <w:sz w:val="22"/>
          <w:szCs w:val="22"/>
        </w:rPr>
        <w:t>:</w:t>
      </w:r>
    </w:p>
    <w:p w14:paraId="5A21C1C7" w14:textId="77777777" w:rsidR="000823FE" w:rsidRDefault="000823FE" w:rsidP="000823FE">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5C13D831" w14:textId="77777777" w:rsidR="000823FE" w:rsidRDefault="000823FE" w:rsidP="000823FE">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0059B508" w14:textId="77777777" w:rsidR="000823FE" w:rsidRDefault="000823FE" w:rsidP="000823FE">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C82B699" w14:textId="77777777" w:rsidR="000823FE" w:rsidRDefault="000823FE" w:rsidP="000823FE">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DA3B206" w14:textId="77777777" w:rsidR="000823FE" w:rsidRDefault="000823FE" w:rsidP="000823FE">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F15900" w14:textId="77777777" w:rsidR="000823FE" w:rsidRDefault="000823FE" w:rsidP="000823FE">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4F034DF" w14:textId="77777777" w:rsidR="000823FE" w:rsidRDefault="000823FE" w:rsidP="000823FE">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E292555" w14:textId="77777777" w:rsidR="000823FE" w:rsidRDefault="000823FE" w:rsidP="000823FE">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89EAF2" w14:textId="77777777" w:rsidR="000823FE" w:rsidRDefault="000823FE" w:rsidP="000823FE">
      <w:pPr>
        <w:suppressAutoHyphens/>
        <w:ind w:firstLine="709"/>
        <w:jc w:val="both"/>
        <w:rPr>
          <w:b/>
          <w:bCs/>
          <w:sz w:val="22"/>
          <w:szCs w:val="22"/>
        </w:rPr>
      </w:pPr>
    </w:p>
    <w:p w14:paraId="6507212D" w14:textId="77777777" w:rsidR="000823FE" w:rsidRDefault="000823FE" w:rsidP="000823FE">
      <w:pPr>
        <w:suppressAutoHyphens/>
        <w:ind w:firstLine="709"/>
        <w:jc w:val="both"/>
        <w:rPr>
          <w:b/>
          <w:bCs/>
          <w:sz w:val="22"/>
          <w:szCs w:val="22"/>
        </w:rPr>
      </w:pPr>
      <w:r w:rsidRPr="000B0ACF">
        <w:rPr>
          <w:b/>
          <w:bCs/>
          <w:sz w:val="22"/>
          <w:szCs w:val="22"/>
        </w:rPr>
        <w:lastRenderedPageBreak/>
        <w:t>1</w:t>
      </w:r>
      <w:r w:rsidR="00FA26FC">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D909E54" w14:textId="77777777" w:rsidR="00FA26FC" w:rsidRDefault="000823FE" w:rsidP="00FA26FC">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1016D456" w14:textId="77777777" w:rsidR="00FA26FC" w:rsidRDefault="00FA26FC" w:rsidP="00FA26FC">
      <w:pPr>
        <w:suppressAutoHyphens/>
        <w:ind w:firstLine="709"/>
        <w:jc w:val="both"/>
        <w:rPr>
          <w:bCs/>
          <w:sz w:val="22"/>
          <w:szCs w:val="22"/>
        </w:rPr>
      </w:pPr>
    </w:p>
    <w:p w14:paraId="56DC9639"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77BDE46" w14:textId="77777777" w:rsidR="00FA26FC"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160B0DE8" w14:textId="77777777" w:rsidR="00FA26FC" w:rsidRDefault="00FA26FC" w:rsidP="00FA26FC">
      <w:pPr>
        <w:suppressAutoHyphens/>
        <w:ind w:firstLine="709"/>
        <w:jc w:val="both"/>
        <w:rPr>
          <w:sz w:val="22"/>
          <w:szCs w:val="22"/>
        </w:rPr>
      </w:pPr>
    </w:p>
    <w:p w14:paraId="41213507"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31FC2CC7" w14:textId="77777777" w:rsidR="000823FE"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324EA2F7" w14:textId="77777777" w:rsidR="00442009" w:rsidRDefault="00442009" w:rsidP="00AE7FC4">
      <w:pPr>
        <w:widowControl w:val="0"/>
        <w:autoSpaceDE w:val="0"/>
        <w:autoSpaceDN w:val="0"/>
        <w:adjustRightInd w:val="0"/>
        <w:ind w:firstLine="567"/>
        <w:jc w:val="right"/>
        <w:rPr>
          <w:sz w:val="22"/>
          <w:szCs w:val="22"/>
          <w:lang w:eastAsia="en-US"/>
        </w:rPr>
      </w:pPr>
    </w:p>
    <w:p w14:paraId="0DCE9AF3" w14:textId="77777777" w:rsidR="00442009" w:rsidRDefault="00442009" w:rsidP="00AE7FC4">
      <w:pPr>
        <w:widowControl w:val="0"/>
        <w:autoSpaceDE w:val="0"/>
        <w:autoSpaceDN w:val="0"/>
        <w:adjustRightInd w:val="0"/>
        <w:ind w:firstLine="567"/>
        <w:jc w:val="right"/>
        <w:rPr>
          <w:sz w:val="22"/>
          <w:szCs w:val="22"/>
          <w:lang w:eastAsia="en-US"/>
        </w:rPr>
      </w:pPr>
    </w:p>
    <w:p w14:paraId="4A1B1F1D" w14:textId="77777777" w:rsidR="00442009" w:rsidRDefault="00442009" w:rsidP="00AE7FC4">
      <w:pPr>
        <w:widowControl w:val="0"/>
        <w:autoSpaceDE w:val="0"/>
        <w:autoSpaceDN w:val="0"/>
        <w:adjustRightInd w:val="0"/>
        <w:ind w:firstLine="567"/>
        <w:jc w:val="right"/>
        <w:rPr>
          <w:sz w:val="22"/>
          <w:szCs w:val="22"/>
          <w:lang w:eastAsia="en-US"/>
        </w:rPr>
      </w:pPr>
    </w:p>
    <w:p w14:paraId="0D857647" w14:textId="77777777" w:rsidR="00442009" w:rsidRDefault="00442009" w:rsidP="00AE7FC4">
      <w:pPr>
        <w:widowControl w:val="0"/>
        <w:autoSpaceDE w:val="0"/>
        <w:autoSpaceDN w:val="0"/>
        <w:adjustRightInd w:val="0"/>
        <w:ind w:firstLine="567"/>
        <w:jc w:val="right"/>
        <w:rPr>
          <w:sz w:val="22"/>
          <w:szCs w:val="22"/>
          <w:lang w:eastAsia="en-US"/>
        </w:rPr>
      </w:pPr>
    </w:p>
    <w:p w14:paraId="541733FE" w14:textId="77777777" w:rsidR="00442009" w:rsidRDefault="00442009" w:rsidP="00AE7FC4">
      <w:pPr>
        <w:widowControl w:val="0"/>
        <w:autoSpaceDE w:val="0"/>
        <w:autoSpaceDN w:val="0"/>
        <w:adjustRightInd w:val="0"/>
        <w:ind w:firstLine="567"/>
        <w:jc w:val="right"/>
        <w:rPr>
          <w:sz w:val="22"/>
          <w:szCs w:val="22"/>
          <w:lang w:eastAsia="en-US"/>
        </w:rPr>
      </w:pPr>
    </w:p>
    <w:p w14:paraId="19328BF1" w14:textId="77777777" w:rsidR="00442009" w:rsidRDefault="00442009" w:rsidP="00AE7FC4">
      <w:pPr>
        <w:widowControl w:val="0"/>
        <w:autoSpaceDE w:val="0"/>
        <w:autoSpaceDN w:val="0"/>
        <w:adjustRightInd w:val="0"/>
        <w:ind w:firstLine="567"/>
        <w:jc w:val="right"/>
        <w:rPr>
          <w:sz w:val="22"/>
          <w:szCs w:val="22"/>
          <w:lang w:eastAsia="en-US"/>
        </w:rPr>
      </w:pPr>
    </w:p>
    <w:p w14:paraId="432F48E9" w14:textId="77777777" w:rsidR="00442009" w:rsidRDefault="00442009" w:rsidP="00AE7FC4">
      <w:pPr>
        <w:widowControl w:val="0"/>
        <w:autoSpaceDE w:val="0"/>
        <w:autoSpaceDN w:val="0"/>
        <w:adjustRightInd w:val="0"/>
        <w:ind w:firstLine="567"/>
        <w:jc w:val="right"/>
        <w:rPr>
          <w:sz w:val="22"/>
          <w:szCs w:val="22"/>
          <w:lang w:eastAsia="en-US"/>
        </w:rPr>
      </w:pPr>
    </w:p>
    <w:p w14:paraId="080CDA81" w14:textId="77777777" w:rsidR="00442009" w:rsidRDefault="00442009" w:rsidP="00AE7FC4">
      <w:pPr>
        <w:widowControl w:val="0"/>
        <w:autoSpaceDE w:val="0"/>
        <w:autoSpaceDN w:val="0"/>
        <w:adjustRightInd w:val="0"/>
        <w:ind w:firstLine="567"/>
        <w:jc w:val="right"/>
        <w:rPr>
          <w:sz w:val="22"/>
          <w:szCs w:val="22"/>
          <w:lang w:eastAsia="en-US"/>
        </w:rPr>
      </w:pPr>
    </w:p>
    <w:p w14:paraId="702741C1" w14:textId="77777777" w:rsidR="00442009" w:rsidRDefault="00442009" w:rsidP="00AE7FC4">
      <w:pPr>
        <w:widowControl w:val="0"/>
        <w:autoSpaceDE w:val="0"/>
        <w:autoSpaceDN w:val="0"/>
        <w:adjustRightInd w:val="0"/>
        <w:ind w:firstLine="567"/>
        <w:jc w:val="right"/>
        <w:rPr>
          <w:sz w:val="22"/>
          <w:szCs w:val="22"/>
          <w:lang w:eastAsia="en-US"/>
        </w:rPr>
      </w:pPr>
    </w:p>
    <w:p w14:paraId="2D12807A" w14:textId="77777777" w:rsidR="00442009" w:rsidRDefault="00442009" w:rsidP="00AE7FC4">
      <w:pPr>
        <w:widowControl w:val="0"/>
        <w:autoSpaceDE w:val="0"/>
        <w:autoSpaceDN w:val="0"/>
        <w:adjustRightInd w:val="0"/>
        <w:ind w:firstLine="567"/>
        <w:jc w:val="right"/>
        <w:rPr>
          <w:sz w:val="22"/>
          <w:szCs w:val="22"/>
          <w:lang w:eastAsia="en-US"/>
        </w:rPr>
      </w:pPr>
    </w:p>
    <w:p w14:paraId="39D7896F" w14:textId="77777777" w:rsidR="00442009" w:rsidRDefault="00442009" w:rsidP="00AE7FC4">
      <w:pPr>
        <w:widowControl w:val="0"/>
        <w:autoSpaceDE w:val="0"/>
        <w:autoSpaceDN w:val="0"/>
        <w:adjustRightInd w:val="0"/>
        <w:ind w:firstLine="567"/>
        <w:jc w:val="right"/>
        <w:rPr>
          <w:sz w:val="22"/>
          <w:szCs w:val="22"/>
          <w:lang w:eastAsia="en-US"/>
        </w:rPr>
      </w:pPr>
    </w:p>
    <w:p w14:paraId="1CC03B3F" w14:textId="77777777" w:rsidR="00442009" w:rsidRDefault="00442009" w:rsidP="00AE7FC4">
      <w:pPr>
        <w:widowControl w:val="0"/>
        <w:autoSpaceDE w:val="0"/>
        <w:autoSpaceDN w:val="0"/>
        <w:adjustRightInd w:val="0"/>
        <w:ind w:firstLine="567"/>
        <w:jc w:val="right"/>
        <w:rPr>
          <w:sz w:val="22"/>
          <w:szCs w:val="22"/>
          <w:lang w:eastAsia="en-US"/>
        </w:rPr>
      </w:pPr>
    </w:p>
    <w:p w14:paraId="15ADA426" w14:textId="77777777" w:rsidR="00442009" w:rsidRDefault="00442009" w:rsidP="00AE7FC4">
      <w:pPr>
        <w:widowControl w:val="0"/>
        <w:autoSpaceDE w:val="0"/>
        <w:autoSpaceDN w:val="0"/>
        <w:adjustRightInd w:val="0"/>
        <w:ind w:firstLine="567"/>
        <w:jc w:val="right"/>
        <w:rPr>
          <w:sz w:val="22"/>
          <w:szCs w:val="22"/>
          <w:lang w:eastAsia="en-US"/>
        </w:rPr>
      </w:pPr>
    </w:p>
    <w:p w14:paraId="417F0B7D" w14:textId="77777777" w:rsidR="00442009" w:rsidRDefault="00442009" w:rsidP="00AE7FC4">
      <w:pPr>
        <w:widowControl w:val="0"/>
        <w:autoSpaceDE w:val="0"/>
        <w:autoSpaceDN w:val="0"/>
        <w:adjustRightInd w:val="0"/>
        <w:ind w:firstLine="567"/>
        <w:jc w:val="right"/>
        <w:rPr>
          <w:sz w:val="22"/>
          <w:szCs w:val="22"/>
          <w:lang w:eastAsia="en-US"/>
        </w:rPr>
      </w:pPr>
    </w:p>
    <w:p w14:paraId="41E89167" w14:textId="77777777" w:rsidR="00442009" w:rsidRDefault="00442009" w:rsidP="00AE7FC4">
      <w:pPr>
        <w:widowControl w:val="0"/>
        <w:autoSpaceDE w:val="0"/>
        <w:autoSpaceDN w:val="0"/>
        <w:adjustRightInd w:val="0"/>
        <w:ind w:firstLine="567"/>
        <w:jc w:val="right"/>
        <w:rPr>
          <w:sz w:val="22"/>
          <w:szCs w:val="22"/>
          <w:lang w:eastAsia="en-US"/>
        </w:rPr>
      </w:pPr>
    </w:p>
    <w:p w14:paraId="121EF1D7" w14:textId="77777777" w:rsidR="00442009" w:rsidRDefault="00442009" w:rsidP="00AE7FC4">
      <w:pPr>
        <w:widowControl w:val="0"/>
        <w:autoSpaceDE w:val="0"/>
        <w:autoSpaceDN w:val="0"/>
        <w:adjustRightInd w:val="0"/>
        <w:ind w:firstLine="567"/>
        <w:jc w:val="right"/>
        <w:rPr>
          <w:sz w:val="22"/>
          <w:szCs w:val="22"/>
          <w:lang w:eastAsia="en-US"/>
        </w:rPr>
      </w:pPr>
    </w:p>
    <w:p w14:paraId="48307B47" w14:textId="77777777" w:rsidR="00442009" w:rsidRDefault="00442009" w:rsidP="00AE7FC4">
      <w:pPr>
        <w:widowControl w:val="0"/>
        <w:autoSpaceDE w:val="0"/>
        <w:autoSpaceDN w:val="0"/>
        <w:adjustRightInd w:val="0"/>
        <w:ind w:firstLine="567"/>
        <w:jc w:val="right"/>
        <w:rPr>
          <w:sz w:val="22"/>
          <w:szCs w:val="22"/>
          <w:lang w:eastAsia="en-US"/>
        </w:rPr>
      </w:pPr>
    </w:p>
    <w:p w14:paraId="06F63926" w14:textId="77777777" w:rsidR="00442009" w:rsidRDefault="00442009" w:rsidP="00AE7FC4">
      <w:pPr>
        <w:widowControl w:val="0"/>
        <w:autoSpaceDE w:val="0"/>
        <w:autoSpaceDN w:val="0"/>
        <w:adjustRightInd w:val="0"/>
        <w:ind w:firstLine="567"/>
        <w:jc w:val="right"/>
        <w:rPr>
          <w:sz w:val="22"/>
          <w:szCs w:val="22"/>
          <w:lang w:eastAsia="en-US"/>
        </w:rPr>
      </w:pPr>
    </w:p>
    <w:p w14:paraId="2EFB1EED" w14:textId="77777777" w:rsidR="00442009" w:rsidRDefault="00442009" w:rsidP="00AE7FC4">
      <w:pPr>
        <w:widowControl w:val="0"/>
        <w:autoSpaceDE w:val="0"/>
        <w:autoSpaceDN w:val="0"/>
        <w:adjustRightInd w:val="0"/>
        <w:ind w:firstLine="567"/>
        <w:jc w:val="right"/>
        <w:rPr>
          <w:sz w:val="22"/>
          <w:szCs w:val="22"/>
          <w:lang w:eastAsia="en-US"/>
        </w:rPr>
      </w:pPr>
    </w:p>
    <w:p w14:paraId="72DE45CF" w14:textId="77777777" w:rsidR="00442009" w:rsidRDefault="00442009" w:rsidP="00AE7FC4">
      <w:pPr>
        <w:widowControl w:val="0"/>
        <w:autoSpaceDE w:val="0"/>
        <w:autoSpaceDN w:val="0"/>
        <w:adjustRightInd w:val="0"/>
        <w:ind w:firstLine="567"/>
        <w:jc w:val="right"/>
        <w:rPr>
          <w:sz w:val="22"/>
          <w:szCs w:val="22"/>
          <w:lang w:eastAsia="en-US"/>
        </w:rPr>
      </w:pPr>
    </w:p>
    <w:p w14:paraId="5428FCA0" w14:textId="77777777" w:rsidR="00442009" w:rsidRDefault="00442009" w:rsidP="00AE7FC4">
      <w:pPr>
        <w:widowControl w:val="0"/>
        <w:autoSpaceDE w:val="0"/>
        <w:autoSpaceDN w:val="0"/>
        <w:adjustRightInd w:val="0"/>
        <w:ind w:firstLine="567"/>
        <w:jc w:val="right"/>
        <w:rPr>
          <w:sz w:val="22"/>
          <w:szCs w:val="22"/>
          <w:lang w:eastAsia="en-US"/>
        </w:rPr>
      </w:pPr>
    </w:p>
    <w:p w14:paraId="43706BA7" w14:textId="77777777" w:rsidR="00442009" w:rsidRDefault="00442009" w:rsidP="00AE7FC4">
      <w:pPr>
        <w:widowControl w:val="0"/>
        <w:autoSpaceDE w:val="0"/>
        <w:autoSpaceDN w:val="0"/>
        <w:adjustRightInd w:val="0"/>
        <w:ind w:firstLine="567"/>
        <w:jc w:val="right"/>
        <w:rPr>
          <w:sz w:val="22"/>
          <w:szCs w:val="22"/>
          <w:lang w:eastAsia="en-US"/>
        </w:rPr>
      </w:pPr>
    </w:p>
    <w:p w14:paraId="4ADEC43A" w14:textId="77777777" w:rsidR="00442009" w:rsidRDefault="00442009" w:rsidP="00AE7FC4">
      <w:pPr>
        <w:widowControl w:val="0"/>
        <w:autoSpaceDE w:val="0"/>
        <w:autoSpaceDN w:val="0"/>
        <w:adjustRightInd w:val="0"/>
        <w:ind w:firstLine="567"/>
        <w:jc w:val="right"/>
        <w:rPr>
          <w:sz w:val="22"/>
          <w:szCs w:val="22"/>
          <w:lang w:eastAsia="en-US"/>
        </w:rPr>
      </w:pPr>
    </w:p>
    <w:p w14:paraId="5F1AC7C0" w14:textId="77777777" w:rsidR="00442009" w:rsidRDefault="00442009" w:rsidP="00AE7FC4">
      <w:pPr>
        <w:widowControl w:val="0"/>
        <w:autoSpaceDE w:val="0"/>
        <w:autoSpaceDN w:val="0"/>
        <w:adjustRightInd w:val="0"/>
        <w:ind w:firstLine="567"/>
        <w:jc w:val="right"/>
        <w:rPr>
          <w:sz w:val="22"/>
          <w:szCs w:val="22"/>
          <w:lang w:eastAsia="en-US"/>
        </w:rPr>
      </w:pPr>
    </w:p>
    <w:p w14:paraId="216DF30F" w14:textId="77777777" w:rsidR="00442009" w:rsidRDefault="00442009" w:rsidP="00AE7FC4">
      <w:pPr>
        <w:widowControl w:val="0"/>
        <w:autoSpaceDE w:val="0"/>
        <w:autoSpaceDN w:val="0"/>
        <w:adjustRightInd w:val="0"/>
        <w:ind w:firstLine="567"/>
        <w:jc w:val="right"/>
        <w:rPr>
          <w:sz w:val="22"/>
          <w:szCs w:val="22"/>
          <w:lang w:eastAsia="en-US"/>
        </w:rPr>
      </w:pPr>
    </w:p>
    <w:p w14:paraId="121245EB" w14:textId="77777777" w:rsidR="00442009" w:rsidRDefault="00442009" w:rsidP="00AE7FC4">
      <w:pPr>
        <w:widowControl w:val="0"/>
        <w:autoSpaceDE w:val="0"/>
        <w:autoSpaceDN w:val="0"/>
        <w:adjustRightInd w:val="0"/>
        <w:ind w:firstLine="567"/>
        <w:jc w:val="right"/>
        <w:rPr>
          <w:sz w:val="22"/>
          <w:szCs w:val="22"/>
          <w:lang w:eastAsia="en-US"/>
        </w:rPr>
      </w:pPr>
    </w:p>
    <w:p w14:paraId="6210F613" w14:textId="77777777" w:rsidR="00442009" w:rsidRDefault="00442009" w:rsidP="00AE7FC4">
      <w:pPr>
        <w:widowControl w:val="0"/>
        <w:autoSpaceDE w:val="0"/>
        <w:autoSpaceDN w:val="0"/>
        <w:adjustRightInd w:val="0"/>
        <w:ind w:firstLine="567"/>
        <w:jc w:val="right"/>
        <w:rPr>
          <w:sz w:val="22"/>
          <w:szCs w:val="22"/>
          <w:lang w:eastAsia="en-US"/>
        </w:rPr>
      </w:pPr>
    </w:p>
    <w:p w14:paraId="3FBD2F76" w14:textId="77777777" w:rsidR="00442009" w:rsidRDefault="00442009" w:rsidP="00AE7FC4">
      <w:pPr>
        <w:widowControl w:val="0"/>
        <w:autoSpaceDE w:val="0"/>
        <w:autoSpaceDN w:val="0"/>
        <w:adjustRightInd w:val="0"/>
        <w:ind w:firstLine="567"/>
        <w:jc w:val="right"/>
        <w:rPr>
          <w:sz w:val="22"/>
          <w:szCs w:val="22"/>
          <w:lang w:eastAsia="en-US"/>
        </w:rPr>
      </w:pPr>
    </w:p>
    <w:p w14:paraId="57D2A5AC" w14:textId="77777777" w:rsidR="00442009" w:rsidRDefault="00442009" w:rsidP="00AE7FC4">
      <w:pPr>
        <w:widowControl w:val="0"/>
        <w:autoSpaceDE w:val="0"/>
        <w:autoSpaceDN w:val="0"/>
        <w:adjustRightInd w:val="0"/>
        <w:ind w:firstLine="567"/>
        <w:jc w:val="right"/>
        <w:rPr>
          <w:sz w:val="22"/>
          <w:szCs w:val="22"/>
          <w:lang w:eastAsia="en-US"/>
        </w:rPr>
      </w:pPr>
    </w:p>
    <w:p w14:paraId="472A8F3A" w14:textId="77777777" w:rsidR="00442009" w:rsidRDefault="00442009" w:rsidP="00AE7FC4">
      <w:pPr>
        <w:widowControl w:val="0"/>
        <w:autoSpaceDE w:val="0"/>
        <w:autoSpaceDN w:val="0"/>
        <w:adjustRightInd w:val="0"/>
        <w:ind w:firstLine="567"/>
        <w:jc w:val="right"/>
        <w:rPr>
          <w:sz w:val="22"/>
          <w:szCs w:val="22"/>
          <w:lang w:eastAsia="en-US"/>
        </w:rPr>
      </w:pPr>
    </w:p>
    <w:p w14:paraId="46C57272" w14:textId="77777777" w:rsidR="00442009" w:rsidRDefault="00442009" w:rsidP="00AE7FC4">
      <w:pPr>
        <w:widowControl w:val="0"/>
        <w:autoSpaceDE w:val="0"/>
        <w:autoSpaceDN w:val="0"/>
        <w:adjustRightInd w:val="0"/>
        <w:ind w:firstLine="567"/>
        <w:jc w:val="right"/>
        <w:rPr>
          <w:sz w:val="22"/>
          <w:szCs w:val="22"/>
          <w:lang w:eastAsia="en-US"/>
        </w:rPr>
      </w:pPr>
    </w:p>
    <w:p w14:paraId="1FC4591B" w14:textId="77777777" w:rsidR="00442009" w:rsidRDefault="00442009" w:rsidP="00AE7FC4">
      <w:pPr>
        <w:widowControl w:val="0"/>
        <w:autoSpaceDE w:val="0"/>
        <w:autoSpaceDN w:val="0"/>
        <w:adjustRightInd w:val="0"/>
        <w:ind w:firstLine="567"/>
        <w:jc w:val="right"/>
        <w:rPr>
          <w:sz w:val="22"/>
          <w:szCs w:val="22"/>
          <w:lang w:eastAsia="en-US"/>
        </w:rPr>
      </w:pPr>
    </w:p>
    <w:p w14:paraId="4A9B248B" w14:textId="77777777" w:rsidR="00442009" w:rsidRDefault="00442009" w:rsidP="00AE7FC4">
      <w:pPr>
        <w:widowControl w:val="0"/>
        <w:autoSpaceDE w:val="0"/>
        <w:autoSpaceDN w:val="0"/>
        <w:adjustRightInd w:val="0"/>
        <w:ind w:firstLine="567"/>
        <w:jc w:val="right"/>
        <w:rPr>
          <w:sz w:val="22"/>
          <w:szCs w:val="22"/>
          <w:lang w:eastAsia="en-US"/>
        </w:rPr>
      </w:pPr>
    </w:p>
    <w:p w14:paraId="3CD5CA21" w14:textId="77777777" w:rsidR="00442009" w:rsidRDefault="00442009" w:rsidP="00AE7FC4">
      <w:pPr>
        <w:widowControl w:val="0"/>
        <w:autoSpaceDE w:val="0"/>
        <w:autoSpaceDN w:val="0"/>
        <w:adjustRightInd w:val="0"/>
        <w:ind w:firstLine="567"/>
        <w:jc w:val="right"/>
        <w:rPr>
          <w:sz w:val="22"/>
          <w:szCs w:val="22"/>
          <w:lang w:eastAsia="en-US"/>
        </w:rPr>
      </w:pPr>
    </w:p>
    <w:p w14:paraId="70B82176" w14:textId="77777777" w:rsidR="00442009" w:rsidRDefault="00442009" w:rsidP="00AE7FC4">
      <w:pPr>
        <w:widowControl w:val="0"/>
        <w:autoSpaceDE w:val="0"/>
        <w:autoSpaceDN w:val="0"/>
        <w:adjustRightInd w:val="0"/>
        <w:ind w:firstLine="567"/>
        <w:jc w:val="right"/>
        <w:rPr>
          <w:sz w:val="22"/>
          <w:szCs w:val="22"/>
          <w:lang w:eastAsia="en-US"/>
        </w:rPr>
      </w:pPr>
    </w:p>
    <w:p w14:paraId="62E8A506"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120FCC72" w14:textId="77777777" w:rsidR="00AE7FC4" w:rsidRDefault="00AE7FC4" w:rsidP="00AE7FC4">
      <w:pPr>
        <w:pStyle w:val="21"/>
        <w:keepNext/>
        <w:keepLines/>
        <w:widowControl w:val="0"/>
        <w:numPr>
          <w:ilvl w:val="1"/>
          <w:numId w:val="0"/>
        </w:numPr>
        <w:suppressLineNumbers/>
        <w:tabs>
          <w:tab w:val="num" w:pos="1080"/>
        </w:tabs>
        <w:suppressAutoHyphens/>
        <w:ind w:firstLine="709"/>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322EF29"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6E3D9EC8"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4D0142EA"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4470D6E9"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r>
        <w:rPr>
          <w:b/>
          <w:sz w:val="22"/>
          <w:szCs w:val="22"/>
        </w:rPr>
        <w:t>ТЕХНИЧЕСКОЕ ЗАДАНИЕ</w:t>
      </w:r>
    </w:p>
    <w:p w14:paraId="50D10F4B" w14:textId="77777777" w:rsidR="00200F36" w:rsidRDefault="00200F36" w:rsidP="00200F36">
      <w:pPr>
        <w:jc w:val="center"/>
      </w:pPr>
      <w:r>
        <w:rPr>
          <w:b/>
        </w:rPr>
        <w:t>на поставку электрической энергии (мощности) для МУП «Водоканал» г. Йошкар-Олы» МО «Город Йошкар-Ола» с 01.01.2025. по 31.12.2025.</w:t>
      </w:r>
    </w:p>
    <w:p w14:paraId="7F449193" w14:textId="77777777" w:rsidR="00200F36" w:rsidRDefault="00200F36" w:rsidP="00200F36">
      <w:pPr>
        <w:rPr>
          <w:b/>
        </w:rPr>
      </w:pPr>
    </w:p>
    <w:p w14:paraId="0491B2BC" w14:textId="77777777" w:rsidR="00200F36" w:rsidRDefault="00200F36" w:rsidP="00200F36">
      <w:pPr>
        <w:pStyle w:val="Default"/>
        <w:ind w:firstLine="708"/>
        <w:jc w:val="both"/>
      </w:pPr>
      <w:r>
        <w:rPr>
          <w:color w:val="00000A"/>
        </w:rPr>
        <w:t>1. Начало исполнения обязательств по договору энергоснабжения</w:t>
      </w:r>
      <w:r>
        <w:t xml:space="preserve"> и начало поставки электрической энергии (мощности) 00:00 часов </w:t>
      </w:r>
      <w:r>
        <w:rPr>
          <w:color w:val="00000A"/>
        </w:rPr>
        <w:t>01.01.2025г.</w:t>
      </w:r>
      <w:r>
        <w:t xml:space="preserve"> Окончание исполнения обязательств по договору и конец поставки электрической энергии (мощности) 24:00 часов </w:t>
      </w:r>
      <w:r>
        <w:rPr>
          <w:color w:val="00000A"/>
        </w:rPr>
        <w:t>31.12.2025 г</w:t>
      </w:r>
      <w:r>
        <w:t>.</w:t>
      </w:r>
    </w:p>
    <w:p w14:paraId="6482935D" w14:textId="77777777" w:rsidR="00200F36" w:rsidRDefault="00200F36" w:rsidP="00200F36">
      <w:pPr>
        <w:pStyle w:val="Default"/>
        <w:jc w:val="both"/>
      </w:pPr>
      <w:r>
        <w:tab/>
      </w:r>
      <w:r>
        <w:rPr>
          <w:color w:val="00000A"/>
        </w:rPr>
        <w:t>2. Обязательства в рамках Договора подлежат выполнению контрагентом в соответствии с требованиями действующего законодательства РФ и нормативно – технических документов, регламентирующих взаимоотношения сторон в области электроэнергетики.</w:t>
      </w:r>
    </w:p>
    <w:p w14:paraId="005C320D" w14:textId="09C8874B" w:rsidR="00200F36" w:rsidRDefault="00200F36" w:rsidP="00200F36">
      <w:pPr>
        <w:pStyle w:val="Default"/>
        <w:ind w:firstLine="708"/>
        <w:jc w:val="both"/>
      </w:pPr>
      <w:r>
        <w:t xml:space="preserve">3. Качество электрической энергии (мощности) должно соответствовать </w:t>
      </w:r>
      <w:r>
        <w:rPr>
          <w:bCs/>
          <w:lang w:eastAsia="ru-RU"/>
        </w:rPr>
        <w:t xml:space="preserve">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w:t>
      </w:r>
      <w:r w:rsidRPr="00200F36">
        <w:rPr>
          <w:lang w:eastAsia="ru-RU"/>
        </w:rPr>
        <w:t>приказом</w:t>
      </w:r>
      <w:r>
        <w:rPr>
          <w:bCs/>
          <w:lang w:eastAsia="ru-RU"/>
        </w:rPr>
        <w:t xml:space="preserve"> Федерального агентства по техническому регулированию и метрологии от 22 июля 2013 г. № 400-ст).</w:t>
      </w:r>
    </w:p>
    <w:p w14:paraId="6BF8D956" w14:textId="77777777" w:rsidR="00200F36" w:rsidRDefault="00200F36" w:rsidP="00200F36">
      <w:pPr>
        <w:pStyle w:val="Default"/>
        <w:ind w:firstLine="708"/>
        <w:jc w:val="both"/>
      </w:pPr>
      <w:r>
        <w:t xml:space="preserve">4. </w:t>
      </w:r>
      <w:r>
        <w:rPr>
          <w:bCs/>
          <w:lang w:eastAsia="ru-RU"/>
        </w:rPr>
        <w:t>Сроки и условия оплаты: в соответствии с проектом договора.</w:t>
      </w:r>
    </w:p>
    <w:p w14:paraId="44B6B66C" w14:textId="77777777" w:rsidR="00200F36" w:rsidRDefault="00200F36" w:rsidP="00200F36">
      <w:pPr>
        <w:pStyle w:val="Default"/>
        <w:ind w:firstLine="708"/>
        <w:jc w:val="both"/>
      </w:pPr>
      <w:r>
        <w:rPr>
          <w:color w:val="00000A"/>
        </w:rPr>
        <w:t xml:space="preserve">5. Поставка электроэнергии (мощности) должна осуществляться по входящим </w:t>
      </w:r>
      <w:r w:rsidRPr="00200F36">
        <w:rPr>
          <w:b/>
          <w:bCs/>
        </w:rPr>
        <w:t>149</w:t>
      </w:r>
      <w:r>
        <w:rPr>
          <w:color w:val="00000A"/>
        </w:rPr>
        <w:t xml:space="preserve"> точкам поставки, включая </w:t>
      </w:r>
      <w:r w:rsidRPr="00200F36">
        <w:rPr>
          <w:b/>
          <w:bCs/>
        </w:rPr>
        <w:t>10</w:t>
      </w:r>
      <w:r>
        <w:rPr>
          <w:color w:val="00000A"/>
        </w:rPr>
        <w:t xml:space="preserve"> транзитных (Приложение №1).</w:t>
      </w:r>
    </w:p>
    <w:p w14:paraId="308130F7" w14:textId="6CFAFD11" w:rsidR="00200F36" w:rsidRDefault="00200F36" w:rsidP="00200F36">
      <w:pPr>
        <w:pStyle w:val="Default"/>
        <w:ind w:firstLine="708"/>
        <w:jc w:val="both"/>
      </w:pPr>
      <w:r>
        <w:t>6. Уровень напряжения – НН, СН2, ВН, первая, третья и четвертая</w:t>
      </w:r>
      <w:r>
        <w:rPr>
          <w:color w:val="FF0000"/>
        </w:rPr>
        <w:t xml:space="preserve"> </w:t>
      </w:r>
      <w:r>
        <w:t>ценовые категории (Приложение №1).</w:t>
      </w:r>
    </w:p>
    <w:p w14:paraId="67404480" w14:textId="77777777" w:rsidR="00200F36" w:rsidRDefault="00200F36" w:rsidP="00200F36">
      <w:pPr>
        <w:pStyle w:val="Default"/>
        <w:ind w:firstLine="708"/>
        <w:jc w:val="both"/>
      </w:pPr>
      <w:r>
        <w:t xml:space="preserve">7. Плановое потребление электроэнергии на 2025 год – </w:t>
      </w:r>
      <w:r w:rsidRPr="00200F36">
        <w:rPr>
          <w:b/>
          <w:bCs/>
        </w:rPr>
        <w:t>32 678,381</w:t>
      </w:r>
      <w:r>
        <w:t xml:space="preserve"> тыс. кВт*час (Приложение №2).</w:t>
      </w:r>
    </w:p>
    <w:p w14:paraId="2790DB5C" w14:textId="77777777" w:rsidR="00200F36" w:rsidRDefault="00200F36" w:rsidP="00200F36">
      <w:pPr>
        <w:pStyle w:val="Default"/>
        <w:ind w:firstLine="708"/>
        <w:jc w:val="both"/>
      </w:pPr>
      <w:r>
        <w:t xml:space="preserve">8. </w:t>
      </w:r>
      <w:r>
        <w:rPr>
          <w:color w:val="00000A"/>
        </w:rPr>
        <w:t>Порядок формирования стоимости договора: стоимость электрической энергии (мощности) по договору энергоснабжения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14:paraId="490D817B" w14:textId="77777777" w:rsidR="00BD0108" w:rsidRDefault="00200F36" w:rsidP="00BD0108">
      <w:pPr>
        <w:pStyle w:val="Default"/>
        <w:ind w:firstLine="708"/>
        <w:jc w:val="both"/>
        <w:rPr>
          <w:color w:val="00000A"/>
        </w:rPr>
      </w:pPr>
      <w:r>
        <w:t xml:space="preserve">9. Цена за поставляемую электроэнергию (мощность) должна определяться предельным уровнем цены за 1МВт*час (1 кВт*час) по соответствующему уровню напряжения и ценовой категории, опубликованной на сайте Гарантирующего поставщика (ПАО «ТНС энерго Марий Эл», сайт www.mari-el.tns-e.ru) за соответствующий расчетный период с учетом скидки, </w:t>
      </w:r>
      <w:r>
        <w:rPr>
          <w:color w:val="00000A"/>
        </w:rPr>
        <w:t>измеряемой в денежном выражении (коп./кВт*час), предлагаемой участником размещения заказа.</w:t>
      </w:r>
    </w:p>
    <w:p w14:paraId="3BD7B9B7" w14:textId="1073E464" w:rsidR="00200F36" w:rsidRDefault="00200F36" w:rsidP="00BD0108">
      <w:pPr>
        <w:pStyle w:val="Default"/>
        <w:ind w:firstLine="708"/>
        <w:jc w:val="both"/>
        <w:rPr>
          <w:b/>
          <w:sz w:val="22"/>
          <w:szCs w:val="22"/>
        </w:rPr>
      </w:pPr>
      <w:r>
        <w:rPr>
          <w:color w:val="00000A"/>
        </w:rPr>
        <w:t xml:space="preserve">10. Участник размещения заказа </w:t>
      </w:r>
      <w:r>
        <w:t>должен иметь право распоряжения электрической энергией (мощностью), поставку которой он намерен осуществить потребителю, как по срокам, так и по объемам в отношении точек поставки по Договору энергоснабжения.</w:t>
      </w:r>
    </w:p>
    <w:p w14:paraId="21230482"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5770B74E"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1A352180" w14:textId="77777777" w:rsidR="00AE7FC4" w:rsidRPr="00A56E00"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0352F023"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1FD330E1" w14:textId="77777777" w:rsidR="00063BBB" w:rsidRDefault="00063BBB" w:rsidP="00B20492">
      <w:pPr>
        <w:suppressAutoHyphens/>
        <w:rPr>
          <w:i/>
          <w:sz w:val="20"/>
          <w:szCs w:val="20"/>
        </w:rPr>
        <w:sectPr w:rsidR="00063BBB" w:rsidSect="00A83AF4">
          <w:headerReference w:type="default" r:id="rId9"/>
          <w:footerReference w:type="even" r:id="rId10"/>
          <w:footerReference w:type="default" r:id="rId11"/>
          <w:pgSz w:w="11907" w:h="16840" w:code="9"/>
          <w:pgMar w:top="851" w:right="850" w:bottom="1440" w:left="1134" w:header="720" w:footer="352" w:gutter="0"/>
          <w:cols w:space="720"/>
          <w:titlePg/>
          <w:docGrid w:linePitch="381"/>
        </w:sectPr>
      </w:pPr>
    </w:p>
    <w:p w14:paraId="0406EA22"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1850BBEC"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14:paraId="6C460E98" w14:textId="77777777" w:rsidR="00EA45DD" w:rsidRDefault="00EA45DD" w:rsidP="00725B98">
      <w:pPr>
        <w:widowControl w:val="0"/>
        <w:autoSpaceDE w:val="0"/>
        <w:autoSpaceDN w:val="0"/>
        <w:adjustRightInd w:val="0"/>
        <w:ind w:firstLine="567"/>
        <w:jc w:val="right"/>
        <w:rPr>
          <w:sz w:val="22"/>
          <w:szCs w:val="22"/>
          <w:lang w:eastAsia="en-US"/>
        </w:rPr>
      </w:pPr>
    </w:p>
    <w:p w14:paraId="56AAD075" w14:textId="77777777" w:rsidR="00405063" w:rsidRPr="00405063" w:rsidRDefault="00405063" w:rsidP="00405063">
      <w:pPr>
        <w:widowControl w:val="0"/>
        <w:autoSpaceDE w:val="0"/>
        <w:autoSpaceDN w:val="0"/>
        <w:adjustRightInd w:val="0"/>
        <w:ind w:firstLine="567"/>
        <w:jc w:val="center"/>
        <w:rPr>
          <w:b/>
          <w:bCs/>
          <w:sz w:val="22"/>
          <w:szCs w:val="22"/>
          <w:lang w:eastAsia="en-US"/>
        </w:rPr>
      </w:pPr>
      <w:r w:rsidRPr="00405063">
        <w:rPr>
          <w:b/>
          <w:bCs/>
          <w:sz w:val="22"/>
          <w:szCs w:val="22"/>
          <w:lang w:eastAsia="en-US"/>
        </w:rPr>
        <w:t>ПЕРЕЧЕНЬ ТОЧЕК ПОСТАВКИ</w:t>
      </w:r>
    </w:p>
    <w:p w14:paraId="720C006D" w14:textId="77777777" w:rsidR="00405063" w:rsidRDefault="00405063" w:rsidP="00405063">
      <w:pPr>
        <w:widowControl w:val="0"/>
        <w:autoSpaceDE w:val="0"/>
        <w:autoSpaceDN w:val="0"/>
        <w:adjustRightInd w:val="0"/>
        <w:ind w:firstLine="567"/>
        <w:jc w:val="center"/>
        <w:rPr>
          <w:b/>
          <w:bCs/>
          <w:sz w:val="22"/>
          <w:szCs w:val="22"/>
          <w:lang w:eastAsia="en-US"/>
        </w:rPr>
      </w:pPr>
      <w:r w:rsidRPr="00405063">
        <w:rPr>
          <w:b/>
          <w:bCs/>
          <w:sz w:val="22"/>
          <w:szCs w:val="22"/>
          <w:lang w:eastAsia="en-US"/>
        </w:rPr>
        <w:t>(ПЕРЕЧЕНЬ РАСЧЕТНЫХ И КОНТРОЛЬНЫХ СРЕДСТВ УЧЕТА, ИХ ТЕХНИЧЕСКИЕ ДАННЫЕ И МЕСТО РАСПОЛОЖЕНИЯ).</w:t>
      </w:r>
    </w:p>
    <w:p w14:paraId="6A78B41A" w14:textId="77777777" w:rsidR="00BD0108" w:rsidRDefault="00BD0108" w:rsidP="00405063">
      <w:pPr>
        <w:widowControl w:val="0"/>
        <w:autoSpaceDE w:val="0"/>
        <w:autoSpaceDN w:val="0"/>
        <w:adjustRightInd w:val="0"/>
        <w:ind w:firstLine="567"/>
        <w:jc w:val="center"/>
        <w:rPr>
          <w:b/>
          <w:bCs/>
          <w:sz w:val="22"/>
          <w:szCs w:val="22"/>
          <w:lang w:eastAsia="en-US"/>
        </w:rPr>
      </w:pPr>
    </w:p>
    <w:tbl>
      <w:tblPr>
        <w:tblW w:w="16302" w:type="dxa"/>
        <w:tblInd w:w="-714" w:type="dxa"/>
        <w:tblLayout w:type="fixed"/>
        <w:tblLook w:val="04A0" w:firstRow="1" w:lastRow="0" w:firstColumn="1" w:lastColumn="0" w:noHBand="0" w:noVBand="1"/>
      </w:tblPr>
      <w:tblGrid>
        <w:gridCol w:w="526"/>
        <w:gridCol w:w="2451"/>
        <w:gridCol w:w="1639"/>
        <w:gridCol w:w="771"/>
        <w:gridCol w:w="890"/>
        <w:gridCol w:w="1244"/>
        <w:gridCol w:w="1391"/>
        <w:gridCol w:w="708"/>
        <w:gridCol w:w="867"/>
        <w:gridCol w:w="712"/>
        <w:gridCol w:w="897"/>
        <w:gridCol w:w="15"/>
        <w:gridCol w:w="878"/>
        <w:gridCol w:w="15"/>
        <w:gridCol w:w="420"/>
        <w:gridCol w:w="15"/>
        <w:gridCol w:w="572"/>
        <w:gridCol w:w="550"/>
        <w:gridCol w:w="15"/>
        <w:gridCol w:w="613"/>
        <w:gridCol w:w="15"/>
        <w:gridCol w:w="491"/>
        <w:gridCol w:w="15"/>
        <w:gridCol w:w="592"/>
      </w:tblGrid>
      <w:tr w:rsidR="009458FE" w:rsidRPr="009458FE" w14:paraId="2FC0C501" w14:textId="77777777" w:rsidTr="009458FE">
        <w:trPr>
          <w:trHeight w:val="627"/>
        </w:trPr>
        <w:tc>
          <w:tcPr>
            <w:tcW w:w="526"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14:paraId="4499DC31" w14:textId="77777777" w:rsidR="009458FE" w:rsidRPr="009458FE" w:rsidRDefault="009458FE" w:rsidP="009458FE">
            <w:pPr>
              <w:jc w:val="center"/>
              <w:rPr>
                <w:sz w:val="18"/>
                <w:szCs w:val="18"/>
              </w:rPr>
            </w:pPr>
            <w:r w:rsidRPr="009458FE">
              <w:rPr>
                <w:sz w:val="18"/>
                <w:szCs w:val="18"/>
              </w:rPr>
              <w:t>№ п/п</w:t>
            </w:r>
          </w:p>
        </w:tc>
        <w:tc>
          <w:tcPr>
            <w:tcW w:w="2451"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14:paraId="5DA125A8" w14:textId="77777777" w:rsidR="009458FE" w:rsidRPr="009458FE" w:rsidRDefault="009458FE" w:rsidP="009458FE">
            <w:pPr>
              <w:jc w:val="center"/>
              <w:rPr>
                <w:sz w:val="18"/>
                <w:szCs w:val="18"/>
              </w:rPr>
            </w:pPr>
            <w:r w:rsidRPr="009458FE">
              <w:rPr>
                <w:sz w:val="18"/>
                <w:szCs w:val="18"/>
              </w:rPr>
              <w:t>Наименование присоединения, место установки прибора учета</w:t>
            </w:r>
          </w:p>
        </w:tc>
        <w:tc>
          <w:tcPr>
            <w:tcW w:w="1639" w:type="dxa"/>
            <w:vMerge w:val="restart"/>
            <w:tcBorders>
              <w:top w:val="single" w:sz="4" w:space="0" w:color="000000"/>
              <w:left w:val="single" w:sz="4" w:space="0" w:color="000000"/>
              <w:bottom w:val="single" w:sz="4" w:space="0" w:color="000000"/>
              <w:right w:val="single" w:sz="4" w:space="0" w:color="000000"/>
            </w:tcBorders>
            <w:shd w:val="clear" w:color="FFFFCC" w:fill="FFFFFF"/>
            <w:noWrap/>
            <w:textDirection w:val="btLr"/>
            <w:vAlign w:val="center"/>
            <w:hideMark/>
          </w:tcPr>
          <w:p w14:paraId="0A2E806A" w14:textId="77777777" w:rsidR="009458FE" w:rsidRPr="009458FE" w:rsidRDefault="009458FE" w:rsidP="009458FE">
            <w:pPr>
              <w:jc w:val="center"/>
              <w:rPr>
                <w:sz w:val="18"/>
                <w:szCs w:val="18"/>
              </w:rPr>
            </w:pPr>
            <w:r w:rsidRPr="009458FE">
              <w:rPr>
                <w:sz w:val="18"/>
                <w:szCs w:val="18"/>
              </w:rPr>
              <w:t>Вид точки учета</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350128F1" w14:textId="77777777" w:rsidR="009458FE" w:rsidRPr="009458FE" w:rsidRDefault="009458FE" w:rsidP="009458FE">
            <w:pPr>
              <w:jc w:val="center"/>
              <w:rPr>
                <w:sz w:val="18"/>
                <w:szCs w:val="18"/>
              </w:rPr>
            </w:pPr>
            <w:r w:rsidRPr="009458FE">
              <w:rPr>
                <w:sz w:val="18"/>
                <w:szCs w:val="18"/>
              </w:rPr>
              <w:t>Принадлежность к присоединенной сети (МРСК/Энергия/ТЭЦ-1/ другие)</w:t>
            </w:r>
          </w:p>
        </w:tc>
        <w:tc>
          <w:tcPr>
            <w:tcW w:w="890"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088C7581" w14:textId="77777777" w:rsidR="009458FE" w:rsidRPr="009458FE" w:rsidRDefault="009458FE" w:rsidP="009458FE">
            <w:pPr>
              <w:jc w:val="center"/>
              <w:rPr>
                <w:sz w:val="18"/>
                <w:szCs w:val="18"/>
              </w:rPr>
            </w:pPr>
            <w:r w:rsidRPr="009458FE">
              <w:rPr>
                <w:sz w:val="18"/>
                <w:szCs w:val="18"/>
              </w:rPr>
              <w:t xml:space="preserve">Уровень напряжения на границе балансовой принадлежности сторон (НН, СН1, СН2, ВН) </w:t>
            </w:r>
          </w:p>
        </w:tc>
        <w:tc>
          <w:tcPr>
            <w:tcW w:w="5834" w:type="dxa"/>
            <w:gridSpan w:val="7"/>
            <w:tcBorders>
              <w:top w:val="single" w:sz="4" w:space="0" w:color="000000"/>
              <w:left w:val="nil"/>
              <w:bottom w:val="single" w:sz="4" w:space="0" w:color="000000"/>
              <w:right w:val="single" w:sz="4" w:space="0" w:color="000000"/>
            </w:tcBorders>
            <w:shd w:val="clear" w:color="FFFFCC" w:fill="FFFFFF"/>
            <w:vAlign w:val="center"/>
            <w:hideMark/>
          </w:tcPr>
          <w:p w14:paraId="0F848213" w14:textId="77777777" w:rsidR="009458FE" w:rsidRPr="009458FE" w:rsidRDefault="009458FE" w:rsidP="009458FE">
            <w:pPr>
              <w:jc w:val="center"/>
              <w:rPr>
                <w:sz w:val="18"/>
                <w:szCs w:val="18"/>
              </w:rPr>
            </w:pPr>
            <w:r w:rsidRPr="009458FE">
              <w:rPr>
                <w:sz w:val="18"/>
                <w:szCs w:val="18"/>
              </w:rPr>
              <w:t>Технические характеристики учета</w:t>
            </w:r>
          </w:p>
        </w:tc>
        <w:tc>
          <w:tcPr>
            <w:tcW w:w="893" w:type="dxa"/>
            <w:gridSpan w:val="2"/>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697ECCD2" w14:textId="77777777" w:rsidR="009458FE" w:rsidRPr="009458FE" w:rsidRDefault="009458FE" w:rsidP="009458FE">
            <w:pPr>
              <w:jc w:val="center"/>
              <w:rPr>
                <w:sz w:val="18"/>
                <w:szCs w:val="18"/>
              </w:rPr>
            </w:pPr>
            <w:r w:rsidRPr="009458FE">
              <w:rPr>
                <w:sz w:val="18"/>
                <w:szCs w:val="18"/>
              </w:rPr>
              <w:t>Коэф-т трансформации</w:t>
            </w:r>
          </w:p>
        </w:tc>
        <w:tc>
          <w:tcPr>
            <w:tcW w:w="435" w:type="dxa"/>
            <w:gridSpan w:val="2"/>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40847DCA" w14:textId="77777777" w:rsidR="009458FE" w:rsidRPr="009458FE" w:rsidRDefault="009458FE" w:rsidP="009458FE">
            <w:pPr>
              <w:jc w:val="center"/>
              <w:rPr>
                <w:sz w:val="18"/>
                <w:szCs w:val="18"/>
              </w:rPr>
            </w:pPr>
            <w:r w:rsidRPr="009458FE">
              <w:rPr>
                <w:sz w:val="18"/>
                <w:szCs w:val="18"/>
              </w:rPr>
              <w:t>Потери холостого хода, кВт*ч</w:t>
            </w:r>
          </w:p>
        </w:tc>
        <w:tc>
          <w:tcPr>
            <w:tcW w:w="1137" w:type="dxa"/>
            <w:gridSpan w:val="3"/>
            <w:tcBorders>
              <w:top w:val="single" w:sz="4" w:space="0" w:color="000000"/>
              <w:left w:val="nil"/>
              <w:bottom w:val="single" w:sz="4" w:space="0" w:color="000000"/>
              <w:right w:val="single" w:sz="4" w:space="0" w:color="000000"/>
            </w:tcBorders>
            <w:shd w:val="clear" w:color="FFFFCC" w:fill="FFFFFF"/>
            <w:vAlign w:val="center"/>
            <w:hideMark/>
          </w:tcPr>
          <w:p w14:paraId="35DA7EA2" w14:textId="77777777" w:rsidR="009458FE" w:rsidRPr="009458FE" w:rsidRDefault="009458FE" w:rsidP="009458FE">
            <w:pPr>
              <w:jc w:val="center"/>
              <w:rPr>
                <w:sz w:val="18"/>
                <w:szCs w:val="18"/>
              </w:rPr>
            </w:pPr>
            <w:r w:rsidRPr="009458FE">
              <w:rPr>
                <w:sz w:val="18"/>
                <w:szCs w:val="18"/>
              </w:rPr>
              <w:t>Потери эл. энергии, %</w:t>
            </w:r>
          </w:p>
        </w:tc>
        <w:tc>
          <w:tcPr>
            <w:tcW w:w="628" w:type="dxa"/>
            <w:gridSpan w:val="2"/>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1A38D4EF" w14:textId="77777777" w:rsidR="009458FE" w:rsidRPr="009458FE" w:rsidRDefault="009458FE" w:rsidP="009458FE">
            <w:pPr>
              <w:jc w:val="center"/>
              <w:rPr>
                <w:sz w:val="18"/>
                <w:szCs w:val="18"/>
              </w:rPr>
            </w:pPr>
            <w:r w:rsidRPr="009458FE">
              <w:rPr>
                <w:sz w:val="18"/>
                <w:szCs w:val="18"/>
              </w:rPr>
              <w:t>Максимальная мощность, кВт</w:t>
            </w:r>
          </w:p>
        </w:tc>
        <w:tc>
          <w:tcPr>
            <w:tcW w:w="506" w:type="dxa"/>
            <w:gridSpan w:val="2"/>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114DA4A0" w14:textId="77777777" w:rsidR="009458FE" w:rsidRPr="009458FE" w:rsidRDefault="009458FE" w:rsidP="009458FE">
            <w:pPr>
              <w:jc w:val="center"/>
              <w:rPr>
                <w:sz w:val="18"/>
                <w:szCs w:val="18"/>
              </w:rPr>
            </w:pPr>
            <w:r w:rsidRPr="009458FE">
              <w:rPr>
                <w:sz w:val="18"/>
                <w:szCs w:val="18"/>
              </w:rPr>
              <w:t>Максимальная мощность по группе точек поставки, кВт</w:t>
            </w:r>
          </w:p>
        </w:tc>
        <w:tc>
          <w:tcPr>
            <w:tcW w:w="592" w:type="dxa"/>
            <w:tcBorders>
              <w:top w:val="single" w:sz="4" w:space="0" w:color="000000"/>
              <w:left w:val="single" w:sz="4" w:space="0" w:color="000000"/>
              <w:bottom w:val="single" w:sz="4" w:space="0" w:color="000000"/>
              <w:right w:val="single" w:sz="4" w:space="0" w:color="000000"/>
            </w:tcBorders>
            <w:shd w:val="clear" w:color="FFFFCC" w:fill="FFFFFF"/>
            <w:noWrap/>
            <w:textDirection w:val="btLr"/>
            <w:vAlign w:val="center"/>
            <w:hideMark/>
          </w:tcPr>
          <w:p w14:paraId="6AB152C2" w14:textId="77777777" w:rsidR="009458FE" w:rsidRPr="009458FE" w:rsidRDefault="009458FE" w:rsidP="009458FE">
            <w:pPr>
              <w:jc w:val="center"/>
              <w:rPr>
                <w:sz w:val="18"/>
                <w:szCs w:val="18"/>
              </w:rPr>
            </w:pPr>
            <w:r w:rsidRPr="009458FE">
              <w:rPr>
                <w:sz w:val="18"/>
                <w:szCs w:val="18"/>
              </w:rPr>
              <w:t>Ценовая категория</w:t>
            </w:r>
          </w:p>
        </w:tc>
      </w:tr>
      <w:tr w:rsidR="009458FE" w:rsidRPr="009458FE" w14:paraId="6ADA2D75" w14:textId="77777777" w:rsidTr="009458FE">
        <w:trPr>
          <w:trHeight w:val="252"/>
        </w:trPr>
        <w:tc>
          <w:tcPr>
            <w:tcW w:w="526" w:type="dxa"/>
            <w:vMerge/>
            <w:tcBorders>
              <w:top w:val="single" w:sz="4" w:space="0" w:color="000000"/>
              <w:left w:val="single" w:sz="4" w:space="0" w:color="000000"/>
              <w:bottom w:val="single" w:sz="4" w:space="0" w:color="000000"/>
              <w:right w:val="single" w:sz="4" w:space="0" w:color="000000"/>
            </w:tcBorders>
            <w:vAlign w:val="center"/>
            <w:hideMark/>
          </w:tcPr>
          <w:p w14:paraId="115279C1" w14:textId="77777777" w:rsidR="009458FE" w:rsidRPr="009458FE" w:rsidRDefault="009458FE" w:rsidP="009458FE">
            <w:pPr>
              <w:rPr>
                <w:sz w:val="18"/>
                <w:szCs w:val="18"/>
              </w:rPr>
            </w:pPr>
          </w:p>
        </w:tc>
        <w:tc>
          <w:tcPr>
            <w:tcW w:w="2451" w:type="dxa"/>
            <w:vMerge/>
            <w:tcBorders>
              <w:top w:val="single" w:sz="4" w:space="0" w:color="000000"/>
              <w:left w:val="single" w:sz="4" w:space="0" w:color="000000"/>
              <w:bottom w:val="single" w:sz="4" w:space="0" w:color="000000"/>
              <w:right w:val="single" w:sz="4" w:space="0" w:color="000000"/>
            </w:tcBorders>
            <w:vAlign w:val="center"/>
            <w:hideMark/>
          </w:tcPr>
          <w:p w14:paraId="2415920B" w14:textId="77777777" w:rsidR="009458FE" w:rsidRPr="009458FE" w:rsidRDefault="009458FE" w:rsidP="009458FE">
            <w:pPr>
              <w:rPr>
                <w:sz w:val="18"/>
                <w:szCs w:val="18"/>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14:paraId="6A907AEC" w14:textId="77777777" w:rsidR="009458FE" w:rsidRPr="009458FE" w:rsidRDefault="009458FE" w:rsidP="009458FE">
            <w:pPr>
              <w:rPr>
                <w:sz w:val="18"/>
                <w:szCs w:val="18"/>
              </w:rPr>
            </w:pPr>
          </w:p>
        </w:tc>
        <w:tc>
          <w:tcPr>
            <w:tcW w:w="771" w:type="dxa"/>
            <w:vMerge/>
            <w:tcBorders>
              <w:top w:val="single" w:sz="4" w:space="0" w:color="000000"/>
              <w:left w:val="single" w:sz="4" w:space="0" w:color="000000"/>
              <w:bottom w:val="single" w:sz="4" w:space="0" w:color="000000"/>
              <w:right w:val="single" w:sz="4" w:space="0" w:color="000000"/>
            </w:tcBorders>
            <w:vAlign w:val="center"/>
            <w:hideMark/>
          </w:tcPr>
          <w:p w14:paraId="43C8A226" w14:textId="77777777" w:rsidR="009458FE" w:rsidRPr="009458FE" w:rsidRDefault="009458FE" w:rsidP="009458FE">
            <w:pPr>
              <w:rPr>
                <w:sz w:val="18"/>
                <w:szCs w:val="18"/>
              </w:rPr>
            </w:pPr>
          </w:p>
        </w:tc>
        <w:tc>
          <w:tcPr>
            <w:tcW w:w="890" w:type="dxa"/>
            <w:vMerge/>
            <w:tcBorders>
              <w:top w:val="single" w:sz="4" w:space="0" w:color="000000"/>
              <w:left w:val="single" w:sz="4" w:space="0" w:color="000000"/>
              <w:bottom w:val="single" w:sz="4" w:space="0" w:color="000000"/>
              <w:right w:val="single" w:sz="4" w:space="0" w:color="000000"/>
            </w:tcBorders>
            <w:vAlign w:val="center"/>
            <w:hideMark/>
          </w:tcPr>
          <w:p w14:paraId="030173A9" w14:textId="77777777" w:rsidR="009458FE" w:rsidRPr="009458FE" w:rsidRDefault="009458FE" w:rsidP="009458FE">
            <w:pPr>
              <w:rPr>
                <w:sz w:val="18"/>
                <w:szCs w:val="18"/>
              </w:rPr>
            </w:pPr>
          </w:p>
        </w:tc>
        <w:tc>
          <w:tcPr>
            <w:tcW w:w="4210" w:type="dxa"/>
            <w:gridSpan w:val="4"/>
            <w:tcBorders>
              <w:top w:val="single" w:sz="4" w:space="0" w:color="000000"/>
              <w:left w:val="nil"/>
              <w:bottom w:val="single" w:sz="4" w:space="0" w:color="000000"/>
              <w:right w:val="single" w:sz="4" w:space="0" w:color="000000"/>
            </w:tcBorders>
            <w:shd w:val="clear" w:color="FFFFCC" w:fill="FFFFFF"/>
            <w:vAlign w:val="center"/>
            <w:hideMark/>
          </w:tcPr>
          <w:p w14:paraId="69BEC46D" w14:textId="77777777" w:rsidR="009458FE" w:rsidRPr="009458FE" w:rsidRDefault="009458FE" w:rsidP="009458FE">
            <w:pPr>
              <w:jc w:val="center"/>
              <w:rPr>
                <w:sz w:val="18"/>
                <w:szCs w:val="18"/>
              </w:rPr>
            </w:pPr>
            <w:r w:rsidRPr="009458FE">
              <w:rPr>
                <w:sz w:val="18"/>
                <w:szCs w:val="18"/>
              </w:rPr>
              <w:t>Электросчетчик</w:t>
            </w:r>
          </w:p>
        </w:tc>
        <w:tc>
          <w:tcPr>
            <w:tcW w:w="712" w:type="dxa"/>
            <w:vMerge w:val="restart"/>
            <w:tcBorders>
              <w:top w:val="nil"/>
              <w:left w:val="single" w:sz="4" w:space="0" w:color="000000"/>
              <w:bottom w:val="single" w:sz="4" w:space="0" w:color="000000"/>
              <w:right w:val="single" w:sz="4" w:space="0" w:color="000000"/>
            </w:tcBorders>
            <w:shd w:val="clear" w:color="FFFFCC" w:fill="FFFFFF"/>
            <w:vAlign w:val="center"/>
            <w:hideMark/>
          </w:tcPr>
          <w:p w14:paraId="568285FB" w14:textId="77777777" w:rsidR="009458FE" w:rsidRPr="009458FE" w:rsidRDefault="009458FE" w:rsidP="009458FE">
            <w:pPr>
              <w:jc w:val="center"/>
              <w:rPr>
                <w:sz w:val="18"/>
                <w:szCs w:val="18"/>
              </w:rPr>
            </w:pPr>
            <w:r w:rsidRPr="009458FE">
              <w:rPr>
                <w:sz w:val="18"/>
                <w:szCs w:val="18"/>
              </w:rPr>
              <w:t>ТН</w:t>
            </w:r>
          </w:p>
        </w:tc>
        <w:tc>
          <w:tcPr>
            <w:tcW w:w="897" w:type="dxa"/>
            <w:vMerge w:val="restart"/>
            <w:tcBorders>
              <w:top w:val="nil"/>
              <w:left w:val="single" w:sz="4" w:space="0" w:color="000000"/>
              <w:bottom w:val="single" w:sz="4" w:space="0" w:color="000000"/>
              <w:right w:val="single" w:sz="4" w:space="0" w:color="000000"/>
            </w:tcBorders>
            <w:shd w:val="clear" w:color="FFFFCC" w:fill="FFFFFF"/>
            <w:vAlign w:val="center"/>
            <w:hideMark/>
          </w:tcPr>
          <w:p w14:paraId="685ACCBE" w14:textId="77777777" w:rsidR="009458FE" w:rsidRPr="009458FE" w:rsidRDefault="009458FE" w:rsidP="009458FE">
            <w:pPr>
              <w:jc w:val="center"/>
              <w:rPr>
                <w:sz w:val="18"/>
                <w:szCs w:val="18"/>
              </w:rPr>
            </w:pPr>
            <w:r w:rsidRPr="009458FE">
              <w:rPr>
                <w:sz w:val="18"/>
                <w:szCs w:val="18"/>
              </w:rPr>
              <w:t>ТТ</w:t>
            </w:r>
          </w:p>
        </w:tc>
        <w:tc>
          <w:tcPr>
            <w:tcW w:w="893"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7E6D77B3" w14:textId="77777777" w:rsidR="009458FE" w:rsidRPr="009458FE" w:rsidRDefault="009458FE" w:rsidP="009458FE">
            <w:pPr>
              <w:rPr>
                <w:sz w:val="18"/>
                <w:szCs w:val="18"/>
              </w:rPr>
            </w:pPr>
          </w:p>
        </w:tc>
        <w:tc>
          <w:tcPr>
            <w:tcW w:w="435"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489616B2" w14:textId="77777777" w:rsidR="009458FE" w:rsidRPr="009458FE" w:rsidRDefault="009458FE" w:rsidP="009458FE">
            <w:pPr>
              <w:rPr>
                <w:sz w:val="18"/>
                <w:szCs w:val="18"/>
              </w:rPr>
            </w:pPr>
          </w:p>
        </w:tc>
        <w:tc>
          <w:tcPr>
            <w:tcW w:w="587" w:type="dxa"/>
            <w:gridSpan w:val="2"/>
            <w:vMerge w:val="restart"/>
            <w:tcBorders>
              <w:top w:val="nil"/>
              <w:left w:val="single" w:sz="4" w:space="0" w:color="000000"/>
              <w:bottom w:val="single" w:sz="4" w:space="0" w:color="000000"/>
              <w:right w:val="single" w:sz="4" w:space="0" w:color="000000"/>
            </w:tcBorders>
            <w:shd w:val="clear" w:color="FFFFCC" w:fill="FFFFFF"/>
            <w:vAlign w:val="center"/>
            <w:hideMark/>
          </w:tcPr>
          <w:p w14:paraId="40F1907E" w14:textId="77777777" w:rsidR="009458FE" w:rsidRPr="009458FE" w:rsidRDefault="009458FE" w:rsidP="009458FE">
            <w:pPr>
              <w:jc w:val="center"/>
              <w:rPr>
                <w:sz w:val="18"/>
                <w:szCs w:val="18"/>
              </w:rPr>
            </w:pPr>
            <w:r w:rsidRPr="009458FE">
              <w:rPr>
                <w:sz w:val="18"/>
                <w:szCs w:val="18"/>
              </w:rPr>
              <w:t>В ЛЭП</w:t>
            </w:r>
          </w:p>
        </w:tc>
        <w:tc>
          <w:tcPr>
            <w:tcW w:w="550" w:type="dxa"/>
            <w:vMerge w:val="restart"/>
            <w:tcBorders>
              <w:top w:val="nil"/>
              <w:left w:val="single" w:sz="4" w:space="0" w:color="000000"/>
              <w:bottom w:val="single" w:sz="4" w:space="0" w:color="000000"/>
              <w:right w:val="single" w:sz="4" w:space="0" w:color="000000"/>
            </w:tcBorders>
            <w:shd w:val="clear" w:color="FFFFCC" w:fill="FFFFFF"/>
            <w:vAlign w:val="center"/>
            <w:hideMark/>
          </w:tcPr>
          <w:p w14:paraId="0E4105D9" w14:textId="77777777" w:rsidR="009458FE" w:rsidRPr="009458FE" w:rsidRDefault="009458FE" w:rsidP="009458FE">
            <w:pPr>
              <w:jc w:val="center"/>
              <w:rPr>
                <w:sz w:val="18"/>
                <w:szCs w:val="18"/>
              </w:rPr>
            </w:pPr>
            <w:r w:rsidRPr="009458FE">
              <w:rPr>
                <w:sz w:val="18"/>
                <w:szCs w:val="18"/>
              </w:rPr>
              <w:t>В трансформаторе</w:t>
            </w:r>
          </w:p>
        </w:tc>
        <w:tc>
          <w:tcPr>
            <w:tcW w:w="628"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F8A01AA" w14:textId="77777777" w:rsidR="009458FE" w:rsidRPr="009458FE" w:rsidRDefault="009458FE" w:rsidP="009458FE">
            <w:pPr>
              <w:rPr>
                <w:sz w:val="18"/>
                <w:szCs w:val="18"/>
              </w:rPr>
            </w:pPr>
          </w:p>
        </w:tc>
        <w:tc>
          <w:tcPr>
            <w:tcW w:w="506"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1C6EBA91" w14:textId="77777777" w:rsidR="009458FE" w:rsidRPr="009458FE" w:rsidRDefault="009458FE" w:rsidP="009458FE">
            <w:pPr>
              <w:rPr>
                <w:sz w:val="18"/>
                <w:szCs w:val="18"/>
              </w:rPr>
            </w:pPr>
          </w:p>
        </w:tc>
        <w:tc>
          <w:tcPr>
            <w:tcW w:w="607"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5EF7FE0D" w14:textId="77777777" w:rsidR="009458FE" w:rsidRPr="009458FE" w:rsidRDefault="009458FE" w:rsidP="009458FE">
            <w:pPr>
              <w:rPr>
                <w:sz w:val="18"/>
                <w:szCs w:val="18"/>
              </w:rPr>
            </w:pPr>
          </w:p>
        </w:tc>
      </w:tr>
      <w:tr w:rsidR="009458FE" w:rsidRPr="009458FE" w14:paraId="54AAED6C" w14:textId="77777777" w:rsidTr="009458FE">
        <w:trPr>
          <w:trHeight w:val="1759"/>
        </w:trPr>
        <w:tc>
          <w:tcPr>
            <w:tcW w:w="526" w:type="dxa"/>
            <w:vMerge/>
            <w:tcBorders>
              <w:top w:val="single" w:sz="4" w:space="0" w:color="000000"/>
              <w:left w:val="single" w:sz="4" w:space="0" w:color="000000"/>
              <w:bottom w:val="single" w:sz="4" w:space="0" w:color="000000"/>
              <w:right w:val="single" w:sz="4" w:space="0" w:color="000000"/>
            </w:tcBorders>
            <w:vAlign w:val="center"/>
            <w:hideMark/>
          </w:tcPr>
          <w:p w14:paraId="4F0EE18E" w14:textId="77777777" w:rsidR="009458FE" w:rsidRPr="009458FE" w:rsidRDefault="009458FE" w:rsidP="009458FE">
            <w:pPr>
              <w:rPr>
                <w:sz w:val="18"/>
                <w:szCs w:val="18"/>
              </w:rPr>
            </w:pPr>
          </w:p>
        </w:tc>
        <w:tc>
          <w:tcPr>
            <w:tcW w:w="2451" w:type="dxa"/>
            <w:vMerge/>
            <w:tcBorders>
              <w:top w:val="single" w:sz="4" w:space="0" w:color="000000"/>
              <w:left w:val="single" w:sz="4" w:space="0" w:color="000000"/>
              <w:bottom w:val="single" w:sz="4" w:space="0" w:color="000000"/>
              <w:right w:val="single" w:sz="4" w:space="0" w:color="000000"/>
            </w:tcBorders>
            <w:vAlign w:val="center"/>
            <w:hideMark/>
          </w:tcPr>
          <w:p w14:paraId="08EFEEC3" w14:textId="77777777" w:rsidR="009458FE" w:rsidRPr="009458FE" w:rsidRDefault="009458FE" w:rsidP="009458FE">
            <w:pPr>
              <w:rPr>
                <w:sz w:val="18"/>
                <w:szCs w:val="18"/>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14:paraId="77A77113" w14:textId="77777777" w:rsidR="009458FE" w:rsidRPr="009458FE" w:rsidRDefault="009458FE" w:rsidP="009458FE">
            <w:pPr>
              <w:rPr>
                <w:sz w:val="18"/>
                <w:szCs w:val="18"/>
              </w:rPr>
            </w:pPr>
          </w:p>
        </w:tc>
        <w:tc>
          <w:tcPr>
            <w:tcW w:w="771" w:type="dxa"/>
            <w:vMerge/>
            <w:tcBorders>
              <w:top w:val="single" w:sz="4" w:space="0" w:color="000000"/>
              <w:left w:val="single" w:sz="4" w:space="0" w:color="000000"/>
              <w:bottom w:val="single" w:sz="4" w:space="0" w:color="000000"/>
              <w:right w:val="single" w:sz="4" w:space="0" w:color="000000"/>
            </w:tcBorders>
            <w:vAlign w:val="center"/>
            <w:hideMark/>
          </w:tcPr>
          <w:p w14:paraId="6DA9D59E" w14:textId="77777777" w:rsidR="009458FE" w:rsidRPr="009458FE" w:rsidRDefault="009458FE" w:rsidP="009458FE">
            <w:pPr>
              <w:rPr>
                <w:sz w:val="18"/>
                <w:szCs w:val="18"/>
              </w:rPr>
            </w:pPr>
          </w:p>
        </w:tc>
        <w:tc>
          <w:tcPr>
            <w:tcW w:w="890" w:type="dxa"/>
            <w:vMerge/>
            <w:tcBorders>
              <w:top w:val="single" w:sz="4" w:space="0" w:color="000000"/>
              <w:left w:val="single" w:sz="4" w:space="0" w:color="000000"/>
              <w:bottom w:val="single" w:sz="4" w:space="0" w:color="000000"/>
              <w:right w:val="single" w:sz="4" w:space="0" w:color="000000"/>
            </w:tcBorders>
            <w:vAlign w:val="center"/>
            <w:hideMark/>
          </w:tcPr>
          <w:p w14:paraId="27750802" w14:textId="77777777" w:rsidR="009458FE" w:rsidRPr="009458FE" w:rsidRDefault="009458FE" w:rsidP="009458FE">
            <w:pPr>
              <w:rPr>
                <w:sz w:val="18"/>
                <w:szCs w:val="18"/>
              </w:rPr>
            </w:pPr>
          </w:p>
        </w:tc>
        <w:tc>
          <w:tcPr>
            <w:tcW w:w="1244" w:type="dxa"/>
            <w:tcBorders>
              <w:top w:val="nil"/>
              <w:left w:val="nil"/>
              <w:bottom w:val="single" w:sz="4" w:space="0" w:color="000000"/>
              <w:right w:val="single" w:sz="4" w:space="0" w:color="000000"/>
            </w:tcBorders>
            <w:shd w:val="clear" w:color="FFFFCC" w:fill="FFFFFF"/>
            <w:textDirection w:val="btLr"/>
            <w:vAlign w:val="center"/>
            <w:hideMark/>
          </w:tcPr>
          <w:p w14:paraId="4FC10712" w14:textId="77777777" w:rsidR="009458FE" w:rsidRPr="009458FE" w:rsidRDefault="009458FE" w:rsidP="009458FE">
            <w:pPr>
              <w:jc w:val="center"/>
              <w:rPr>
                <w:sz w:val="18"/>
                <w:szCs w:val="18"/>
              </w:rPr>
            </w:pPr>
            <w:r w:rsidRPr="009458FE">
              <w:rPr>
                <w:sz w:val="18"/>
                <w:szCs w:val="18"/>
              </w:rPr>
              <w:t>Заводской номер прибора учета</w:t>
            </w:r>
          </w:p>
        </w:tc>
        <w:tc>
          <w:tcPr>
            <w:tcW w:w="1391" w:type="dxa"/>
            <w:tcBorders>
              <w:top w:val="nil"/>
              <w:left w:val="nil"/>
              <w:bottom w:val="single" w:sz="4" w:space="0" w:color="000000"/>
              <w:right w:val="single" w:sz="4" w:space="0" w:color="000000"/>
            </w:tcBorders>
            <w:shd w:val="clear" w:color="FFFFCC" w:fill="FFFFFF"/>
            <w:textDirection w:val="btLr"/>
            <w:vAlign w:val="center"/>
            <w:hideMark/>
          </w:tcPr>
          <w:p w14:paraId="3B392F48" w14:textId="77777777" w:rsidR="009458FE" w:rsidRPr="009458FE" w:rsidRDefault="009458FE" w:rsidP="009458FE">
            <w:pPr>
              <w:jc w:val="center"/>
              <w:rPr>
                <w:sz w:val="18"/>
                <w:szCs w:val="18"/>
              </w:rPr>
            </w:pPr>
            <w:r w:rsidRPr="009458FE">
              <w:rPr>
                <w:sz w:val="18"/>
                <w:szCs w:val="18"/>
              </w:rPr>
              <w:t>Тип прибора учета</w:t>
            </w:r>
          </w:p>
        </w:tc>
        <w:tc>
          <w:tcPr>
            <w:tcW w:w="708" w:type="dxa"/>
            <w:tcBorders>
              <w:top w:val="nil"/>
              <w:left w:val="nil"/>
              <w:bottom w:val="single" w:sz="4" w:space="0" w:color="000000"/>
              <w:right w:val="single" w:sz="4" w:space="0" w:color="000000"/>
            </w:tcBorders>
            <w:shd w:val="clear" w:color="FFFFCC" w:fill="FFFFFF"/>
            <w:textDirection w:val="btLr"/>
            <w:vAlign w:val="center"/>
            <w:hideMark/>
          </w:tcPr>
          <w:p w14:paraId="1BD7ACA8" w14:textId="77777777" w:rsidR="009458FE" w:rsidRPr="009458FE" w:rsidRDefault="009458FE" w:rsidP="009458FE">
            <w:pPr>
              <w:jc w:val="center"/>
              <w:rPr>
                <w:sz w:val="18"/>
                <w:szCs w:val="18"/>
              </w:rPr>
            </w:pPr>
            <w:r w:rsidRPr="009458FE">
              <w:rPr>
                <w:sz w:val="18"/>
                <w:szCs w:val="18"/>
              </w:rPr>
              <w:t>Послед-няя дата гос.по-верки</w:t>
            </w:r>
          </w:p>
        </w:tc>
        <w:tc>
          <w:tcPr>
            <w:tcW w:w="867" w:type="dxa"/>
            <w:tcBorders>
              <w:top w:val="nil"/>
              <w:left w:val="nil"/>
              <w:bottom w:val="single" w:sz="4" w:space="0" w:color="000000"/>
              <w:right w:val="single" w:sz="4" w:space="0" w:color="000000"/>
            </w:tcBorders>
            <w:shd w:val="clear" w:color="FFFFCC" w:fill="FFFFFF"/>
            <w:textDirection w:val="btLr"/>
            <w:vAlign w:val="center"/>
            <w:hideMark/>
          </w:tcPr>
          <w:p w14:paraId="3C077828" w14:textId="77777777" w:rsidR="009458FE" w:rsidRPr="009458FE" w:rsidRDefault="009458FE" w:rsidP="009458FE">
            <w:pPr>
              <w:jc w:val="center"/>
              <w:rPr>
                <w:sz w:val="18"/>
                <w:szCs w:val="18"/>
              </w:rPr>
            </w:pPr>
            <w:r w:rsidRPr="009458FE">
              <w:rPr>
                <w:sz w:val="18"/>
                <w:szCs w:val="18"/>
              </w:rPr>
              <w:t>Класс точности</w:t>
            </w:r>
          </w:p>
        </w:tc>
        <w:tc>
          <w:tcPr>
            <w:tcW w:w="712" w:type="dxa"/>
            <w:vMerge/>
            <w:tcBorders>
              <w:top w:val="nil"/>
              <w:left w:val="single" w:sz="4" w:space="0" w:color="000000"/>
              <w:bottom w:val="single" w:sz="4" w:space="0" w:color="000000"/>
              <w:right w:val="single" w:sz="4" w:space="0" w:color="000000"/>
            </w:tcBorders>
            <w:vAlign w:val="center"/>
            <w:hideMark/>
          </w:tcPr>
          <w:p w14:paraId="0599692E" w14:textId="77777777" w:rsidR="009458FE" w:rsidRPr="009458FE" w:rsidRDefault="009458FE" w:rsidP="009458FE">
            <w:pPr>
              <w:rPr>
                <w:sz w:val="18"/>
                <w:szCs w:val="18"/>
              </w:rPr>
            </w:pPr>
          </w:p>
        </w:tc>
        <w:tc>
          <w:tcPr>
            <w:tcW w:w="897" w:type="dxa"/>
            <w:vMerge/>
            <w:tcBorders>
              <w:top w:val="nil"/>
              <w:left w:val="single" w:sz="4" w:space="0" w:color="000000"/>
              <w:bottom w:val="single" w:sz="4" w:space="0" w:color="000000"/>
              <w:right w:val="single" w:sz="4" w:space="0" w:color="000000"/>
            </w:tcBorders>
            <w:vAlign w:val="center"/>
            <w:hideMark/>
          </w:tcPr>
          <w:p w14:paraId="6964CA99" w14:textId="77777777" w:rsidR="009458FE" w:rsidRPr="009458FE" w:rsidRDefault="009458FE" w:rsidP="009458FE">
            <w:pPr>
              <w:rPr>
                <w:sz w:val="18"/>
                <w:szCs w:val="18"/>
              </w:rPr>
            </w:pPr>
          </w:p>
        </w:tc>
        <w:tc>
          <w:tcPr>
            <w:tcW w:w="893" w:type="dxa"/>
            <w:gridSpan w:val="2"/>
            <w:vMerge/>
            <w:tcBorders>
              <w:top w:val="single" w:sz="4" w:space="0" w:color="000000"/>
              <w:left w:val="single" w:sz="4" w:space="0" w:color="000000"/>
              <w:bottom w:val="single" w:sz="4" w:space="0" w:color="000000"/>
              <w:right w:val="single" w:sz="4" w:space="0" w:color="000000"/>
            </w:tcBorders>
            <w:vAlign w:val="center"/>
            <w:hideMark/>
          </w:tcPr>
          <w:p w14:paraId="5ABD34F5" w14:textId="77777777" w:rsidR="009458FE" w:rsidRPr="009458FE" w:rsidRDefault="009458FE" w:rsidP="009458FE">
            <w:pPr>
              <w:rPr>
                <w:sz w:val="18"/>
                <w:szCs w:val="18"/>
              </w:rPr>
            </w:pPr>
          </w:p>
        </w:tc>
        <w:tc>
          <w:tcPr>
            <w:tcW w:w="435" w:type="dxa"/>
            <w:gridSpan w:val="2"/>
            <w:vMerge/>
            <w:tcBorders>
              <w:top w:val="single" w:sz="4" w:space="0" w:color="000000"/>
              <w:left w:val="single" w:sz="4" w:space="0" w:color="000000"/>
              <w:bottom w:val="single" w:sz="4" w:space="0" w:color="000000"/>
              <w:right w:val="single" w:sz="4" w:space="0" w:color="000000"/>
            </w:tcBorders>
            <w:vAlign w:val="center"/>
            <w:hideMark/>
          </w:tcPr>
          <w:p w14:paraId="27A591FE" w14:textId="77777777" w:rsidR="009458FE" w:rsidRPr="009458FE" w:rsidRDefault="009458FE" w:rsidP="009458FE">
            <w:pPr>
              <w:rPr>
                <w:sz w:val="18"/>
                <w:szCs w:val="18"/>
              </w:rPr>
            </w:pPr>
          </w:p>
        </w:tc>
        <w:tc>
          <w:tcPr>
            <w:tcW w:w="587" w:type="dxa"/>
            <w:gridSpan w:val="2"/>
            <w:vMerge/>
            <w:tcBorders>
              <w:top w:val="nil"/>
              <w:left w:val="single" w:sz="4" w:space="0" w:color="000000"/>
              <w:bottom w:val="single" w:sz="4" w:space="0" w:color="000000"/>
              <w:right w:val="single" w:sz="4" w:space="0" w:color="000000"/>
            </w:tcBorders>
            <w:vAlign w:val="center"/>
            <w:hideMark/>
          </w:tcPr>
          <w:p w14:paraId="15DE81D6" w14:textId="77777777" w:rsidR="009458FE" w:rsidRPr="009458FE" w:rsidRDefault="009458FE" w:rsidP="009458FE">
            <w:pPr>
              <w:rPr>
                <w:sz w:val="18"/>
                <w:szCs w:val="18"/>
              </w:rPr>
            </w:pPr>
          </w:p>
        </w:tc>
        <w:tc>
          <w:tcPr>
            <w:tcW w:w="550" w:type="dxa"/>
            <w:vMerge/>
            <w:tcBorders>
              <w:top w:val="nil"/>
              <w:left w:val="single" w:sz="4" w:space="0" w:color="000000"/>
              <w:bottom w:val="single" w:sz="4" w:space="0" w:color="000000"/>
              <w:right w:val="single" w:sz="4" w:space="0" w:color="000000"/>
            </w:tcBorders>
            <w:vAlign w:val="center"/>
            <w:hideMark/>
          </w:tcPr>
          <w:p w14:paraId="1427A9F0" w14:textId="77777777" w:rsidR="009458FE" w:rsidRPr="009458FE" w:rsidRDefault="009458FE" w:rsidP="009458FE">
            <w:pPr>
              <w:rPr>
                <w:sz w:val="18"/>
                <w:szCs w:val="18"/>
              </w:rPr>
            </w:pPr>
          </w:p>
        </w:tc>
        <w:tc>
          <w:tcPr>
            <w:tcW w:w="628" w:type="dxa"/>
            <w:gridSpan w:val="2"/>
            <w:vMerge/>
            <w:tcBorders>
              <w:top w:val="single" w:sz="4" w:space="0" w:color="000000"/>
              <w:left w:val="single" w:sz="4" w:space="0" w:color="000000"/>
              <w:bottom w:val="single" w:sz="4" w:space="0" w:color="000000"/>
              <w:right w:val="single" w:sz="4" w:space="0" w:color="000000"/>
            </w:tcBorders>
            <w:vAlign w:val="center"/>
            <w:hideMark/>
          </w:tcPr>
          <w:p w14:paraId="50AF22B2" w14:textId="77777777" w:rsidR="009458FE" w:rsidRPr="009458FE" w:rsidRDefault="009458FE" w:rsidP="009458FE">
            <w:pPr>
              <w:rPr>
                <w:sz w:val="18"/>
                <w:szCs w:val="18"/>
              </w:rPr>
            </w:pPr>
          </w:p>
        </w:tc>
        <w:tc>
          <w:tcPr>
            <w:tcW w:w="506" w:type="dxa"/>
            <w:gridSpan w:val="2"/>
            <w:vMerge/>
            <w:tcBorders>
              <w:top w:val="single" w:sz="4" w:space="0" w:color="000000"/>
              <w:left w:val="single" w:sz="4" w:space="0" w:color="000000"/>
              <w:bottom w:val="single" w:sz="4" w:space="0" w:color="000000"/>
              <w:right w:val="single" w:sz="4" w:space="0" w:color="000000"/>
            </w:tcBorders>
            <w:vAlign w:val="center"/>
            <w:hideMark/>
          </w:tcPr>
          <w:p w14:paraId="69D2DD94" w14:textId="77777777" w:rsidR="009458FE" w:rsidRPr="009458FE" w:rsidRDefault="009458FE" w:rsidP="009458FE">
            <w:pPr>
              <w:rPr>
                <w:sz w:val="18"/>
                <w:szCs w:val="18"/>
              </w:rPr>
            </w:pPr>
          </w:p>
        </w:tc>
        <w:tc>
          <w:tcPr>
            <w:tcW w:w="607" w:type="dxa"/>
            <w:gridSpan w:val="2"/>
            <w:vMerge/>
            <w:tcBorders>
              <w:top w:val="single" w:sz="4" w:space="0" w:color="000000"/>
              <w:left w:val="single" w:sz="4" w:space="0" w:color="000000"/>
              <w:bottom w:val="single" w:sz="4" w:space="0" w:color="000000"/>
              <w:right w:val="single" w:sz="4" w:space="0" w:color="000000"/>
            </w:tcBorders>
            <w:vAlign w:val="center"/>
            <w:hideMark/>
          </w:tcPr>
          <w:p w14:paraId="598B6B94" w14:textId="77777777" w:rsidR="009458FE" w:rsidRPr="009458FE" w:rsidRDefault="009458FE" w:rsidP="009458FE">
            <w:pPr>
              <w:rPr>
                <w:sz w:val="18"/>
                <w:szCs w:val="18"/>
              </w:rPr>
            </w:pPr>
          </w:p>
        </w:tc>
      </w:tr>
      <w:tr w:rsidR="009458FE" w:rsidRPr="009458FE" w14:paraId="0B50E6D6"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C632E36" w14:textId="77777777" w:rsidR="009458FE" w:rsidRPr="009458FE" w:rsidRDefault="009458FE" w:rsidP="009458FE">
            <w:pPr>
              <w:jc w:val="center"/>
              <w:rPr>
                <w:sz w:val="20"/>
                <w:szCs w:val="20"/>
              </w:rPr>
            </w:pPr>
            <w:r w:rsidRPr="009458FE">
              <w:rPr>
                <w:sz w:val="20"/>
                <w:szCs w:val="20"/>
              </w:rPr>
              <w:t>1</w:t>
            </w:r>
          </w:p>
        </w:tc>
        <w:tc>
          <w:tcPr>
            <w:tcW w:w="2451" w:type="dxa"/>
            <w:tcBorders>
              <w:top w:val="nil"/>
              <w:left w:val="nil"/>
              <w:bottom w:val="single" w:sz="4" w:space="0" w:color="000000"/>
              <w:right w:val="single" w:sz="4" w:space="0" w:color="000000"/>
            </w:tcBorders>
            <w:shd w:val="clear" w:color="FFFFCC" w:fill="FFFFFF"/>
            <w:noWrap/>
            <w:vAlign w:val="bottom"/>
            <w:hideMark/>
          </w:tcPr>
          <w:p w14:paraId="43F0AFA0" w14:textId="77777777" w:rsidR="009458FE" w:rsidRPr="009458FE" w:rsidRDefault="009458FE" w:rsidP="009458FE">
            <w:pPr>
              <w:jc w:val="center"/>
              <w:rPr>
                <w:sz w:val="20"/>
                <w:szCs w:val="20"/>
              </w:rPr>
            </w:pPr>
            <w:r w:rsidRPr="009458FE">
              <w:rPr>
                <w:sz w:val="20"/>
                <w:szCs w:val="20"/>
              </w:rPr>
              <w:t>2</w:t>
            </w:r>
          </w:p>
        </w:tc>
        <w:tc>
          <w:tcPr>
            <w:tcW w:w="1639" w:type="dxa"/>
            <w:tcBorders>
              <w:top w:val="nil"/>
              <w:left w:val="nil"/>
              <w:bottom w:val="single" w:sz="4" w:space="0" w:color="000000"/>
              <w:right w:val="single" w:sz="4" w:space="0" w:color="000000"/>
            </w:tcBorders>
            <w:shd w:val="clear" w:color="FFFFCC" w:fill="FFFFFF"/>
            <w:noWrap/>
            <w:vAlign w:val="bottom"/>
            <w:hideMark/>
          </w:tcPr>
          <w:p w14:paraId="038E5715" w14:textId="77777777" w:rsidR="009458FE" w:rsidRPr="009458FE" w:rsidRDefault="009458FE" w:rsidP="009458FE">
            <w:pPr>
              <w:jc w:val="center"/>
              <w:rPr>
                <w:sz w:val="20"/>
                <w:szCs w:val="20"/>
              </w:rPr>
            </w:pPr>
            <w:r w:rsidRPr="009458FE">
              <w:rPr>
                <w:sz w:val="20"/>
                <w:szCs w:val="20"/>
              </w:rPr>
              <w:t>3</w:t>
            </w:r>
          </w:p>
        </w:tc>
        <w:tc>
          <w:tcPr>
            <w:tcW w:w="771" w:type="dxa"/>
            <w:tcBorders>
              <w:top w:val="nil"/>
              <w:left w:val="nil"/>
              <w:bottom w:val="single" w:sz="4" w:space="0" w:color="000000"/>
              <w:right w:val="single" w:sz="4" w:space="0" w:color="000000"/>
            </w:tcBorders>
            <w:shd w:val="clear" w:color="FFFFCC" w:fill="FFFFFF"/>
            <w:noWrap/>
            <w:vAlign w:val="bottom"/>
            <w:hideMark/>
          </w:tcPr>
          <w:p w14:paraId="06AF7ED3" w14:textId="77777777" w:rsidR="009458FE" w:rsidRPr="009458FE" w:rsidRDefault="009458FE" w:rsidP="009458FE">
            <w:pPr>
              <w:jc w:val="center"/>
              <w:rPr>
                <w:sz w:val="20"/>
                <w:szCs w:val="20"/>
              </w:rPr>
            </w:pPr>
            <w:r w:rsidRPr="009458FE">
              <w:rPr>
                <w:sz w:val="20"/>
                <w:szCs w:val="20"/>
              </w:rPr>
              <w:t>4</w:t>
            </w:r>
          </w:p>
        </w:tc>
        <w:tc>
          <w:tcPr>
            <w:tcW w:w="890" w:type="dxa"/>
            <w:tcBorders>
              <w:top w:val="nil"/>
              <w:left w:val="nil"/>
              <w:bottom w:val="single" w:sz="4" w:space="0" w:color="000000"/>
              <w:right w:val="single" w:sz="4" w:space="0" w:color="000000"/>
            </w:tcBorders>
            <w:shd w:val="clear" w:color="FFFFCC" w:fill="FFFFFF"/>
            <w:noWrap/>
            <w:vAlign w:val="bottom"/>
            <w:hideMark/>
          </w:tcPr>
          <w:p w14:paraId="15A10EFD" w14:textId="77777777" w:rsidR="009458FE" w:rsidRPr="009458FE" w:rsidRDefault="009458FE" w:rsidP="009458FE">
            <w:pPr>
              <w:jc w:val="center"/>
              <w:rPr>
                <w:sz w:val="20"/>
                <w:szCs w:val="20"/>
              </w:rPr>
            </w:pPr>
            <w:r w:rsidRPr="009458FE">
              <w:rPr>
                <w:sz w:val="20"/>
                <w:szCs w:val="20"/>
              </w:rPr>
              <w:t>5</w:t>
            </w:r>
          </w:p>
        </w:tc>
        <w:tc>
          <w:tcPr>
            <w:tcW w:w="1244" w:type="dxa"/>
            <w:tcBorders>
              <w:top w:val="nil"/>
              <w:left w:val="nil"/>
              <w:bottom w:val="single" w:sz="4" w:space="0" w:color="000000"/>
              <w:right w:val="single" w:sz="4" w:space="0" w:color="000000"/>
            </w:tcBorders>
            <w:shd w:val="clear" w:color="FFFFCC" w:fill="FFFFFF"/>
            <w:noWrap/>
            <w:vAlign w:val="bottom"/>
            <w:hideMark/>
          </w:tcPr>
          <w:p w14:paraId="5EC8CB70" w14:textId="77777777" w:rsidR="009458FE" w:rsidRPr="009458FE" w:rsidRDefault="009458FE" w:rsidP="009458FE">
            <w:pPr>
              <w:jc w:val="center"/>
              <w:rPr>
                <w:sz w:val="20"/>
                <w:szCs w:val="20"/>
              </w:rPr>
            </w:pPr>
            <w:r w:rsidRPr="009458FE">
              <w:rPr>
                <w:sz w:val="20"/>
                <w:szCs w:val="20"/>
              </w:rPr>
              <w:t>6</w:t>
            </w:r>
          </w:p>
        </w:tc>
        <w:tc>
          <w:tcPr>
            <w:tcW w:w="1391" w:type="dxa"/>
            <w:tcBorders>
              <w:top w:val="nil"/>
              <w:left w:val="nil"/>
              <w:bottom w:val="single" w:sz="4" w:space="0" w:color="000000"/>
              <w:right w:val="single" w:sz="4" w:space="0" w:color="000000"/>
            </w:tcBorders>
            <w:shd w:val="clear" w:color="FFFFCC" w:fill="FFFFFF"/>
            <w:noWrap/>
            <w:vAlign w:val="bottom"/>
            <w:hideMark/>
          </w:tcPr>
          <w:p w14:paraId="5831651F" w14:textId="77777777" w:rsidR="009458FE" w:rsidRPr="009458FE" w:rsidRDefault="009458FE" w:rsidP="009458FE">
            <w:pPr>
              <w:jc w:val="center"/>
              <w:rPr>
                <w:sz w:val="20"/>
                <w:szCs w:val="20"/>
              </w:rPr>
            </w:pPr>
            <w:r w:rsidRPr="009458FE">
              <w:rPr>
                <w:sz w:val="20"/>
                <w:szCs w:val="20"/>
              </w:rPr>
              <w:t>7</w:t>
            </w:r>
          </w:p>
        </w:tc>
        <w:tc>
          <w:tcPr>
            <w:tcW w:w="708" w:type="dxa"/>
            <w:tcBorders>
              <w:top w:val="nil"/>
              <w:left w:val="nil"/>
              <w:bottom w:val="single" w:sz="4" w:space="0" w:color="000000"/>
              <w:right w:val="single" w:sz="4" w:space="0" w:color="000000"/>
            </w:tcBorders>
            <w:shd w:val="clear" w:color="FFFFCC" w:fill="FFFFFF"/>
            <w:noWrap/>
            <w:vAlign w:val="bottom"/>
            <w:hideMark/>
          </w:tcPr>
          <w:p w14:paraId="7A014381" w14:textId="77777777" w:rsidR="009458FE" w:rsidRPr="009458FE" w:rsidRDefault="009458FE" w:rsidP="009458FE">
            <w:pPr>
              <w:jc w:val="center"/>
              <w:rPr>
                <w:sz w:val="20"/>
                <w:szCs w:val="20"/>
              </w:rPr>
            </w:pPr>
            <w:r w:rsidRPr="009458FE">
              <w:rPr>
                <w:sz w:val="20"/>
                <w:szCs w:val="20"/>
              </w:rPr>
              <w:t>8</w:t>
            </w:r>
          </w:p>
        </w:tc>
        <w:tc>
          <w:tcPr>
            <w:tcW w:w="867" w:type="dxa"/>
            <w:tcBorders>
              <w:top w:val="nil"/>
              <w:left w:val="nil"/>
              <w:bottom w:val="single" w:sz="4" w:space="0" w:color="000000"/>
              <w:right w:val="single" w:sz="4" w:space="0" w:color="000000"/>
            </w:tcBorders>
            <w:shd w:val="clear" w:color="FFFFCC" w:fill="FFFFFF"/>
            <w:noWrap/>
            <w:vAlign w:val="bottom"/>
            <w:hideMark/>
          </w:tcPr>
          <w:p w14:paraId="1D87A5A0" w14:textId="77777777" w:rsidR="009458FE" w:rsidRPr="009458FE" w:rsidRDefault="009458FE" w:rsidP="009458FE">
            <w:pPr>
              <w:jc w:val="center"/>
              <w:rPr>
                <w:sz w:val="20"/>
                <w:szCs w:val="20"/>
              </w:rPr>
            </w:pPr>
            <w:r w:rsidRPr="009458FE">
              <w:rPr>
                <w:sz w:val="20"/>
                <w:szCs w:val="20"/>
              </w:rPr>
              <w:t>9</w:t>
            </w:r>
          </w:p>
        </w:tc>
        <w:tc>
          <w:tcPr>
            <w:tcW w:w="712" w:type="dxa"/>
            <w:tcBorders>
              <w:top w:val="nil"/>
              <w:left w:val="nil"/>
              <w:bottom w:val="single" w:sz="4" w:space="0" w:color="000000"/>
              <w:right w:val="single" w:sz="4" w:space="0" w:color="000000"/>
            </w:tcBorders>
            <w:shd w:val="clear" w:color="FFFFCC" w:fill="FFFFFF"/>
            <w:noWrap/>
            <w:vAlign w:val="bottom"/>
            <w:hideMark/>
          </w:tcPr>
          <w:p w14:paraId="77E9A50B" w14:textId="77777777" w:rsidR="009458FE" w:rsidRPr="009458FE" w:rsidRDefault="009458FE" w:rsidP="009458FE">
            <w:pPr>
              <w:jc w:val="center"/>
              <w:rPr>
                <w:sz w:val="20"/>
                <w:szCs w:val="20"/>
              </w:rPr>
            </w:pPr>
            <w:r w:rsidRPr="009458FE">
              <w:rPr>
                <w:sz w:val="20"/>
                <w:szCs w:val="20"/>
              </w:rPr>
              <w:t>10</w:t>
            </w:r>
          </w:p>
        </w:tc>
        <w:tc>
          <w:tcPr>
            <w:tcW w:w="897" w:type="dxa"/>
            <w:tcBorders>
              <w:top w:val="nil"/>
              <w:left w:val="nil"/>
              <w:bottom w:val="single" w:sz="4" w:space="0" w:color="000000"/>
              <w:right w:val="single" w:sz="4" w:space="0" w:color="000000"/>
            </w:tcBorders>
            <w:shd w:val="clear" w:color="FFFFCC" w:fill="FFFFFF"/>
            <w:noWrap/>
            <w:vAlign w:val="bottom"/>
            <w:hideMark/>
          </w:tcPr>
          <w:p w14:paraId="596D807E" w14:textId="77777777" w:rsidR="009458FE" w:rsidRPr="009458FE" w:rsidRDefault="009458FE" w:rsidP="009458FE">
            <w:pPr>
              <w:jc w:val="center"/>
              <w:rPr>
                <w:sz w:val="20"/>
                <w:szCs w:val="20"/>
              </w:rPr>
            </w:pPr>
            <w:r w:rsidRPr="009458FE">
              <w:rPr>
                <w:sz w:val="20"/>
                <w:szCs w:val="20"/>
              </w:rPr>
              <w:t>11</w:t>
            </w:r>
          </w:p>
        </w:tc>
        <w:tc>
          <w:tcPr>
            <w:tcW w:w="893" w:type="dxa"/>
            <w:gridSpan w:val="2"/>
            <w:tcBorders>
              <w:top w:val="nil"/>
              <w:left w:val="nil"/>
              <w:bottom w:val="single" w:sz="4" w:space="0" w:color="000000"/>
              <w:right w:val="single" w:sz="4" w:space="0" w:color="000000"/>
            </w:tcBorders>
            <w:shd w:val="clear" w:color="FFFFCC" w:fill="FFFFFF"/>
            <w:noWrap/>
            <w:vAlign w:val="bottom"/>
            <w:hideMark/>
          </w:tcPr>
          <w:p w14:paraId="58E75862" w14:textId="77777777" w:rsidR="009458FE" w:rsidRPr="009458FE" w:rsidRDefault="009458FE" w:rsidP="009458FE">
            <w:pPr>
              <w:jc w:val="center"/>
              <w:rPr>
                <w:sz w:val="20"/>
                <w:szCs w:val="20"/>
              </w:rPr>
            </w:pPr>
            <w:r w:rsidRPr="009458FE">
              <w:rPr>
                <w:sz w:val="20"/>
                <w:szCs w:val="20"/>
              </w:rPr>
              <w:t>12</w:t>
            </w:r>
          </w:p>
        </w:tc>
        <w:tc>
          <w:tcPr>
            <w:tcW w:w="435" w:type="dxa"/>
            <w:gridSpan w:val="2"/>
            <w:tcBorders>
              <w:top w:val="nil"/>
              <w:left w:val="nil"/>
              <w:bottom w:val="single" w:sz="4" w:space="0" w:color="000000"/>
              <w:right w:val="single" w:sz="4" w:space="0" w:color="000000"/>
            </w:tcBorders>
            <w:shd w:val="clear" w:color="FFFFCC" w:fill="FFFFFF"/>
            <w:noWrap/>
            <w:vAlign w:val="bottom"/>
            <w:hideMark/>
          </w:tcPr>
          <w:p w14:paraId="3E36960C" w14:textId="77777777" w:rsidR="009458FE" w:rsidRPr="009458FE" w:rsidRDefault="009458FE" w:rsidP="009458FE">
            <w:pPr>
              <w:jc w:val="center"/>
              <w:rPr>
                <w:sz w:val="20"/>
                <w:szCs w:val="20"/>
              </w:rPr>
            </w:pPr>
            <w:r w:rsidRPr="009458FE">
              <w:rPr>
                <w:sz w:val="20"/>
                <w:szCs w:val="20"/>
              </w:rPr>
              <w:t>13</w:t>
            </w:r>
          </w:p>
        </w:tc>
        <w:tc>
          <w:tcPr>
            <w:tcW w:w="587" w:type="dxa"/>
            <w:gridSpan w:val="2"/>
            <w:tcBorders>
              <w:top w:val="nil"/>
              <w:left w:val="nil"/>
              <w:bottom w:val="single" w:sz="4" w:space="0" w:color="000000"/>
              <w:right w:val="single" w:sz="4" w:space="0" w:color="000000"/>
            </w:tcBorders>
            <w:shd w:val="clear" w:color="FFFFCC" w:fill="FFFFFF"/>
            <w:noWrap/>
            <w:vAlign w:val="bottom"/>
            <w:hideMark/>
          </w:tcPr>
          <w:p w14:paraId="4F271A28" w14:textId="77777777" w:rsidR="009458FE" w:rsidRPr="009458FE" w:rsidRDefault="009458FE" w:rsidP="009458FE">
            <w:pPr>
              <w:jc w:val="center"/>
              <w:rPr>
                <w:sz w:val="20"/>
                <w:szCs w:val="20"/>
              </w:rPr>
            </w:pPr>
            <w:r w:rsidRPr="009458FE">
              <w:rPr>
                <w:sz w:val="20"/>
                <w:szCs w:val="20"/>
              </w:rPr>
              <w:t>14</w:t>
            </w:r>
          </w:p>
        </w:tc>
        <w:tc>
          <w:tcPr>
            <w:tcW w:w="550" w:type="dxa"/>
            <w:tcBorders>
              <w:top w:val="nil"/>
              <w:left w:val="nil"/>
              <w:bottom w:val="single" w:sz="4" w:space="0" w:color="000000"/>
              <w:right w:val="single" w:sz="4" w:space="0" w:color="000000"/>
            </w:tcBorders>
            <w:shd w:val="clear" w:color="FFFFCC" w:fill="FFFFFF"/>
            <w:noWrap/>
            <w:vAlign w:val="bottom"/>
            <w:hideMark/>
          </w:tcPr>
          <w:p w14:paraId="2A235B88" w14:textId="77777777" w:rsidR="009458FE" w:rsidRPr="009458FE" w:rsidRDefault="009458FE" w:rsidP="009458FE">
            <w:pPr>
              <w:jc w:val="center"/>
              <w:rPr>
                <w:sz w:val="20"/>
                <w:szCs w:val="20"/>
              </w:rPr>
            </w:pPr>
            <w:r w:rsidRPr="009458FE">
              <w:rPr>
                <w:sz w:val="20"/>
                <w:szCs w:val="20"/>
              </w:rPr>
              <w:t>15</w:t>
            </w:r>
          </w:p>
        </w:tc>
        <w:tc>
          <w:tcPr>
            <w:tcW w:w="628" w:type="dxa"/>
            <w:gridSpan w:val="2"/>
            <w:tcBorders>
              <w:top w:val="nil"/>
              <w:left w:val="nil"/>
              <w:bottom w:val="single" w:sz="4" w:space="0" w:color="000000"/>
              <w:right w:val="single" w:sz="4" w:space="0" w:color="000000"/>
            </w:tcBorders>
            <w:shd w:val="clear" w:color="FFFFCC" w:fill="FFFFFF"/>
            <w:noWrap/>
            <w:vAlign w:val="bottom"/>
            <w:hideMark/>
          </w:tcPr>
          <w:p w14:paraId="297B3292" w14:textId="77777777" w:rsidR="009458FE" w:rsidRPr="009458FE" w:rsidRDefault="009458FE" w:rsidP="009458FE">
            <w:pPr>
              <w:jc w:val="center"/>
              <w:rPr>
                <w:sz w:val="20"/>
                <w:szCs w:val="20"/>
              </w:rPr>
            </w:pPr>
            <w:r w:rsidRPr="009458FE">
              <w:rPr>
                <w:sz w:val="20"/>
                <w:szCs w:val="20"/>
              </w:rPr>
              <w:t>16</w:t>
            </w:r>
          </w:p>
        </w:tc>
        <w:tc>
          <w:tcPr>
            <w:tcW w:w="506" w:type="dxa"/>
            <w:gridSpan w:val="2"/>
            <w:tcBorders>
              <w:top w:val="nil"/>
              <w:left w:val="nil"/>
              <w:bottom w:val="single" w:sz="4" w:space="0" w:color="000000"/>
              <w:right w:val="single" w:sz="4" w:space="0" w:color="000000"/>
            </w:tcBorders>
            <w:shd w:val="clear" w:color="FFFFCC" w:fill="FFFFFF"/>
            <w:noWrap/>
            <w:vAlign w:val="bottom"/>
            <w:hideMark/>
          </w:tcPr>
          <w:p w14:paraId="764FCD6C" w14:textId="77777777" w:rsidR="009458FE" w:rsidRPr="009458FE" w:rsidRDefault="009458FE" w:rsidP="009458FE">
            <w:pPr>
              <w:jc w:val="center"/>
              <w:rPr>
                <w:sz w:val="20"/>
                <w:szCs w:val="20"/>
              </w:rPr>
            </w:pPr>
            <w:r w:rsidRPr="009458FE">
              <w:rPr>
                <w:sz w:val="20"/>
                <w:szCs w:val="20"/>
              </w:rPr>
              <w:t>17</w:t>
            </w:r>
          </w:p>
        </w:tc>
        <w:tc>
          <w:tcPr>
            <w:tcW w:w="607" w:type="dxa"/>
            <w:gridSpan w:val="2"/>
            <w:tcBorders>
              <w:top w:val="nil"/>
              <w:left w:val="nil"/>
              <w:bottom w:val="single" w:sz="4" w:space="0" w:color="000000"/>
              <w:right w:val="single" w:sz="4" w:space="0" w:color="000000"/>
            </w:tcBorders>
            <w:shd w:val="clear" w:color="FFFFCC" w:fill="FFFFFF"/>
            <w:noWrap/>
            <w:vAlign w:val="bottom"/>
            <w:hideMark/>
          </w:tcPr>
          <w:p w14:paraId="6E88A5E3" w14:textId="77777777" w:rsidR="009458FE" w:rsidRPr="009458FE" w:rsidRDefault="009458FE" w:rsidP="009458FE">
            <w:pPr>
              <w:jc w:val="center"/>
              <w:rPr>
                <w:sz w:val="20"/>
                <w:szCs w:val="20"/>
              </w:rPr>
            </w:pPr>
            <w:r w:rsidRPr="009458FE">
              <w:rPr>
                <w:sz w:val="20"/>
                <w:szCs w:val="20"/>
              </w:rPr>
              <w:t>18</w:t>
            </w:r>
          </w:p>
        </w:tc>
      </w:tr>
      <w:tr w:rsidR="009458FE" w:rsidRPr="009458FE" w14:paraId="17E3A0E4"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9B44C7A" w14:textId="77777777" w:rsidR="009458FE" w:rsidRPr="009458FE" w:rsidRDefault="009458FE" w:rsidP="009458FE">
            <w:pPr>
              <w:jc w:val="center"/>
              <w:rPr>
                <w:sz w:val="18"/>
                <w:szCs w:val="18"/>
              </w:rPr>
            </w:pPr>
            <w:r w:rsidRPr="009458FE">
              <w:rPr>
                <w:sz w:val="18"/>
                <w:szCs w:val="18"/>
              </w:rPr>
              <w:t>1</w:t>
            </w:r>
          </w:p>
        </w:tc>
        <w:tc>
          <w:tcPr>
            <w:tcW w:w="2451" w:type="dxa"/>
            <w:tcBorders>
              <w:top w:val="nil"/>
              <w:left w:val="nil"/>
              <w:bottom w:val="single" w:sz="4" w:space="0" w:color="000000"/>
              <w:right w:val="single" w:sz="4" w:space="0" w:color="000000"/>
            </w:tcBorders>
            <w:shd w:val="clear" w:color="FFFFCC" w:fill="FFFFFF"/>
            <w:noWrap/>
            <w:hideMark/>
          </w:tcPr>
          <w:p w14:paraId="54E6A8A7" w14:textId="77777777" w:rsidR="009458FE" w:rsidRPr="009458FE" w:rsidRDefault="009458FE" w:rsidP="009458FE">
            <w:pPr>
              <w:rPr>
                <w:sz w:val="18"/>
                <w:szCs w:val="18"/>
              </w:rPr>
            </w:pPr>
            <w:r w:rsidRPr="009458FE">
              <w:rPr>
                <w:sz w:val="18"/>
                <w:szCs w:val="18"/>
              </w:rPr>
              <w:t>ПС «Чигашево» Ф-1015</w:t>
            </w:r>
          </w:p>
        </w:tc>
        <w:tc>
          <w:tcPr>
            <w:tcW w:w="1639" w:type="dxa"/>
            <w:tcBorders>
              <w:top w:val="nil"/>
              <w:left w:val="nil"/>
              <w:bottom w:val="single" w:sz="4" w:space="0" w:color="000000"/>
              <w:right w:val="single" w:sz="4" w:space="0" w:color="000000"/>
            </w:tcBorders>
            <w:shd w:val="clear" w:color="FFFFCC" w:fill="FFFFFF"/>
            <w:noWrap/>
            <w:vAlign w:val="center"/>
            <w:hideMark/>
          </w:tcPr>
          <w:p w14:paraId="2FE101AF"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660A6971" w14:textId="77777777" w:rsidR="009458FE" w:rsidRPr="009458FE" w:rsidRDefault="009458FE" w:rsidP="009458FE">
            <w:pPr>
              <w:jc w:val="center"/>
              <w:rPr>
                <w:sz w:val="18"/>
                <w:szCs w:val="18"/>
              </w:rPr>
            </w:pPr>
            <w:r w:rsidRPr="009458FE">
              <w:rPr>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387C1035" w14:textId="77777777" w:rsidR="009458FE" w:rsidRPr="009458FE" w:rsidRDefault="009458FE" w:rsidP="009458FE">
            <w:pPr>
              <w:jc w:val="center"/>
              <w:rPr>
                <w:sz w:val="18"/>
                <w:szCs w:val="18"/>
              </w:rPr>
            </w:pPr>
            <w:r w:rsidRPr="009458FE">
              <w:rPr>
                <w:sz w:val="18"/>
                <w:szCs w:val="18"/>
              </w:rPr>
              <w:t>ВН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A869A46" w14:textId="77777777" w:rsidR="009458FE" w:rsidRPr="009458FE" w:rsidRDefault="009458FE" w:rsidP="009458FE">
            <w:pPr>
              <w:jc w:val="center"/>
              <w:rPr>
                <w:sz w:val="18"/>
                <w:szCs w:val="18"/>
              </w:rPr>
            </w:pPr>
            <w:r w:rsidRPr="009458FE">
              <w:rPr>
                <w:sz w:val="18"/>
                <w:szCs w:val="18"/>
              </w:rPr>
              <w:t>А93946512</w:t>
            </w:r>
          </w:p>
        </w:tc>
        <w:tc>
          <w:tcPr>
            <w:tcW w:w="1391" w:type="dxa"/>
            <w:tcBorders>
              <w:top w:val="nil"/>
              <w:left w:val="nil"/>
              <w:bottom w:val="single" w:sz="4" w:space="0" w:color="000000"/>
              <w:right w:val="single" w:sz="4" w:space="0" w:color="000000"/>
            </w:tcBorders>
            <w:shd w:val="clear" w:color="FFFFCC" w:fill="FFFFFF"/>
            <w:noWrap/>
            <w:vAlign w:val="center"/>
            <w:hideMark/>
          </w:tcPr>
          <w:p w14:paraId="68D91AD0" w14:textId="77777777" w:rsidR="009458FE" w:rsidRPr="009458FE" w:rsidRDefault="009458FE" w:rsidP="009458FE">
            <w:pPr>
              <w:jc w:val="center"/>
              <w:rPr>
                <w:sz w:val="18"/>
                <w:szCs w:val="18"/>
              </w:rPr>
            </w:pPr>
            <w:r w:rsidRPr="009458FE">
              <w:rPr>
                <w:sz w:val="18"/>
                <w:szCs w:val="18"/>
              </w:rPr>
              <w:t>ZMD 402</w:t>
            </w:r>
          </w:p>
        </w:tc>
        <w:tc>
          <w:tcPr>
            <w:tcW w:w="708" w:type="dxa"/>
            <w:tcBorders>
              <w:top w:val="nil"/>
              <w:left w:val="nil"/>
              <w:bottom w:val="single" w:sz="4" w:space="0" w:color="000000"/>
              <w:right w:val="single" w:sz="4" w:space="0" w:color="000000"/>
            </w:tcBorders>
            <w:shd w:val="clear" w:color="FFFFCC" w:fill="FFFFFF"/>
            <w:noWrap/>
            <w:vAlign w:val="center"/>
            <w:hideMark/>
          </w:tcPr>
          <w:p w14:paraId="6BE67DEB"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047990D8"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6B6544F" w14:textId="77777777" w:rsidR="009458FE" w:rsidRPr="009458FE" w:rsidRDefault="009458FE" w:rsidP="009458FE">
            <w:pPr>
              <w:jc w:val="center"/>
              <w:rPr>
                <w:sz w:val="18"/>
                <w:szCs w:val="18"/>
              </w:rPr>
            </w:pPr>
            <w:r w:rsidRPr="009458FE">
              <w:rPr>
                <w:sz w:val="18"/>
                <w:szCs w:val="18"/>
              </w:rPr>
              <w:t>10/0,1</w:t>
            </w:r>
          </w:p>
        </w:tc>
        <w:tc>
          <w:tcPr>
            <w:tcW w:w="897" w:type="dxa"/>
            <w:tcBorders>
              <w:top w:val="nil"/>
              <w:left w:val="nil"/>
              <w:bottom w:val="single" w:sz="4" w:space="0" w:color="000000"/>
              <w:right w:val="single" w:sz="4" w:space="0" w:color="000000"/>
            </w:tcBorders>
            <w:shd w:val="clear" w:color="FFFFCC" w:fill="FFFFFF"/>
            <w:noWrap/>
            <w:vAlign w:val="center"/>
            <w:hideMark/>
          </w:tcPr>
          <w:p w14:paraId="5BCD2A1F" w14:textId="77777777" w:rsidR="009458FE" w:rsidRPr="009458FE" w:rsidRDefault="009458FE" w:rsidP="009458FE">
            <w:pPr>
              <w:jc w:val="center"/>
              <w:rPr>
                <w:sz w:val="18"/>
                <w:szCs w:val="18"/>
              </w:rPr>
            </w:pPr>
            <w:r w:rsidRPr="009458FE">
              <w:rPr>
                <w:sz w:val="18"/>
                <w:szCs w:val="18"/>
              </w:rPr>
              <w:t>600/5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8D5D5C7" w14:textId="77777777" w:rsidR="009458FE" w:rsidRPr="009458FE" w:rsidRDefault="009458FE" w:rsidP="009458FE">
            <w:pPr>
              <w:jc w:val="center"/>
              <w:rPr>
                <w:sz w:val="18"/>
                <w:szCs w:val="18"/>
              </w:rPr>
            </w:pPr>
            <w:r w:rsidRPr="009458FE">
              <w:rPr>
                <w:sz w:val="18"/>
                <w:szCs w:val="18"/>
              </w:rPr>
              <w:t>12000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E77306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D89861C"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FEAC925"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D337CB6" w14:textId="77777777" w:rsidR="009458FE" w:rsidRPr="009458FE" w:rsidRDefault="009458FE" w:rsidP="009458FE">
            <w:pPr>
              <w:jc w:val="center"/>
              <w:rPr>
                <w:sz w:val="18"/>
                <w:szCs w:val="18"/>
              </w:rPr>
            </w:pPr>
            <w:r w:rsidRPr="009458FE">
              <w:rPr>
                <w:sz w:val="18"/>
                <w:szCs w:val="18"/>
              </w:rPr>
              <w:t>1067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B443E04" w14:textId="77777777" w:rsidR="009458FE" w:rsidRPr="009458FE" w:rsidRDefault="009458FE" w:rsidP="009458FE">
            <w:pPr>
              <w:jc w:val="center"/>
              <w:rPr>
                <w:sz w:val="18"/>
                <w:szCs w:val="18"/>
              </w:rPr>
            </w:pPr>
            <w:r w:rsidRPr="009458FE">
              <w:rPr>
                <w:sz w:val="18"/>
                <w:szCs w:val="18"/>
              </w:rPr>
              <w:t>934</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vAlign w:val="center"/>
            <w:hideMark/>
          </w:tcPr>
          <w:p w14:paraId="440BE882" w14:textId="77777777" w:rsidR="009458FE" w:rsidRPr="009458FE" w:rsidRDefault="009458FE" w:rsidP="009458FE">
            <w:pPr>
              <w:jc w:val="center"/>
              <w:rPr>
                <w:sz w:val="18"/>
                <w:szCs w:val="18"/>
              </w:rPr>
            </w:pPr>
            <w:r w:rsidRPr="009458FE">
              <w:rPr>
                <w:sz w:val="18"/>
                <w:szCs w:val="18"/>
              </w:rPr>
              <w:t>4ЦК</w:t>
            </w:r>
          </w:p>
        </w:tc>
      </w:tr>
      <w:tr w:rsidR="009458FE" w:rsidRPr="009458FE" w14:paraId="5C5676ED"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2A00041" w14:textId="77777777" w:rsidR="009458FE" w:rsidRPr="009458FE" w:rsidRDefault="009458FE" w:rsidP="009458FE">
            <w:pPr>
              <w:jc w:val="center"/>
              <w:rPr>
                <w:sz w:val="18"/>
                <w:szCs w:val="18"/>
              </w:rPr>
            </w:pPr>
            <w:r w:rsidRPr="009458FE">
              <w:rPr>
                <w:sz w:val="18"/>
                <w:szCs w:val="18"/>
              </w:rPr>
              <w:t>2</w:t>
            </w:r>
          </w:p>
        </w:tc>
        <w:tc>
          <w:tcPr>
            <w:tcW w:w="2451" w:type="dxa"/>
            <w:tcBorders>
              <w:top w:val="nil"/>
              <w:left w:val="nil"/>
              <w:bottom w:val="single" w:sz="4" w:space="0" w:color="000000"/>
              <w:right w:val="single" w:sz="4" w:space="0" w:color="000000"/>
            </w:tcBorders>
            <w:shd w:val="clear" w:color="FFFFCC" w:fill="FFFFFF"/>
            <w:noWrap/>
            <w:hideMark/>
          </w:tcPr>
          <w:p w14:paraId="1F3684A6" w14:textId="77777777" w:rsidR="009458FE" w:rsidRPr="009458FE" w:rsidRDefault="009458FE" w:rsidP="009458FE">
            <w:pPr>
              <w:rPr>
                <w:sz w:val="18"/>
                <w:szCs w:val="18"/>
              </w:rPr>
            </w:pPr>
            <w:r w:rsidRPr="009458FE">
              <w:rPr>
                <w:sz w:val="18"/>
                <w:szCs w:val="18"/>
              </w:rPr>
              <w:t>ПС «Чигашево» Ф-1026</w:t>
            </w:r>
          </w:p>
        </w:tc>
        <w:tc>
          <w:tcPr>
            <w:tcW w:w="1639" w:type="dxa"/>
            <w:tcBorders>
              <w:top w:val="nil"/>
              <w:left w:val="nil"/>
              <w:bottom w:val="single" w:sz="4" w:space="0" w:color="000000"/>
              <w:right w:val="single" w:sz="4" w:space="0" w:color="000000"/>
            </w:tcBorders>
            <w:shd w:val="clear" w:color="FFFFCC" w:fill="FFFFFF"/>
            <w:noWrap/>
            <w:vAlign w:val="center"/>
            <w:hideMark/>
          </w:tcPr>
          <w:p w14:paraId="098B8F47"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4A044865" w14:textId="77777777" w:rsidR="009458FE" w:rsidRPr="009458FE" w:rsidRDefault="009458FE" w:rsidP="009458FE">
            <w:pPr>
              <w:jc w:val="center"/>
              <w:rPr>
                <w:sz w:val="18"/>
                <w:szCs w:val="18"/>
              </w:rPr>
            </w:pPr>
            <w:r w:rsidRPr="009458FE">
              <w:rPr>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215A2DF9" w14:textId="77777777" w:rsidR="009458FE" w:rsidRPr="009458FE" w:rsidRDefault="009458FE" w:rsidP="009458FE">
            <w:pPr>
              <w:jc w:val="center"/>
              <w:rPr>
                <w:sz w:val="18"/>
                <w:szCs w:val="18"/>
              </w:rPr>
            </w:pPr>
            <w:r w:rsidRPr="009458FE">
              <w:rPr>
                <w:sz w:val="18"/>
                <w:szCs w:val="18"/>
              </w:rPr>
              <w:t>ВН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BA276C9" w14:textId="77777777" w:rsidR="009458FE" w:rsidRPr="009458FE" w:rsidRDefault="009458FE" w:rsidP="009458FE">
            <w:pPr>
              <w:jc w:val="center"/>
              <w:rPr>
                <w:sz w:val="18"/>
                <w:szCs w:val="18"/>
              </w:rPr>
            </w:pPr>
            <w:r w:rsidRPr="009458FE">
              <w:rPr>
                <w:sz w:val="18"/>
                <w:szCs w:val="18"/>
              </w:rPr>
              <w:t>А93946390</w:t>
            </w:r>
          </w:p>
        </w:tc>
        <w:tc>
          <w:tcPr>
            <w:tcW w:w="1391" w:type="dxa"/>
            <w:tcBorders>
              <w:top w:val="nil"/>
              <w:left w:val="nil"/>
              <w:bottom w:val="single" w:sz="4" w:space="0" w:color="000000"/>
              <w:right w:val="single" w:sz="4" w:space="0" w:color="000000"/>
            </w:tcBorders>
            <w:shd w:val="clear" w:color="FFFFCC" w:fill="FFFFFF"/>
            <w:noWrap/>
            <w:vAlign w:val="center"/>
            <w:hideMark/>
          </w:tcPr>
          <w:p w14:paraId="42B3C1E1" w14:textId="77777777" w:rsidR="009458FE" w:rsidRPr="009458FE" w:rsidRDefault="009458FE" w:rsidP="009458FE">
            <w:pPr>
              <w:jc w:val="center"/>
              <w:rPr>
                <w:sz w:val="18"/>
                <w:szCs w:val="18"/>
              </w:rPr>
            </w:pPr>
            <w:r w:rsidRPr="009458FE">
              <w:rPr>
                <w:sz w:val="18"/>
                <w:szCs w:val="18"/>
              </w:rPr>
              <w:t>ZMD 402</w:t>
            </w:r>
          </w:p>
        </w:tc>
        <w:tc>
          <w:tcPr>
            <w:tcW w:w="708" w:type="dxa"/>
            <w:tcBorders>
              <w:top w:val="nil"/>
              <w:left w:val="nil"/>
              <w:bottom w:val="single" w:sz="4" w:space="0" w:color="000000"/>
              <w:right w:val="single" w:sz="4" w:space="0" w:color="000000"/>
            </w:tcBorders>
            <w:shd w:val="clear" w:color="FFFFCC" w:fill="FFFFFF"/>
            <w:noWrap/>
            <w:vAlign w:val="center"/>
            <w:hideMark/>
          </w:tcPr>
          <w:p w14:paraId="0521ABCF"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7C8DA38"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6F68951F" w14:textId="77777777" w:rsidR="009458FE" w:rsidRPr="009458FE" w:rsidRDefault="009458FE" w:rsidP="009458FE">
            <w:pPr>
              <w:jc w:val="center"/>
              <w:rPr>
                <w:sz w:val="18"/>
                <w:szCs w:val="18"/>
              </w:rPr>
            </w:pPr>
            <w:r w:rsidRPr="009458FE">
              <w:rPr>
                <w:sz w:val="18"/>
                <w:szCs w:val="18"/>
              </w:rPr>
              <w:t>10/0,1</w:t>
            </w:r>
          </w:p>
        </w:tc>
        <w:tc>
          <w:tcPr>
            <w:tcW w:w="897" w:type="dxa"/>
            <w:tcBorders>
              <w:top w:val="nil"/>
              <w:left w:val="nil"/>
              <w:bottom w:val="single" w:sz="4" w:space="0" w:color="000000"/>
              <w:right w:val="single" w:sz="4" w:space="0" w:color="000000"/>
            </w:tcBorders>
            <w:shd w:val="clear" w:color="FFFFCC" w:fill="FFFFFF"/>
            <w:noWrap/>
            <w:vAlign w:val="center"/>
            <w:hideMark/>
          </w:tcPr>
          <w:p w14:paraId="1A2DACFE" w14:textId="77777777" w:rsidR="009458FE" w:rsidRPr="009458FE" w:rsidRDefault="009458FE" w:rsidP="009458FE">
            <w:pPr>
              <w:jc w:val="center"/>
              <w:rPr>
                <w:sz w:val="18"/>
                <w:szCs w:val="18"/>
              </w:rPr>
            </w:pPr>
            <w:r w:rsidRPr="009458FE">
              <w:rPr>
                <w:sz w:val="18"/>
                <w:szCs w:val="18"/>
              </w:rPr>
              <w:t>600/5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55240F2" w14:textId="77777777" w:rsidR="009458FE" w:rsidRPr="009458FE" w:rsidRDefault="009458FE" w:rsidP="009458FE">
            <w:pPr>
              <w:jc w:val="center"/>
              <w:rPr>
                <w:sz w:val="18"/>
                <w:szCs w:val="18"/>
              </w:rPr>
            </w:pPr>
            <w:r w:rsidRPr="009458FE">
              <w:rPr>
                <w:sz w:val="18"/>
                <w:szCs w:val="18"/>
              </w:rPr>
              <w:t>12000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F92785B"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11FF8E0"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29B7D9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22E105A" w14:textId="77777777" w:rsidR="009458FE" w:rsidRPr="009458FE" w:rsidRDefault="009458FE" w:rsidP="009458FE">
            <w:pPr>
              <w:jc w:val="center"/>
              <w:rPr>
                <w:sz w:val="18"/>
                <w:szCs w:val="18"/>
              </w:rPr>
            </w:pPr>
            <w:r w:rsidRPr="009458FE">
              <w:rPr>
                <w:sz w:val="18"/>
                <w:szCs w:val="18"/>
              </w:rPr>
              <w:t>567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C362842"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4B34478" w14:textId="77777777" w:rsidR="009458FE" w:rsidRPr="009458FE" w:rsidRDefault="009458FE" w:rsidP="009458FE">
            <w:pPr>
              <w:rPr>
                <w:sz w:val="18"/>
                <w:szCs w:val="18"/>
              </w:rPr>
            </w:pPr>
          </w:p>
        </w:tc>
      </w:tr>
      <w:tr w:rsidR="009458FE" w:rsidRPr="009458FE" w14:paraId="42F70F4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C1D38F0" w14:textId="77777777" w:rsidR="009458FE" w:rsidRPr="009458FE" w:rsidRDefault="009458FE" w:rsidP="009458FE">
            <w:pPr>
              <w:jc w:val="center"/>
              <w:rPr>
                <w:color w:val="FF0000"/>
                <w:sz w:val="18"/>
                <w:szCs w:val="18"/>
              </w:rPr>
            </w:pPr>
            <w:r w:rsidRPr="009458FE">
              <w:rPr>
                <w:color w:val="FF0000"/>
                <w:sz w:val="18"/>
                <w:szCs w:val="18"/>
              </w:rPr>
              <w:t>3</w:t>
            </w:r>
          </w:p>
        </w:tc>
        <w:tc>
          <w:tcPr>
            <w:tcW w:w="2451" w:type="dxa"/>
            <w:tcBorders>
              <w:top w:val="nil"/>
              <w:left w:val="nil"/>
              <w:bottom w:val="single" w:sz="4" w:space="0" w:color="000000"/>
              <w:right w:val="single" w:sz="4" w:space="0" w:color="000000"/>
            </w:tcBorders>
            <w:shd w:val="clear" w:color="FFFFCC" w:fill="FFFFFF"/>
            <w:hideMark/>
          </w:tcPr>
          <w:p w14:paraId="081E3D09" w14:textId="77777777" w:rsidR="009458FE" w:rsidRPr="009458FE" w:rsidRDefault="009458FE" w:rsidP="009458FE">
            <w:pPr>
              <w:rPr>
                <w:color w:val="FF0000"/>
                <w:sz w:val="18"/>
                <w:szCs w:val="18"/>
              </w:rPr>
            </w:pPr>
            <w:r w:rsidRPr="009458FE">
              <w:rPr>
                <w:color w:val="FF0000"/>
                <w:sz w:val="18"/>
                <w:szCs w:val="18"/>
              </w:rPr>
              <w:t>РУ-6кВ. «БНС ТГК-5 Ввод №1» (транзит ПС «Чигашево»</w:t>
            </w:r>
          </w:p>
        </w:tc>
        <w:tc>
          <w:tcPr>
            <w:tcW w:w="1639" w:type="dxa"/>
            <w:tcBorders>
              <w:top w:val="nil"/>
              <w:left w:val="nil"/>
              <w:bottom w:val="single" w:sz="4" w:space="0" w:color="000000"/>
              <w:right w:val="single" w:sz="4" w:space="0" w:color="000000"/>
            </w:tcBorders>
            <w:shd w:val="clear" w:color="FFFFCC" w:fill="FFFFFF"/>
            <w:noWrap/>
            <w:vAlign w:val="center"/>
            <w:hideMark/>
          </w:tcPr>
          <w:p w14:paraId="0B1840D7"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3C7C1EEB" w14:textId="77777777" w:rsidR="009458FE" w:rsidRPr="009458FE" w:rsidRDefault="009458FE" w:rsidP="009458FE">
            <w:pPr>
              <w:jc w:val="center"/>
              <w:rPr>
                <w:color w:val="FF0000"/>
                <w:sz w:val="18"/>
                <w:szCs w:val="18"/>
              </w:rPr>
            </w:pPr>
            <w:r w:rsidRPr="009458FE">
              <w:rPr>
                <w:color w:val="FF0000"/>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00BAFAA9" w14:textId="77777777" w:rsidR="009458FE" w:rsidRPr="009458FE" w:rsidRDefault="009458FE" w:rsidP="009458FE">
            <w:pPr>
              <w:jc w:val="center"/>
              <w:rPr>
                <w:color w:val="FF0000"/>
                <w:sz w:val="18"/>
                <w:szCs w:val="18"/>
              </w:rPr>
            </w:pPr>
            <w:r w:rsidRPr="009458FE">
              <w:rPr>
                <w:color w:val="FF0000"/>
                <w:sz w:val="18"/>
                <w:szCs w:val="18"/>
              </w:rPr>
              <w:t>ВН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02EDE58" w14:textId="77777777" w:rsidR="009458FE" w:rsidRPr="009458FE" w:rsidRDefault="009458FE" w:rsidP="009458FE">
            <w:pPr>
              <w:jc w:val="center"/>
              <w:rPr>
                <w:color w:val="FF0000"/>
                <w:sz w:val="18"/>
                <w:szCs w:val="18"/>
              </w:rPr>
            </w:pPr>
            <w:r w:rsidRPr="009458FE">
              <w:rPr>
                <w:color w:val="FF0000"/>
                <w:sz w:val="18"/>
                <w:szCs w:val="18"/>
              </w:rPr>
              <w:t>9054000</w:t>
            </w:r>
          </w:p>
        </w:tc>
        <w:tc>
          <w:tcPr>
            <w:tcW w:w="1391" w:type="dxa"/>
            <w:tcBorders>
              <w:top w:val="nil"/>
              <w:left w:val="nil"/>
              <w:bottom w:val="single" w:sz="4" w:space="0" w:color="000000"/>
              <w:right w:val="single" w:sz="4" w:space="0" w:color="000000"/>
            </w:tcBorders>
            <w:shd w:val="clear" w:color="FFFFCC" w:fill="FFFFFF"/>
            <w:noWrap/>
            <w:vAlign w:val="center"/>
            <w:hideMark/>
          </w:tcPr>
          <w:p w14:paraId="41148B3F" w14:textId="77777777" w:rsidR="009458FE" w:rsidRPr="009458FE" w:rsidRDefault="009458FE" w:rsidP="009458FE">
            <w:pPr>
              <w:jc w:val="center"/>
              <w:rPr>
                <w:color w:val="FF0000"/>
                <w:sz w:val="18"/>
                <w:szCs w:val="18"/>
              </w:rPr>
            </w:pPr>
            <w:r w:rsidRPr="009458FE">
              <w:rPr>
                <w:color w:val="FF0000"/>
                <w:sz w:val="18"/>
                <w:szCs w:val="18"/>
              </w:rPr>
              <w:t>СЭТ-4ТМ.02.02</w:t>
            </w:r>
          </w:p>
        </w:tc>
        <w:tc>
          <w:tcPr>
            <w:tcW w:w="708" w:type="dxa"/>
            <w:tcBorders>
              <w:top w:val="nil"/>
              <w:left w:val="nil"/>
              <w:bottom w:val="single" w:sz="4" w:space="0" w:color="000000"/>
              <w:right w:val="single" w:sz="4" w:space="0" w:color="000000"/>
            </w:tcBorders>
            <w:shd w:val="clear" w:color="FFFFCC" w:fill="FFFFFF"/>
            <w:noWrap/>
            <w:vAlign w:val="center"/>
            <w:hideMark/>
          </w:tcPr>
          <w:p w14:paraId="4C2EB47C" w14:textId="77777777" w:rsidR="009458FE" w:rsidRPr="009458FE" w:rsidRDefault="009458FE" w:rsidP="009458FE">
            <w:pPr>
              <w:jc w:val="center"/>
              <w:rPr>
                <w:color w:val="FF0000"/>
                <w:sz w:val="18"/>
                <w:szCs w:val="18"/>
              </w:rPr>
            </w:pPr>
            <w:r w:rsidRPr="009458FE">
              <w:rPr>
                <w:color w:val="FF0000"/>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36CECADF" w14:textId="77777777" w:rsidR="009458FE" w:rsidRPr="009458FE" w:rsidRDefault="009458FE" w:rsidP="009458FE">
            <w:pPr>
              <w:jc w:val="center"/>
              <w:rPr>
                <w:color w:val="FF0000"/>
                <w:sz w:val="18"/>
                <w:szCs w:val="18"/>
              </w:rPr>
            </w:pPr>
            <w:r w:rsidRPr="009458FE">
              <w:rPr>
                <w:color w:val="FF0000"/>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36498DFA" w14:textId="77777777" w:rsidR="009458FE" w:rsidRPr="009458FE" w:rsidRDefault="009458FE" w:rsidP="009458FE">
            <w:pPr>
              <w:jc w:val="center"/>
              <w:rPr>
                <w:color w:val="FF0000"/>
                <w:sz w:val="18"/>
                <w:szCs w:val="18"/>
              </w:rPr>
            </w:pPr>
            <w:r w:rsidRPr="009458FE">
              <w:rPr>
                <w:color w:val="FF0000"/>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3ED875CE" w14:textId="77777777" w:rsidR="009458FE" w:rsidRPr="009458FE" w:rsidRDefault="009458FE" w:rsidP="009458FE">
            <w:pPr>
              <w:jc w:val="center"/>
              <w:rPr>
                <w:color w:val="FF0000"/>
                <w:sz w:val="18"/>
                <w:szCs w:val="18"/>
              </w:rPr>
            </w:pPr>
            <w:r w:rsidRPr="009458FE">
              <w:rPr>
                <w:color w:val="FF0000"/>
                <w:sz w:val="18"/>
                <w:szCs w:val="18"/>
              </w:rPr>
              <w:t>150/5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12C2C57" w14:textId="77777777" w:rsidR="009458FE" w:rsidRPr="009458FE" w:rsidRDefault="009458FE" w:rsidP="009458FE">
            <w:pPr>
              <w:jc w:val="center"/>
              <w:rPr>
                <w:color w:val="FF0000"/>
                <w:sz w:val="18"/>
                <w:szCs w:val="18"/>
              </w:rPr>
            </w:pPr>
            <w:r w:rsidRPr="009458FE">
              <w:rPr>
                <w:color w:val="FF0000"/>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6ADCA8A"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43FEE2B" w14:textId="77777777" w:rsidR="009458FE" w:rsidRPr="009458FE" w:rsidRDefault="009458FE" w:rsidP="009458FE">
            <w:pPr>
              <w:jc w:val="center"/>
              <w:rPr>
                <w:color w:val="FF0000"/>
                <w:sz w:val="18"/>
                <w:szCs w:val="18"/>
              </w:rPr>
            </w:pPr>
            <w:r w:rsidRPr="009458FE">
              <w:rPr>
                <w:color w:val="FF0000"/>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3A0BFE4" w14:textId="77777777" w:rsidR="009458FE" w:rsidRPr="009458FE" w:rsidRDefault="009458FE" w:rsidP="009458FE">
            <w:pPr>
              <w:jc w:val="center"/>
              <w:rPr>
                <w:color w:val="FF0000"/>
                <w:sz w:val="18"/>
                <w:szCs w:val="18"/>
              </w:rPr>
            </w:pPr>
            <w:r w:rsidRPr="009458FE">
              <w:rPr>
                <w:color w:val="FF0000"/>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8EE4042" w14:textId="77777777" w:rsidR="009458FE" w:rsidRPr="009458FE" w:rsidRDefault="009458FE" w:rsidP="009458FE">
            <w:pPr>
              <w:jc w:val="center"/>
              <w:rPr>
                <w:color w:val="FF0000"/>
                <w:sz w:val="18"/>
                <w:szCs w:val="18"/>
              </w:rPr>
            </w:pPr>
            <w:r w:rsidRPr="009458FE">
              <w:rPr>
                <w:color w:val="FF0000"/>
                <w:sz w:val="18"/>
                <w:szCs w:val="18"/>
              </w:rPr>
              <w:t>100</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0723E0D2"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06749EA7" w14:textId="77777777" w:rsidR="009458FE" w:rsidRPr="009458FE" w:rsidRDefault="009458FE" w:rsidP="009458FE">
            <w:pPr>
              <w:rPr>
                <w:sz w:val="18"/>
                <w:szCs w:val="18"/>
              </w:rPr>
            </w:pPr>
          </w:p>
        </w:tc>
      </w:tr>
      <w:tr w:rsidR="009458FE" w:rsidRPr="009458FE" w14:paraId="7AC50AB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B123A37" w14:textId="77777777" w:rsidR="009458FE" w:rsidRPr="009458FE" w:rsidRDefault="009458FE" w:rsidP="009458FE">
            <w:pPr>
              <w:jc w:val="center"/>
              <w:rPr>
                <w:color w:val="FF0000"/>
                <w:sz w:val="18"/>
                <w:szCs w:val="18"/>
              </w:rPr>
            </w:pPr>
            <w:r w:rsidRPr="009458FE">
              <w:rPr>
                <w:color w:val="FF0000"/>
                <w:sz w:val="18"/>
                <w:szCs w:val="18"/>
              </w:rPr>
              <w:t>4</w:t>
            </w:r>
          </w:p>
        </w:tc>
        <w:tc>
          <w:tcPr>
            <w:tcW w:w="2451" w:type="dxa"/>
            <w:tcBorders>
              <w:top w:val="nil"/>
              <w:left w:val="nil"/>
              <w:bottom w:val="single" w:sz="4" w:space="0" w:color="000000"/>
              <w:right w:val="single" w:sz="4" w:space="0" w:color="000000"/>
            </w:tcBorders>
            <w:shd w:val="clear" w:color="FFFFCC" w:fill="FFFFFF"/>
            <w:hideMark/>
          </w:tcPr>
          <w:p w14:paraId="25500987" w14:textId="77777777" w:rsidR="009458FE" w:rsidRPr="009458FE" w:rsidRDefault="009458FE" w:rsidP="009458FE">
            <w:pPr>
              <w:rPr>
                <w:color w:val="FF0000"/>
                <w:sz w:val="18"/>
                <w:szCs w:val="18"/>
              </w:rPr>
            </w:pPr>
            <w:r w:rsidRPr="009458FE">
              <w:rPr>
                <w:color w:val="FF0000"/>
                <w:sz w:val="18"/>
                <w:szCs w:val="18"/>
              </w:rPr>
              <w:t>РУ-6кВ «БНС ТГК-5 Ввод №2» (транзит ПС «Чигашево», резерв)</w:t>
            </w:r>
          </w:p>
        </w:tc>
        <w:tc>
          <w:tcPr>
            <w:tcW w:w="1639" w:type="dxa"/>
            <w:tcBorders>
              <w:top w:val="nil"/>
              <w:left w:val="nil"/>
              <w:bottom w:val="single" w:sz="4" w:space="0" w:color="000000"/>
              <w:right w:val="single" w:sz="4" w:space="0" w:color="000000"/>
            </w:tcBorders>
            <w:shd w:val="clear" w:color="FFFFCC" w:fill="FFFFFF"/>
            <w:noWrap/>
            <w:vAlign w:val="center"/>
            <w:hideMark/>
          </w:tcPr>
          <w:p w14:paraId="0A8A46B4"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75C725E1" w14:textId="77777777" w:rsidR="009458FE" w:rsidRPr="009458FE" w:rsidRDefault="009458FE" w:rsidP="009458FE">
            <w:pPr>
              <w:jc w:val="center"/>
              <w:rPr>
                <w:color w:val="FF0000"/>
                <w:sz w:val="18"/>
                <w:szCs w:val="18"/>
              </w:rPr>
            </w:pPr>
            <w:r w:rsidRPr="009458FE">
              <w:rPr>
                <w:color w:val="FF0000"/>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7405154E" w14:textId="77777777" w:rsidR="009458FE" w:rsidRPr="009458FE" w:rsidRDefault="009458FE" w:rsidP="009458FE">
            <w:pPr>
              <w:jc w:val="center"/>
              <w:rPr>
                <w:color w:val="FF0000"/>
                <w:sz w:val="18"/>
                <w:szCs w:val="18"/>
              </w:rPr>
            </w:pPr>
            <w:r w:rsidRPr="009458FE">
              <w:rPr>
                <w:color w:val="FF0000"/>
                <w:sz w:val="18"/>
                <w:szCs w:val="18"/>
              </w:rPr>
              <w:t>ВН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20F592F" w14:textId="77777777" w:rsidR="009458FE" w:rsidRPr="009458FE" w:rsidRDefault="009458FE" w:rsidP="009458FE">
            <w:pPr>
              <w:jc w:val="center"/>
              <w:rPr>
                <w:color w:val="FF0000"/>
                <w:sz w:val="18"/>
                <w:szCs w:val="18"/>
              </w:rPr>
            </w:pPr>
            <w:r w:rsidRPr="009458FE">
              <w:rPr>
                <w:color w:val="FF0000"/>
                <w:sz w:val="18"/>
                <w:szCs w:val="18"/>
              </w:rPr>
              <w:t>10050124</w:t>
            </w:r>
          </w:p>
        </w:tc>
        <w:tc>
          <w:tcPr>
            <w:tcW w:w="1391" w:type="dxa"/>
            <w:tcBorders>
              <w:top w:val="nil"/>
              <w:left w:val="nil"/>
              <w:bottom w:val="single" w:sz="4" w:space="0" w:color="000000"/>
              <w:right w:val="single" w:sz="4" w:space="0" w:color="000000"/>
            </w:tcBorders>
            <w:shd w:val="clear" w:color="FFFFCC" w:fill="FFFFFF"/>
            <w:noWrap/>
            <w:vAlign w:val="center"/>
            <w:hideMark/>
          </w:tcPr>
          <w:p w14:paraId="21DD1FB1" w14:textId="77777777" w:rsidR="009458FE" w:rsidRPr="009458FE" w:rsidRDefault="009458FE" w:rsidP="009458FE">
            <w:pPr>
              <w:jc w:val="center"/>
              <w:rPr>
                <w:color w:val="FF0000"/>
                <w:sz w:val="18"/>
                <w:szCs w:val="18"/>
              </w:rPr>
            </w:pPr>
            <w:r w:rsidRPr="009458FE">
              <w:rPr>
                <w:color w:val="FF0000"/>
                <w:sz w:val="18"/>
                <w:szCs w:val="18"/>
              </w:rPr>
              <w:t>СЭТ-4ТМ.02.02</w:t>
            </w:r>
          </w:p>
        </w:tc>
        <w:tc>
          <w:tcPr>
            <w:tcW w:w="708" w:type="dxa"/>
            <w:tcBorders>
              <w:top w:val="nil"/>
              <w:left w:val="nil"/>
              <w:bottom w:val="single" w:sz="4" w:space="0" w:color="000000"/>
              <w:right w:val="single" w:sz="4" w:space="0" w:color="000000"/>
            </w:tcBorders>
            <w:shd w:val="clear" w:color="FFFFCC" w:fill="FFFFFF"/>
            <w:noWrap/>
            <w:vAlign w:val="center"/>
            <w:hideMark/>
          </w:tcPr>
          <w:p w14:paraId="3B1584F2" w14:textId="77777777" w:rsidR="009458FE" w:rsidRPr="009458FE" w:rsidRDefault="009458FE" w:rsidP="009458FE">
            <w:pPr>
              <w:jc w:val="center"/>
              <w:rPr>
                <w:color w:val="FF0000"/>
                <w:sz w:val="18"/>
                <w:szCs w:val="18"/>
              </w:rPr>
            </w:pPr>
            <w:r w:rsidRPr="009458FE">
              <w:rPr>
                <w:color w:val="FF0000"/>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39A18DF" w14:textId="77777777" w:rsidR="009458FE" w:rsidRPr="009458FE" w:rsidRDefault="009458FE" w:rsidP="009458FE">
            <w:pPr>
              <w:jc w:val="center"/>
              <w:rPr>
                <w:color w:val="FF0000"/>
                <w:sz w:val="18"/>
                <w:szCs w:val="18"/>
              </w:rPr>
            </w:pPr>
            <w:r w:rsidRPr="009458FE">
              <w:rPr>
                <w:color w:val="FF0000"/>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09B8FE81" w14:textId="77777777" w:rsidR="009458FE" w:rsidRPr="009458FE" w:rsidRDefault="009458FE" w:rsidP="009458FE">
            <w:pPr>
              <w:jc w:val="center"/>
              <w:rPr>
                <w:color w:val="FF0000"/>
                <w:sz w:val="18"/>
                <w:szCs w:val="18"/>
              </w:rPr>
            </w:pPr>
            <w:r w:rsidRPr="009458FE">
              <w:rPr>
                <w:color w:val="FF0000"/>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19084606" w14:textId="77777777" w:rsidR="009458FE" w:rsidRPr="009458FE" w:rsidRDefault="009458FE" w:rsidP="009458FE">
            <w:pPr>
              <w:jc w:val="center"/>
              <w:rPr>
                <w:color w:val="FF0000"/>
                <w:sz w:val="18"/>
                <w:szCs w:val="18"/>
              </w:rPr>
            </w:pPr>
            <w:r w:rsidRPr="009458FE">
              <w:rPr>
                <w:color w:val="FF0000"/>
                <w:sz w:val="18"/>
                <w:szCs w:val="18"/>
              </w:rPr>
              <w:t>200/5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D731FA1" w14:textId="77777777" w:rsidR="009458FE" w:rsidRPr="009458FE" w:rsidRDefault="009458FE" w:rsidP="009458FE">
            <w:pPr>
              <w:jc w:val="center"/>
              <w:rPr>
                <w:color w:val="FF0000"/>
                <w:sz w:val="18"/>
                <w:szCs w:val="18"/>
              </w:rPr>
            </w:pPr>
            <w:r w:rsidRPr="009458FE">
              <w:rPr>
                <w:color w:val="FF0000"/>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4916051"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828F4F2" w14:textId="77777777" w:rsidR="009458FE" w:rsidRPr="009458FE" w:rsidRDefault="009458FE" w:rsidP="009458FE">
            <w:pPr>
              <w:jc w:val="center"/>
              <w:rPr>
                <w:color w:val="FF0000"/>
                <w:sz w:val="18"/>
                <w:szCs w:val="18"/>
              </w:rPr>
            </w:pPr>
            <w:r w:rsidRPr="009458FE">
              <w:rPr>
                <w:color w:val="FF0000"/>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649A296" w14:textId="77777777" w:rsidR="009458FE" w:rsidRPr="009458FE" w:rsidRDefault="009458FE" w:rsidP="009458FE">
            <w:pPr>
              <w:jc w:val="center"/>
              <w:rPr>
                <w:color w:val="FF0000"/>
                <w:sz w:val="18"/>
                <w:szCs w:val="18"/>
              </w:rPr>
            </w:pPr>
            <w:r w:rsidRPr="009458FE">
              <w:rPr>
                <w:color w:val="FF0000"/>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1EF1095" w14:textId="77777777" w:rsidR="009458FE" w:rsidRPr="009458FE" w:rsidRDefault="009458FE" w:rsidP="009458FE">
            <w:pPr>
              <w:jc w:val="center"/>
              <w:rPr>
                <w:color w:val="FF0000"/>
                <w:sz w:val="18"/>
                <w:szCs w:val="18"/>
              </w:rPr>
            </w:pPr>
            <w:r w:rsidRPr="009458FE">
              <w:rPr>
                <w:color w:val="FF0000"/>
                <w:sz w:val="18"/>
                <w:szCs w:val="18"/>
              </w:rPr>
              <w:t>-</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7B5C17E4"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170D7819" w14:textId="77777777" w:rsidR="009458FE" w:rsidRPr="009458FE" w:rsidRDefault="009458FE" w:rsidP="009458FE">
            <w:pPr>
              <w:rPr>
                <w:sz w:val="18"/>
                <w:szCs w:val="18"/>
              </w:rPr>
            </w:pPr>
          </w:p>
        </w:tc>
      </w:tr>
      <w:tr w:rsidR="009458FE" w:rsidRPr="009458FE" w14:paraId="7DA3E14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438A15C" w14:textId="77777777" w:rsidR="009458FE" w:rsidRPr="009458FE" w:rsidRDefault="009458FE" w:rsidP="009458FE">
            <w:pPr>
              <w:jc w:val="center"/>
              <w:rPr>
                <w:sz w:val="18"/>
                <w:szCs w:val="18"/>
              </w:rPr>
            </w:pPr>
            <w:r w:rsidRPr="009458FE">
              <w:rPr>
                <w:sz w:val="18"/>
                <w:szCs w:val="18"/>
              </w:rPr>
              <w:t>5</w:t>
            </w:r>
          </w:p>
        </w:tc>
        <w:tc>
          <w:tcPr>
            <w:tcW w:w="2451" w:type="dxa"/>
            <w:tcBorders>
              <w:top w:val="nil"/>
              <w:left w:val="nil"/>
              <w:bottom w:val="single" w:sz="4" w:space="0" w:color="000000"/>
              <w:right w:val="single" w:sz="4" w:space="0" w:color="000000"/>
            </w:tcBorders>
            <w:shd w:val="clear" w:color="FFFFCC" w:fill="FFFFFF"/>
            <w:hideMark/>
          </w:tcPr>
          <w:p w14:paraId="3B933DEF" w14:textId="77777777" w:rsidR="009458FE" w:rsidRPr="009458FE" w:rsidRDefault="009458FE" w:rsidP="009458FE">
            <w:pPr>
              <w:rPr>
                <w:sz w:val="18"/>
                <w:szCs w:val="18"/>
              </w:rPr>
            </w:pPr>
            <w:r w:rsidRPr="009458FE">
              <w:rPr>
                <w:sz w:val="18"/>
                <w:szCs w:val="18"/>
              </w:rPr>
              <w:t>П/С «Данилово» Ф 1002 ТП-471 «КНС Семеновка-1».</w:t>
            </w:r>
          </w:p>
        </w:tc>
        <w:tc>
          <w:tcPr>
            <w:tcW w:w="1639" w:type="dxa"/>
            <w:tcBorders>
              <w:top w:val="nil"/>
              <w:left w:val="nil"/>
              <w:bottom w:val="single" w:sz="4" w:space="0" w:color="000000"/>
              <w:right w:val="single" w:sz="4" w:space="0" w:color="000000"/>
            </w:tcBorders>
            <w:shd w:val="clear" w:color="FFFFCC" w:fill="FFFFFF"/>
            <w:noWrap/>
            <w:vAlign w:val="center"/>
            <w:hideMark/>
          </w:tcPr>
          <w:p w14:paraId="1ABBC8E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116050E"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34CCAF19"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B6610B9" w14:textId="77777777" w:rsidR="009458FE" w:rsidRPr="009458FE" w:rsidRDefault="009458FE" w:rsidP="009458FE">
            <w:pPr>
              <w:jc w:val="center"/>
              <w:rPr>
                <w:sz w:val="18"/>
                <w:szCs w:val="18"/>
              </w:rPr>
            </w:pPr>
            <w:r w:rsidRPr="009458FE">
              <w:rPr>
                <w:sz w:val="18"/>
                <w:szCs w:val="18"/>
              </w:rPr>
              <w:t>094241757</w:t>
            </w:r>
          </w:p>
        </w:tc>
        <w:tc>
          <w:tcPr>
            <w:tcW w:w="1391" w:type="dxa"/>
            <w:tcBorders>
              <w:top w:val="nil"/>
              <w:left w:val="nil"/>
              <w:bottom w:val="single" w:sz="4" w:space="0" w:color="000000"/>
              <w:right w:val="single" w:sz="4" w:space="0" w:color="000000"/>
            </w:tcBorders>
            <w:shd w:val="clear" w:color="FFFFCC" w:fill="FFFFFF"/>
            <w:noWrap/>
            <w:vAlign w:val="center"/>
            <w:hideMark/>
          </w:tcPr>
          <w:p w14:paraId="059C5D5B" w14:textId="77777777" w:rsidR="009458FE" w:rsidRPr="009458FE" w:rsidRDefault="009458FE" w:rsidP="009458FE">
            <w:pPr>
              <w:jc w:val="center"/>
              <w:rPr>
                <w:sz w:val="18"/>
                <w:szCs w:val="18"/>
              </w:rPr>
            </w:pPr>
            <w:r w:rsidRPr="009458FE">
              <w:rPr>
                <w:sz w:val="18"/>
                <w:szCs w:val="18"/>
              </w:rPr>
              <w:t>СЕ 303</w:t>
            </w:r>
          </w:p>
        </w:tc>
        <w:tc>
          <w:tcPr>
            <w:tcW w:w="708" w:type="dxa"/>
            <w:tcBorders>
              <w:top w:val="nil"/>
              <w:left w:val="nil"/>
              <w:bottom w:val="single" w:sz="4" w:space="0" w:color="000000"/>
              <w:right w:val="single" w:sz="4" w:space="0" w:color="000000"/>
            </w:tcBorders>
            <w:shd w:val="clear" w:color="FFFFCC" w:fill="FFFFFF"/>
            <w:noWrap/>
            <w:vAlign w:val="center"/>
            <w:hideMark/>
          </w:tcPr>
          <w:p w14:paraId="5AB61EDC" w14:textId="77777777" w:rsidR="009458FE" w:rsidRPr="009458FE" w:rsidRDefault="009458FE" w:rsidP="009458FE">
            <w:pPr>
              <w:jc w:val="center"/>
              <w:rPr>
                <w:sz w:val="18"/>
                <w:szCs w:val="18"/>
              </w:rPr>
            </w:pPr>
            <w:r w:rsidRPr="009458FE">
              <w:rPr>
                <w:sz w:val="18"/>
                <w:szCs w:val="18"/>
              </w:rPr>
              <w:t>2015 3кв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17CABD9C"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7D8BB6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09B0F74"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7AC9A39"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3A568A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BADAB3C" w14:textId="77777777" w:rsidR="009458FE" w:rsidRPr="009458FE" w:rsidRDefault="009458FE" w:rsidP="009458FE">
            <w:pPr>
              <w:jc w:val="center"/>
              <w:rPr>
                <w:sz w:val="18"/>
                <w:szCs w:val="18"/>
              </w:rPr>
            </w:pPr>
            <w:r w:rsidRPr="009458FE">
              <w:rPr>
                <w:sz w:val="18"/>
                <w:szCs w:val="18"/>
              </w:rPr>
              <w:t>1</w:t>
            </w:r>
          </w:p>
        </w:tc>
        <w:tc>
          <w:tcPr>
            <w:tcW w:w="550" w:type="dxa"/>
            <w:tcBorders>
              <w:top w:val="nil"/>
              <w:left w:val="nil"/>
              <w:bottom w:val="single" w:sz="4" w:space="0" w:color="000000"/>
              <w:right w:val="single" w:sz="4" w:space="0" w:color="000000"/>
            </w:tcBorders>
            <w:shd w:val="clear" w:color="FFFFCC" w:fill="FFFFFF"/>
            <w:noWrap/>
            <w:vAlign w:val="center"/>
            <w:hideMark/>
          </w:tcPr>
          <w:p w14:paraId="108EF657"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78D1D67"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5BADE24A"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8CF23F9" w14:textId="77777777" w:rsidR="009458FE" w:rsidRPr="009458FE" w:rsidRDefault="009458FE" w:rsidP="009458FE">
            <w:pPr>
              <w:jc w:val="center"/>
              <w:rPr>
                <w:sz w:val="18"/>
                <w:szCs w:val="18"/>
              </w:rPr>
            </w:pPr>
            <w:r w:rsidRPr="009458FE">
              <w:rPr>
                <w:sz w:val="18"/>
                <w:szCs w:val="18"/>
              </w:rPr>
              <w:t>1ЦК</w:t>
            </w:r>
          </w:p>
        </w:tc>
      </w:tr>
      <w:tr w:rsidR="009458FE" w:rsidRPr="009458FE" w14:paraId="5E31629E"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306F249" w14:textId="77777777" w:rsidR="009458FE" w:rsidRPr="009458FE" w:rsidRDefault="009458FE" w:rsidP="009458FE">
            <w:pPr>
              <w:jc w:val="center"/>
              <w:rPr>
                <w:sz w:val="18"/>
                <w:szCs w:val="18"/>
              </w:rPr>
            </w:pPr>
            <w:r w:rsidRPr="009458FE">
              <w:rPr>
                <w:sz w:val="18"/>
                <w:szCs w:val="18"/>
              </w:rPr>
              <w:t>6</w:t>
            </w:r>
          </w:p>
        </w:tc>
        <w:tc>
          <w:tcPr>
            <w:tcW w:w="2451" w:type="dxa"/>
            <w:tcBorders>
              <w:top w:val="nil"/>
              <w:left w:val="nil"/>
              <w:bottom w:val="single" w:sz="4" w:space="0" w:color="000000"/>
              <w:right w:val="single" w:sz="4" w:space="0" w:color="000000"/>
            </w:tcBorders>
            <w:shd w:val="clear" w:color="FFFFCC" w:fill="FFFFFF"/>
            <w:hideMark/>
          </w:tcPr>
          <w:p w14:paraId="0C898DB3" w14:textId="77777777" w:rsidR="009458FE" w:rsidRPr="009458FE" w:rsidRDefault="009458FE" w:rsidP="009458FE">
            <w:pPr>
              <w:rPr>
                <w:sz w:val="18"/>
                <w:szCs w:val="18"/>
              </w:rPr>
            </w:pPr>
            <w:r w:rsidRPr="009458FE">
              <w:rPr>
                <w:sz w:val="18"/>
                <w:szCs w:val="18"/>
              </w:rPr>
              <w:t>П/С «Данилово» Ф 1006 ТП-370/ «КНС Савино»</w:t>
            </w:r>
          </w:p>
        </w:tc>
        <w:tc>
          <w:tcPr>
            <w:tcW w:w="1639" w:type="dxa"/>
            <w:tcBorders>
              <w:top w:val="nil"/>
              <w:left w:val="nil"/>
              <w:bottom w:val="single" w:sz="4" w:space="0" w:color="000000"/>
              <w:right w:val="single" w:sz="4" w:space="0" w:color="000000"/>
            </w:tcBorders>
            <w:shd w:val="clear" w:color="FFFFCC" w:fill="FFFFFF"/>
            <w:noWrap/>
            <w:vAlign w:val="center"/>
            <w:hideMark/>
          </w:tcPr>
          <w:p w14:paraId="140DC1D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ED1A586"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7BC7F8C4"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19F7768" w14:textId="77777777" w:rsidR="009458FE" w:rsidRPr="009458FE" w:rsidRDefault="009458FE" w:rsidP="009458FE">
            <w:pPr>
              <w:jc w:val="center"/>
              <w:rPr>
                <w:sz w:val="18"/>
                <w:szCs w:val="18"/>
              </w:rPr>
            </w:pPr>
            <w:r w:rsidRPr="009458FE">
              <w:rPr>
                <w:sz w:val="18"/>
                <w:szCs w:val="18"/>
              </w:rPr>
              <w:t>А02001558</w:t>
            </w:r>
          </w:p>
        </w:tc>
        <w:tc>
          <w:tcPr>
            <w:tcW w:w="1391" w:type="dxa"/>
            <w:tcBorders>
              <w:top w:val="nil"/>
              <w:left w:val="nil"/>
              <w:bottom w:val="single" w:sz="4" w:space="0" w:color="000000"/>
              <w:right w:val="single" w:sz="4" w:space="0" w:color="000000"/>
            </w:tcBorders>
            <w:shd w:val="clear" w:color="FFFFCC" w:fill="FFFFFF"/>
            <w:noWrap/>
            <w:vAlign w:val="center"/>
            <w:hideMark/>
          </w:tcPr>
          <w:p w14:paraId="1DB4A288" w14:textId="77777777" w:rsidR="009458FE" w:rsidRPr="009458FE" w:rsidRDefault="009458FE" w:rsidP="009458FE">
            <w:pPr>
              <w:jc w:val="center"/>
              <w:rPr>
                <w:sz w:val="18"/>
                <w:szCs w:val="18"/>
              </w:rPr>
            </w:pPr>
            <w:r w:rsidRPr="009458FE">
              <w:rPr>
                <w:sz w:val="18"/>
                <w:szCs w:val="18"/>
              </w:rPr>
              <w:t>ПСЧ-ЗАРТ.07.132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35CBF567"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6C923A85"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0DBF2C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0FEB7A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6D8744F"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8F2D11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64C49C1" w14:textId="77777777" w:rsidR="009458FE" w:rsidRPr="009458FE" w:rsidRDefault="009458FE" w:rsidP="009458FE">
            <w:pPr>
              <w:jc w:val="center"/>
              <w:rPr>
                <w:sz w:val="18"/>
                <w:szCs w:val="18"/>
              </w:rPr>
            </w:pPr>
            <w:r w:rsidRPr="009458FE">
              <w:rPr>
                <w:sz w:val="18"/>
                <w:szCs w:val="18"/>
              </w:rPr>
              <w:t>1</w:t>
            </w:r>
          </w:p>
        </w:tc>
        <w:tc>
          <w:tcPr>
            <w:tcW w:w="550" w:type="dxa"/>
            <w:tcBorders>
              <w:top w:val="nil"/>
              <w:left w:val="nil"/>
              <w:bottom w:val="single" w:sz="4" w:space="0" w:color="000000"/>
              <w:right w:val="single" w:sz="4" w:space="0" w:color="000000"/>
            </w:tcBorders>
            <w:shd w:val="clear" w:color="FFFFCC" w:fill="FFFFFF"/>
            <w:noWrap/>
            <w:vAlign w:val="center"/>
            <w:hideMark/>
          </w:tcPr>
          <w:p w14:paraId="57B64841" w14:textId="77777777" w:rsidR="009458FE" w:rsidRPr="009458FE" w:rsidRDefault="009458FE" w:rsidP="009458FE">
            <w:pPr>
              <w:jc w:val="center"/>
              <w:rPr>
                <w:sz w:val="18"/>
                <w:szCs w:val="18"/>
              </w:rPr>
            </w:pPr>
            <w:r w:rsidRPr="009458FE">
              <w:rPr>
                <w:sz w:val="18"/>
                <w:szCs w:val="18"/>
              </w:rPr>
              <w:t>1,24</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6FEC8F9" w14:textId="77777777" w:rsidR="009458FE" w:rsidRPr="009458FE" w:rsidRDefault="009458FE" w:rsidP="009458FE">
            <w:pPr>
              <w:jc w:val="center"/>
              <w:rPr>
                <w:sz w:val="18"/>
                <w:szCs w:val="18"/>
              </w:rPr>
            </w:pPr>
            <w:r w:rsidRPr="009458FE">
              <w:rPr>
                <w:sz w:val="18"/>
                <w:szCs w:val="18"/>
              </w:rPr>
              <w:t>30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770A663" w14:textId="77777777" w:rsidR="009458FE" w:rsidRPr="009458FE" w:rsidRDefault="009458FE" w:rsidP="009458FE">
            <w:pPr>
              <w:jc w:val="center"/>
              <w:rPr>
                <w:sz w:val="18"/>
                <w:szCs w:val="18"/>
              </w:rPr>
            </w:pPr>
            <w:r w:rsidRPr="009458FE">
              <w:rPr>
                <w:sz w:val="18"/>
                <w:szCs w:val="18"/>
              </w:rPr>
              <w:t>30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7AC0B11" w14:textId="77777777" w:rsidR="009458FE" w:rsidRPr="009458FE" w:rsidRDefault="009458FE" w:rsidP="009458FE">
            <w:pPr>
              <w:jc w:val="center"/>
              <w:rPr>
                <w:sz w:val="18"/>
                <w:szCs w:val="18"/>
              </w:rPr>
            </w:pPr>
            <w:r w:rsidRPr="009458FE">
              <w:rPr>
                <w:sz w:val="18"/>
                <w:szCs w:val="18"/>
              </w:rPr>
              <w:t>1ЦК</w:t>
            </w:r>
          </w:p>
        </w:tc>
      </w:tr>
      <w:tr w:rsidR="009458FE" w:rsidRPr="009458FE" w14:paraId="2436046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7A12044" w14:textId="77777777" w:rsidR="009458FE" w:rsidRPr="009458FE" w:rsidRDefault="009458FE" w:rsidP="009458FE">
            <w:pPr>
              <w:jc w:val="center"/>
              <w:rPr>
                <w:sz w:val="18"/>
                <w:szCs w:val="18"/>
              </w:rPr>
            </w:pPr>
            <w:r w:rsidRPr="009458FE">
              <w:rPr>
                <w:sz w:val="18"/>
                <w:szCs w:val="18"/>
              </w:rPr>
              <w:t>7</w:t>
            </w:r>
          </w:p>
        </w:tc>
        <w:tc>
          <w:tcPr>
            <w:tcW w:w="2451" w:type="dxa"/>
            <w:tcBorders>
              <w:top w:val="nil"/>
              <w:left w:val="nil"/>
              <w:bottom w:val="single" w:sz="4" w:space="0" w:color="000000"/>
              <w:right w:val="single" w:sz="4" w:space="0" w:color="000000"/>
            </w:tcBorders>
            <w:shd w:val="clear" w:color="FFFFCC" w:fill="FFFFFF"/>
            <w:vAlign w:val="center"/>
            <w:hideMark/>
          </w:tcPr>
          <w:p w14:paraId="6B5F9483" w14:textId="77777777" w:rsidR="009458FE" w:rsidRPr="009458FE" w:rsidRDefault="009458FE" w:rsidP="009458FE">
            <w:pPr>
              <w:rPr>
                <w:sz w:val="18"/>
                <w:szCs w:val="18"/>
              </w:rPr>
            </w:pPr>
            <w:r w:rsidRPr="009458FE">
              <w:rPr>
                <w:sz w:val="18"/>
                <w:szCs w:val="18"/>
              </w:rPr>
              <w:t>П/С «Данилово» Ф1006 ТП-370 «КНС СеменовкаЗ»</w:t>
            </w:r>
          </w:p>
        </w:tc>
        <w:tc>
          <w:tcPr>
            <w:tcW w:w="1639" w:type="dxa"/>
            <w:tcBorders>
              <w:top w:val="nil"/>
              <w:left w:val="nil"/>
              <w:bottom w:val="single" w:sz="4" w:space="0" w:color="000000"/>
              <w:right w:val="single" w:sz="4" w:space="0" w:color="000000"/>
            </w:tcBorders>
            <w:shd w:val="clear" w:color="FFFFCC" w:fill="FFFFFF"/>
            <w:noWrap/>
            <w:vAlign w:val="center"/>
            <w:hideMark/>
          </w:tcPr>
          <w:p w14:paraId="4CD14E3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4B17729"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77350CB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93520B1" w14:textId="77777777" w:rsidR="009458FE" w:rsidRPr="009458FE" w:rsidRDefault="009458FE" w:rsidP="009458FE">
            <w:pPr>
              <w:jc w:val="center"/>
              <w:rPr>
                <w:sz w:val="18"/>
                <w:szCs w:val="18"/>
              </w:rPr>
            </w:pPr>
            <w:r w:rsidRPr="009458FE">
              <w:rPr>
                <w:sz w:val="18"/>
                <w:szCs w:val="18"/>
              </w:rPr>
              <w:t>А03002044</w:t>
            </w:r>
          </w:p>
        </w:tc>
        <w:tc>
          <w:tcPr>
            <w:tcW w:w="1391" w:type="dxa"/>
            <w:tcBorders>
              <w:top w:val="nil"/>
              <w:left w:val="nil"/>
              <w:bottom w:val="single" w:sz="4" w:space="0" w:color="000000"/>
              <w:right w:val="single" w:sz="4" w:space="0" w:color="000000"/>
            </w:tcBorders>
            <w:shd w:val="clear" w:color="FFFFCC" w:fill="FFFFFF"/>
            <w:noWrap/>
            <w:vAlign w:val="center"/>
            <w:hideMark/>
          </w:tcPr>
          <w:p w14:paraId="16341546" w14:textId="77777777" w:rsidR="009458FE" w:rsidRPr="009458FE" w:rsidRDefault="009458FE" w:rsidP="009458FE">
            <w:pPr>
              <w:jc w:val="center"/>
              <w:rPr>
                <w:sz w:val="18"/>
                <w:szCs w:val="18"/>
              </w:rPr>
            </w:pPr>
            <w:r w:rsidRPr="009458FE">
              <w:rPr>
                <w:sz w:val="18"/>
                <w:szCs w:val="18"/>
              </w:rPr>
              <w:t>ПСЧ-ЗАРТ.07.132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6720D247"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12FE24E"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509B57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084264B"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8BDF9B1"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B20CB4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42228D2"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50" w:type="dxa"/>
            <w:tcBorders>
              <w:top w:val="nil"/>
              <w:left w:val="nil"/>
              <w:bottom w:val="single" w:sz="4" w:space="0" w:color="000000"/>
              <w:right w:val="single" w:sz="4" w:space="0" w:color="000000"/>
            </w:tcBorders>
            <w:shd w:val="clear" w:color="FFFFCC" w:fill="FFFFFF"/>
            <w:noWrap/>
            <w:vAlign w:val="center"/>
            <w:hideMark/>
          </w:tcPr>
          <w:p w14:paraId="6D84E092" w14:textId="77777777" w:rsidR="009458FE" w:rsidRPr="009458FE" w:rsidRDefault="009458FE" w:rsidP="009458FE">
            <w:pPr>
              <w:jc w:val="center"/>
              <w:rPr>
                <w:sz w:val="18"/>
                <w:szCs w:val="18"/>
              </w:rPr>
            </w:pPr>
            <w:r w:rsidRPr="009458FE">
              <w:rPr>
                <w:sz w:val="18"/>
                <w:szCs w:val="18"/>
              </w:rPr>
              <w:t>1,24</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DA82A8A" w14:textId="77777777" w:rsidR="009458FE" w:rsidRPr="009458FE" w:rsidRDefault="009458FE" w:rsidP="009458FE">
            <w:pPr>
              <w:jc w:val="center"/>
              <w:rPr>
                <w:sz w:val="18"/>
                <w:szCs w:val="18"/>
              </w:rPr>
            </w:pPr>
            <w:r w:rsidRPr="009458FE">
              <w:rPr>
                <w:sz w:val="18"/>
                <w:szCs w:val="18"/>
              </w:rPr>
              <w:t>3,5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5774C061" w14:textId="77777777" w:rsidR="009458FE" w:rsidRPr="009458FE" w:rsidRDefault="009458FE" w:rsidP="009458FE">
            <w:pPr>
              <w:jc w:val="center"/>
              <w:rPr>
                <w:sz w:val="18"/>
                <w:szCs w:val="18"/>
              </w:rPr>
            </w:pPr>
            <w:r w:rsidRPr="009458FE">
              <w:rPr>
                <w:sz w:val="18"/>
                <w:szCs w:val="18"/>
              </w:rPr>
              <w:t>3,5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50537AF" w14:textId="77777777" w:rsidR="009458FE" w:rsidRPr="009458FE" w:rsidRDefault="009458FE" w:rsidP="009458FE">
            <w:pPr>
              <w:jc w:val="center"/>
              <w:rPr>
                <w:sz w:val="18"/>
                <w:szCs w:val="18"/>
              </w:rPr>
            </w:pPr>
            <w:r w:rsidRPr="009458FE">
              <w:rPr>
                <w:sz w:val="18"/>
                <w:szCs w:val="18"/>
              </w:rPr>
              <w:t>1ЦК</w:t>
            </w:r>
          </w:p>
        </w:tc>
      </w:tr>
      <w:tr w:rsidR="009458FE" w:rsidRPr="009458FE" w14:paraId="41BC86D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7529B82" w14:textId="77777777" w:rsidR="009458FE" w:rsidRPr="009458FE" w:rsidRDefault="009458FE" w:rsidP="009458FE">
            <w:pPr>
              <w:jc w:val="center"/>
              <w:rPr>
                <w:sz w:val="18"/>
                <w:szCs w:val="18"/>
              </w:rPr>
            </w:pPr>
            <w:r w:rsidRPr="009458FE">
              <w:rPr>
                <w:sz w:val="18"/>
                <w:szCs w:val="18"/>
              </w:rPr>
              <w:t>8</w:t>
            </w:r>
          </w:p>
        </w:tc>
        <w:tc>
          <w:tcPr>
            <w:tcW w:w="2451" w:type="dxa"/>
            <w:tcBorders>
              <w:top w:val="nil"/>
              <w:left w:val="nil"/>
              <w:bottom w:val="single" w:sz="4" w:space="0" w:color="000000"/>
              <w:right w:val="single" w:sz="4" w:space="0" w:color="000000"/>
            </w:tcBorders>
            <w:shd w:val="clear" w:color="FFFFCC" w:fill="FFFFFF"/>
            <w:hideMark/>
          </w:tcPr>
          <w:p w14:paraId="4724B2C0" w14:textId="77777777" w:rsidR="009458FE" w:rsidRPr="009458FE" w:rsidRDefault="009458FE" w:rsidP="009458FE">
            <w:pPr>
              <w:rPr>
                <w:sz w:val="18"/>
                <w:szCs w:val="18"/>
              </w:rPr>
            </w:pPr>
            <w:r w:rsidRPr="009458FE">
              <w:rPr>
                <w:sz w:val="18"/>
                <w:szCs w:val="18"/>
              </w:rPr>
              <w:t>П/С «Данилово» Ф1002, ТП 538 «КНС Овощевод»</w:t>
            </w:r>
          </w:p>
        </w:tc>
        <w:tc>
          <w:tcPr>
            <w:tcW w:w="1639" w:type="dxa"/>
            <w:tcBorders>
              <w:top w:val="nil"/>
              <w:left w:val="nil"/>
              <w:bottom w:val="single" w:sz="4" w:space="0" w:color="000000"/>
              <w:right w:val="single" w:sz="4" w:space="0" w:color="000000"/>
            </w:tcBorders>
            <w:shd w:val="clear" w:color="FFFFCC" w:fill="FFFFFF"/>
            <w:noWrap/>
            <w:vAlign w:val="center"/>
            <w:hideMark/>
          </w:tcPr>
          <w:p w14:paraId="65EA587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A51FDC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6821FAC"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2905FBE7" w14:textId="77777777" w:rsidR="009458FE" w:rsidRPr="009458FE" w:rsidRDefault="009458FE" w:rsidP="009458FE">
            <w:pPr>
              <w:jc w:val="center"/>
              <w:rPr>
                <w:sz w:val="18"/>
                <w:szCs w:val="18"/>
              </w:rPr>
            </w:pPr>
            <w:r w:rsidRPr="009458FE">
              <w:rPr>
                <w:sz w:val="18"/>
                <w:szCs w:val="18"/>
              </w:rPr>
              <w:t>8000295</w:t>
            </w:r>
          </w:p>
        </w:tc>
        <w:tc>
          <w:tcPr>
            <w:tcW w:w="1391" w:type="dxa"/>
            <w:tcBorders>
              <w:top w:val="nil"/>
              <w:left w:val="nil"/>
              <w:bottom w:val="single" w:sz="4" w:space="0" w:color="000000"/>
              <w:right w:val="single" w:sz="4" w:space="0" w:color="000000"/>
            </w:tcBorders>
            <w:shd w:val="clear" w:color="FFFFCC" w:fill="FFFFFF"/>
            <w:noWrap/>
            <w:vAlign w:val="center"/>
            <w:hideMark/>
          </w:tcPr>
          <w:p w14:paraId="659D8E67" w14:textId="77777777" w:rsidR="009458FE" w:rsidRPr="009458FE" w:rsidRDefault="009458FE" w:rsidP="009458FE">
            <w:pPr>
              <w:jc w:val="center"/>
              <w:rPr>
                <w:sz w:val="18"/>
                <w:szCs w:val="18"/>
              </w:rPr>
            </w:pPr>
            <w:r w:rsidRPr="009458FE">
              <w:rPr>
                <w:sz w:val="18"/>
                <w:szCs w:val="18"/>
              </w:rPr>
              <w:t>ПСЧ-3 ART 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686CFC2D"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381346BB"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68D3B7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3301629"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6CEDE03" w14:textId="77777777" w:rsidR="009458FE" w:rsidRPr="009458FE" w:rsidRDefault="009458FE" w:rsidP="009458FE">
            <w:pPr>
              <w:jc w:val="center"/>
              <w:rPr>
                <w:sz w:val="18"/>
                <w:szCs w:val="18"/>
              </w:rPr>
            </w:pPr>
            <w:r w:rsidRPr="009458FE">
              <w:rPr>
                <w:sz w:val="18"/>
                <w:szCs w:val="18"/>
              </w:rPr>
              <w:t>60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927FEF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E6E485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50" w:type="dxa"/>
            <w:tcBorders>
              <w:top w:val="nil"/>
              <w:left w:val="nil"/>
              <w:bottom w:val="single" w:sz="4" w:space="0" w:color="000000"/>
              <w:right w:val="single" w:sz="4" w:space="0" w:color="000000"/>
            </w:tcBorders>
            <w:shd w:val="clear" w:color="FFFFCC" w:fill="FFFFFF"/>
            <w:noWrap/>
            <w:vAlign w:val="center"/>
            <w:hideMark/>
          </w:tcPr>
          <w:p w14:paraId="67D9106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D585768" w14:textId="77777777" w:rsidR="009458FE" w:rsidRPr="009458FE" w:rsidRDefault="009458FE" w:rsidP="009458FE">
            <w:pPr>
              <w:jc w:val="center"/>
              <w:rPr>
                <w:sz w:val="18"/>
                <w:szCs w:val="18"/>
              </w:rPr>
            </w:pPr>
            <w:r w:rsidRPr="009458FE">
              <w:rPr>
                <w:sz w:val="18"/>
                <w:szCs w:val="18"/>
              </w:rPr>
              <w:t>50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111DE589" w14:textId="77777777" w:rsidR="009458FE" w:rsidRPr="009458FE" w:rsidRDefault="009458FE" w:rsidP="009458FE">
            <w:pPr>
              <w:jc w:val="center"/>
              <w:rPr>
                <w:sz w:val="18"/>
                <w:szCs w:val="18"/>
              </w:rPr>
            </w:pPr>
            <w:r w:rsidRPr="009458FE">
              <w:rPr>
                <w:sz w:val="18"/>
                <w:szCs w:val="18"/>
              </w:rPr>
              <w:t>50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42FB6773" w14:textId="77777777" w:rsidR="009458FE" w:rsidRPr="009458FE" w:rsidRDefault="009458FE" w:rsidP="009458FE">
            <w:pPr>
              <w:jc w:val="center"/>
              <w:rPr>
                <w:sz w:val="18"/>
                <w:szCs w:val="18"/>
              </w:rPr>
            </w:pPr>
            <w:r w:rsidRPr="009458FE">
              <w:rPr>
                <w:sz w:val="18"/>
                <w:szCs w:val="18"/>
              </w:rPr>
              <w:t>1ЦК</w:t>
            </w:r>
          </w:p>
        </w:tc>
      </w:tr>
      <w:tr w:rsidR="009458FE" w:rsidRPr="009458FE" w14:paraId="4E2BB09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88D9455" w14:textId="77777777" w:rsidR="009458FE" w:rsidRPr="009458FE" w:rsidRDefault="009458FE" w:rsidP="009458FE">
            <w:pPr>
              <w:jc w:val="center"/>
              <w:rPr>
                <w:sz w:val="18"/>
                <w:szCs w:val="18"/>
              </w:rPr>
            </w:pPr>
            <w:r w:rsidRPr="009458FE">
              <w:rPr>
                <w:sz w:val="18"/>
                <w:szCs w:val="18"/>
              </w:rPr>
              <w:t>9</w:t>
            </w:r>
          </w:p>
        </w:tc>
        <w:tc>
          <w:tcPr>
            <w:tcW w:w="2451" w:type="dxa"/>
            <w:tcBorders>
              <w:top w:val="nil"/>
              <w:left w:val="nil"/>
              <w:bottom w:val="single" w:sz="4" w:space="0" w:color="000000"/>
              <w:right w:val="single" w:sz="4" w:space="0" w:color="000000"/>
            </w:tcBorders>
            <w:shd w:val="clear" w:color="FFFFCC" w:fill="FFFFFF"/>
            <w:hideMark/>
          </w:tcPr>
          <w:p w14:paraId="6A8083DA" w14:textId="77777777" w:rsidR="009458FE" w:rsidRPr="009458FE" w:rsidRDefault="009458FE" w:rsidP="009458FE">
            <w:pPr>
              <w:rPr>
                <w:sz w:val="18"/>
                <w:szCs w:val="18"/>
              </w:rPr>
            </w:pPr>
            <w:r w:rsidRPr="009458FE">
              <w:rPr>
                <w:sz w:val="18"/>
                <w:szCs w:val="18"/>
              </w:rPr>
              <w:t>П/С «Заречная» Л-1057, РП-30, р.4 и 24, ВРУ1-22, КНС «Звездный»</w:t>
            </w:r>
          </w:p>
        </w:tc>
        <w:tc>
          <w:tcPr>
            <w:tcW w:w="1639" w:type="dxa"/>
            <w:tcBorders>
              <w:top w:val="nil"/>
              <w:left w:val="nil"/>
              <w:bottom w:val="single" w:sz="4" w:space="0" w:color="000000"/>
              <w:right w:val="single" w:sz="4" w:space="0" w:color="000000"/>
            </w:tcBorders>
            <w:shd w:val="clear" w:color="FFFFCC" w:fill="FFFFFF"/>
            <w:noWrap/>
            <w:vAlign w:val="center"/>
            <w:hideMark/>
          </w:tcPr>
          <w:p w14:paraId="5F4F2F84"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7BDEB55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9DEC084"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18C4492" w14:textId="77777777" w:rsidR="009458FE" w:rsidRPr="009458FE" w:rsidRDefault="009458FE" w:rsidP="009458FE">
            <w:pPr>
              <w:jc w:val="center"/>
              <w:rPr>
                <w:sz w:val="18"/>
                <w:szCs w:val="18"/>
              </w:rPr>
            </w:pPr>
            <w:r w:rsidRPr="009458FE">
              <w:rPr>
                <w:sz w:val="18"/>
                <w:szCs w:val="18"/>
              </w:rPr>
              <w:t>7001688</w:t>
            </w:r>
          </w:p>
        </w:tc>
        <w:tc>
          <w:tcPr>
            <w:tcW w:w="1391" w:type="dxa"/>
            <w:tcBorders>
              <w:top w:val="nil"/>
              <w:left w:val="nil"/>
              <w:bottom w:val="single" w:sz="4" w:space="0" w:color="000000"/>
              <w:right w:val="single" w:sz="4" w:space="0" w:color="000000"/>
            </w:tcBorders>
            <w:shd w:val="clear" w:color="FFFFCC" w:fill="FFFFFF"/>
            <w:noWrap/>
            <w:vAlign w:val="center"/>
            <w:hideMark/>
          </w:tcPr>
          <w:p w14:paraId="5D2F6CDB" w14:textId="77777777" w:rsidR="009458FE" w:rsidRPr="009458FE" w:rsidRDefault="009458FE" w:rsidP="009458FE">
            <w:pPr>
              <w:jc w:val="center"/>
              <w:rPr>
                <w:sz w:val="18"/>
                <w:szCs w:val="18"/>
              </w:rPr>
            </w:pPr>
            <w:r w:rsidRPr="009458FE">
              <w:rPr>
                <w:sz w:val="18"/>
                <w:szCs w:val="18"/>
              </w:rPr>
              <w:t>ПСЧ-ЗАРТ.07.132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7F6FE2E6"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02608D7D"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D20B8AB"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B59642B"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F64B39E" w14:textId="77777777" w:rsidR="009458FE" w:rsidRPr="009458FE" w:rsidRDefault="009458FE" w:rsidP="009458FE">
            <w:pPr>
              <w:jc w:val="center"/>
              <w:rPr>
                <w:sz w:val="18"/>
                <w:szCs w:val="18"/>
              </w:rPr>
            </w:pPr>
            <w:r w:rsidRPr="009458FE">
              <w:rPr>
                <w:sz w:val="18"/>
                <w:szCs w:val="18"/>
              </w:rPr>
              <w:t>60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54B80C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C97231B"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D2ACF73"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E65465D" w14:textId="77777777" w:rsidR="009458FE" w:rsidRPr="009458FE" w:rsidRDefault="009458FE" w:rsidP="009458FE">
            <w:pPr>
              <w:jc w:val="center"/>
              <w:rPr>
                <w:sz w:val="18"/>
                <w:szCs w:val="18"/>
              </w:rPr>
            </w:pPr>
            <w:r w:rsidRPr="009458FE">
              <w:rPr>
                <w:sz w:val="18"/>
                <w:szCs w:val="18"/>
              </w:rPr>
              <w:t>50</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E496AF4" w14:textId="77777777" w:rsidR="009458FE" w:rsidRPr="009458FE" w:rsidRDefault="009458FE" w:rsidP="009458FE">
            <w:pPr>
              <w:jc w:val="center"/>
              <w:rPr>
                <w:sz w:val="18"/>
                <w:szCs w:val="18"/>
              </w:rPr>
            </w:pPr>
            <w:r w:rsidRPr="009458FE">
              <w:rPr>
                <w:sz w:val="18"/>
                <w:szCs w:val="18"/>
              </w:rPr>
              <w:t>46</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198CE36" w14:textId="77777777" w:rsidR="009458FE" w:rsidRPr="009458FE" w:rsidRDefault="009458FE" w:rsidP="009458FE">
            <w:pPr>
              <w:jc w:val="center"/>
              <w:rPr>
                <w:sz w:val="18"/>
                <w:szCs w:val="18"/>
              </w:rPr>
            </w:pPr>
            <w:r w:rsidRPr="009458FE">
              <w:rPr>
                <w:sz w:val="18"/>
                <w:szCs w:val="18"/>
              </w:rPr>
              <w:t>1ЦК</w:t>
            </w:r>
          </w:p>
        </w:tc>
      </w:tr>
      <w:tr w:rsidR="009458FE" w:rsidRPr="009458FE" w14:paraId="62BCF5B9"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D22EC9E" w14:textId="77777777" w:rsidR="009458FE" w:rsidRPr="009458FE" w:rsidRDefault="009458FE" w:rsidP="009458FE">
            <w:pPr>
              <w:jc w:val="center"/>
              <w:rPr>
                <w:color w:val="FF0000"/>
                <w:sz w:val="18"/>
                <w:szCs w:val="18"/>
              </w:rPr>
            </w:pPr>
            <w:r w:rsidRPr="009458FE">
              <w:rPr>
                <w:color w:val="FF0000"/>
                <w:sz w:val="18"/>
                <w:szCs w:val="18"/>
              </w:rPr>
              <w:lastRenderedPageBreak/>
              <w:t>10</w:t>
            </w:r>
          </w:p>
        </w:tc>
        <w:tc>
          <w:tcPr>
            <w:tcW w:w="2451" w:type="dxa"/>
            <w:tcBorders>
              <w:top w:val="nil"/>
              <w:left w:val="nil"/>
              <w:bottom w:val="single" w:sz="4" w:space="0" w:color="000000"/>
              <w:right w:val="single" w:sz="4" w:space="0" w:color="000000"/>
            </w:tcBorders>
            <w:shd w:val="clear" w:color="FFFFCC" w:fill="FFFFFF"/>
            <w:noWrap/>
            <w:hideMark/>
          </w:tcPr>
          <w:p w14:paraId="3FDC6016" w14:textId="77777777" w:rsidR="009458FE" w:rsidRPr="009458FE" w:rsidRDefault="009458FE" w:rsidP="009458FE">
            <w:pPr>
              <w:rPr>
                <w:color w:val="FF0000"/>
                <w:sz w:val="18"/>
                <w:szCs w:val="18"/>
              </w:rPr>
            </w:pPr>
            <w:r w:rsidRPr="009458FE">
              <w:rPr>
                <w:color w:val="FF0000"/>
                <w:sz w:val="18"/>
                <w:szCs w:val="18"/>
              </w:rPr>
              <w:t>ООО «Плес-В» (транзит дог.)</w:t>
            </w:r>
          </w:p>
        </w:tc>
        <w:tc>
          <w:tcPr>
            <w:tcW w:w="1639" w:type="dxa"/>
            <w:tcBorders>
              <w:top w:val="nil"/>
              <w:left w:val="nil"/>
              <w:bottom w:val="single" w:sz="4" w:space="0" w:color="000000"/>
              <w:right w:val="single" w:sz="4" w:space="0" w:color="000000"/>
            </w:tcBorders>
            <w:shd w:val="clear" w:color="FFFFCC" w:fill="FFFFFF"/>
            <w:noWrap/>
            <w:vAlign w:val="center"/>
            <w:hideMark/>
          </w:tcPr>
          <w:p w14:paraId="045EFB0C"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4AD1A0AC"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70DD1DB" w14:textId="77777777" w:rsidR="009458FE" w:rsidRPr="009458FE" w:rsidRDefault="009458FE" w:rsidP="009458FE">
            <w:pPr>
              <w:jc w:val="center"/>
              <w:rPr>
                <w:color w:val="FF0000"/>
                <w:sz w:val="18"/>
                <w:szCs w:val="18"/>
              </w:rPr>
            </w:pPr>
            <w:r w:rsidRPr="009458FE">
              <w:rPr>
                <w:color w:val="FF0000"/>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838A391" w14:textId="77777777" w:rsidR="009458FE" w:rsidRPr="009458FE" w:rsidRDefault="009458FE" w:rsidP="009458FE">
            <w:pPr>
              <w:jc w:val="center"/>
              <w:rPr>
                <w:color w:val="FF0000"/>
                <w:sz w:val="18"/>
                <w:szCs w:val="18"/>
              </w:rPr>
            </w:pPr>
            <w:r w:rsidRPr="009458FE">
              <w:rPr>
                <w:color w:val="FF0000"/>
                <w:sz w:val="18"/>
                <w:szCs w:val="18"/>
              </w:rPr>
              <w:t>079116405</w:t>
            </w:r>
          </w:p>
        </w:tc>
        <w:tc>
          <w:tcPr>
            <w:tcW w:w="1391" w:type="dxa"/>
            <w:tcBorders>
              <w:top w:val="nil"/>
              <w:left w:val="nil"/>
              <w:bottom w:val="single" w:sz="4" w:space="0" w:color="000000"/>
              <w:right w:val="single" w:sz="4" w:space="0" w:color="000000"/>
            </w:tcBorders>
            <w:shd w:val="clear" w:color="FFFFCC" w:fill="FFFFFF"/>
            <w:noWrap/>
            <w:vAlign w:val="center"/>
            <w:hideMark/>
          </w:tcPr>
          <w:p w14:paraId="4FE79F75" w14:textId="77777777" w:rsidR="009458FE" w:rsidRPr="009458FE" w:rsidRDefault="009458FE" w:rsidP="009458FE">
            <w:pPr>
              <w:jc w:val="center"/>
              <w:rPr>
                <w:color w:val="FF0000"/>
                <w:sz w:val="18"/>
                <w:szCs w:val="18"/>
              </w:rPr>
            </w:pPr>
            <w:r w:rsidRPr="009458FE">
              <w:rPr>
                <w:color w:val="FF0000"/>
                <w:sz w:val="18"/>
                <w:szCs w:val="18"/>
              </w:rPr>
              <w:t>СО 34491М2-1</w:t>
            </w:r>
          </w:p>
        </w:tc>
        <w:tc>
          <w:tcPr>
            <w:tcW w:w="708" w:type="dxa"/>
            <w:tcBorders>
              <w:top w:val="nil"/>
              <w:left w:val="nil"/>
              <w:bottom w:val="single" w:sz="4" w:space="0" w:color="000000"/>
              <w:right w:val="single" w:sz="4" w:space="0" w:color="000000"/>
            </w:tcBorders>
            <w:shd w:val="clear" w:color="FFFFCC" w:fill="FFFFFF"/>
            <w:noWrap/>
            <w:vAlign w:val="center"/>
            <w:hideMark/>
          </w:tcPr>
          <w:p w14:paraId="03DD24AC" w14:textId="77777777" w:rsidR="009458FE" w:rsidRPr="009458FE" w:rsidRDefault="009458FE" w:rsidP="009458FE">
            <w:pPr>
              <w:jc w:val="center"/>
              <w:rPr>
                <w:color w:val="FF0000"/>
                <w:sz w:val="18"/>
                <w:szCs w:val="18"/>
              </w:rPr>
            </w:pPr>
            <w:r w:rsidRPr="009458FE">
              <w:rPr>
                <w:color w:val="FF0000"/>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55D493CE" w14:textId="77777777" w:rsidR="009458FE" w:rsidRPr="009458FE" w:rsidRDefault="009458FE" w:rsidP="009458FE">
            <w:pPr>
              <w:jc w:val="center"/>
              <w:rPr>
                <w:color w:val="FF0000"/>
                <w:sz w:val="18"/>
                <w:szCs w:val="18"/>
              </w:rPr>
            </w:pPr>
            <w:r w:rsidRPr="009458FE">
              <w:rPr>
                <w:color w:val="FF0000"/>
                <w:sz w:val="18"/>
                <w:szCs w:val="18"/>
              </w:rPr>
              <w:t>2,0</w:t>
            </w:r>
          </w:p>
        </w:tc>
        <w:tc>
          <w:tcPr>
            <w:tcW w:w="712" w:type="dxa"/>
            <w:tcBorders>
              <w:top w:val="nil"/>
              <w:left w:val="nil"/>
              <w:bottom w:val="single" w:sz="4" w:space="0" w:color="000000"/>
              <w:right w:val="single" w:sz="4" w:space="0" w:color="000000"/>
            </w:tcBorders>
            <w:shd w:val="clear" w:color="FFFFCC" w:fill="FFFFFF"/>
            <w:noWrap/>
            <w:vAlign w:val="center"/>
            <w:hideMark/>
          </w:tcPr>
          <w:p w14:paraId="57371DF3" w14:textId="77777777" w:rsidR="009458FE" w:rsidRPr="009458FE" w:rsidRDefault="009458FE" w:rsidP="009458FE">
            <w:pPr>
              <w:jc w:val="center"/>
              <w:rPr>
                <w:color w:val="FF0000"/>
                <w:sz w:val="18"/>
                <w:szCs w:val="18"/>
              </w:rPr>
            </w:pPr>
            <w:r w:rsidRPr="009458FE">
              <w:rPr>
                <w:color w:val="FF0000"/>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884E47E" w14:textId="77777777" w:rsidR="009458FE" w:rsidRPr="009458FE" w:rsidRDefault="009458FE" w:rsidP="009458FE">
            <w:pPr>
              <w:jc w:val="center"/>
              <w:rPr>
                <w:color w:val="FF0000"/>
                <w:sz w:val="18"/>
                <w:szCs w:val="18"/>
              </w:rPr>
            </w:pPr>
            <w:r w:rsidRPr="009458FE">
              <w:rPr>
                <w:color w:val="FF0000"/>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D3EA139" w14:textId="77777777" w:rsidR="009458FE" w:rsidRPr="009458FE" w:rsidRDefault="009458FE" w:rsidP="009458FE">
            <w:pPr>
              <w:jc w:val="center"/>
              <w:rPr>
                <w:color w:val="FF0000"/>
                <w:sz w:val="18"/>
                <w:szCs w:val="18"/>
              </w:rPr>
            </w:pPr>
            <w:r w:rsidRPr="009458FE">
              <w:rPr>
                <w:color w:val="FF0000"/>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6BBCD78"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DC62C30" w14:textId="77777777" w:rsidR="009458FE" w:rsidRPr="009458FE" w:rsidRDefault="009458FE" w:rsidP="009458FE">
            <w:pPr>
              <w:jc w:val="center"/>
              <w:rPr>
                <w:color w:val="FF0000"/>
                <w:sz w:val="18"/>
                <w:szCs w:val="18"/>
              </w:rPr>
            </w:pPr>
            <w:r w:rsidRPr="009458FE">
              <w:rPr>
                <w:color w:val="FF0000"/>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69A2519" w14:textId="77777777" w:rsidR="009458FE" w:rsidRPr="009458FE" w:rsidRDefault="009458FE" w:rsidP="009458FE">
            <w:pPr>
              <w:jc w:val="center"/>
              <w:rPr>
                <w:color w:val="FF0000"/>
                <w:sz w:val="18"/>
                <w:szCs w:val="18"/>
              </w:rPr>
            </w:pPr>
            <w:r w:rsidRPr="009458FE">
              <w:rPr>
                <w:color w:val="FF0000"/>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28E0D11" w14:textId="77777777" w:rsidR="009458FE" w:rsidRPr="009458FE" w:rsidRDefault="009458FE" w:rsidP="009458FE">
            <w:pPr>
              <w:jc w:val="center"/>
              <w:rPr>
                <w:color w:val="FF0000"/>
                <w:sz w:val="18"/>
                <w:szCs w:val="18"/>
              </w:rPr>
            </w:pPr>
            <w:r w:rsidRPr="009458FE">
              <w:rPr>
                <w:color w:val="FF0000"/>
                <w:sz w:val="18"/>
                <w:szCs w:val="18"/>
              </w:rPr>
              <w:t>2</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E982EF9"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0F4EF295" w14:textId="77777777" w:rsidR="009458FE" w:rsidRPr="009458FE" w:rsidRDefault="009458FE" w:rsidP="009458FE">
            <w:pPr>
              <w:rPr>
                <w:sz w:val="18"/>
                <w:szCs w:val="18"/>
              </w:rPr>
            </w:pPr>
          </w:p>
        </w:tc>
      </w:tr>
      <w:tr w:rsidR="009458FE" w:rsidRPr="009458FE" w14:paraId="6629299E"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62BB1DF" w14:textId="77777777" w:rsidR="009458FE" w:rsidRPr="009458FE" w:rsidRDefault="009458FE" w:rsidP="009458FE">
            <w:pPr>
              <w:jc w:val="center"/>
              <w:rPr>
                <w:color w:val="FF0000"/>
                <w:sz w:val="18"/>
                <w:szCs w:val="18"/>
              </w:rPr>
            </w:pPr>
            <w:r w:rsidRPr="009458FE">
              <w:rPr>
                <w:color w:val="FF0000"/>
                <w:sz w:val="18"/>
                <w:szCs w:val="18"/>
              </w:rPr>
              <w:t>11</w:t>
            </w:r>
          </w:p>
        </w:tc>
        <w:tc>
          <w:tcPr>
            <w:tcW w:w="2451" w:type="dxa"/>
            <w:tcBorders>
              <w:top w:val="nil"/>
              <w:left w:val="nil"/>
              <w:bottom w:val="single" w:sz="4" w:space="0" w:color="000000"/>
              <w:right w:val="single" w:sz="4" w:space="0" w:color="000000"/>
            </w:tcBorders>
            <w:shd w:val="clear" w:color="FFFFCC" w:fill="FFFFFF"/>
            <w:noWrap/>
            <w:hideMark/>
          </w:tcPr>
          <w:p w14:paraId="55536E8F" w14:textId="77777777" w:rsidR="009458FE" w:rsidRPr="009458FE" w:rsidRDefault="009458FE" w:rsidP="009458FE">
            <w:pPr>
              <w:rPr>
                <w:color w:val="FF0000"/>
                <w:sz w:val="18"/>
                <w:szCs w:val="18"/>
              </w:rPr>
            </w:pPr>
            <w:r w:rsidRPr="009458FE">
              <w:rPr>
                <w:color w:val="FF0000"/>
                <w:sz w:val="18"/>
                <w:szCs w:val="18"/>
              </w:rPr>
              <w:t>«Пресса»( транзит дог, 5202 )</w:t>
            </w:r>
          </w:p>
        </w:tc>
        <w:tc>
          <w:tcPr>
            <w:tcW w:w="1639" w:type="dxa"/>
            <w:tcBorders>
              <w:top w:val="nil"/>
              <w:left w:val="nil"/>
              <w:bottom w:val="single" w:sz="4" w:space="0" w:color="000000"/>
              <w:right w:val="single" w:sz="4" w:space="0" w:color="000000"/>
            </w:tcBorders>
            <w:shd w:val="clear" w:color="FFFFCC" w:fill="FFFFFF"/>
            <w:noWrap/>
            <w:vAlign w:val="center"/>
            <w:hideMark/>
          </w:tcPr>
          <w:p w14:paraId="7CC546C7"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37393089"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807D582" w14:textId="77777777" w:rsidR="009458FE" w:rsidRPr="009458FE" w:rsidRDefault="009458FE" w:rsidP="009458FE">
            <w:pPr>
              <w:jc w:val="center"/>
              <w:rPr>
                <w:color w:val="FF0000"/>
                <w:sz w:val="18"/>
                <w:szCs w:val="18"/>
              </w:rPr>
            </w:pPr>
            <w:r w:rsidRPr="009458FE">
              <w:rPr>
                <w:color w:val="FF0000"/>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F96989E" w14:textId="77777777" w:rsidR="009458FE" w:rsidRPr="009458FE" w:rsidRDefault="009458FE" w:rsidP="009458FE">
            <w:pPr>
              <w:jc w:val="center"/>
              <w:rPr>
                <w:color w:val="FF0000"/>
                <w:sz w:val="18"/>
                <w:szCs w:val="18"/>
              </w:rPr>
            </w:pPr>
            <w:r w:rsidRPr="009458FE">
              <w:rPr>
                <w:color w:val="FF0000"/>
                <w:sz w:val="18"/>
                <w:szCs w:val="18"/>
              </w:rPr>
              <w:t>А051914</w:t>
            </w:r>
          </w:p>
        </w:tc>
        <w:tc>
          <w:tcPr>
            <w:tcW w:w="1391" w:type="dxa"/>
            <w:tcBorders>
              <w:top w:val="nil"/>
              <w:left w:val="nil"/>
              <w:bottom w:val="single" w:sz="4" w:space="0" w:color="000000"/>
              <w:right w:val="single" w:sz="4" w:space="0" w:color="000000"/>
            </w:tcBorders>
            <w:shd w:val="clear" w:color="FFFFCC" w:fill="FFFFFF"/>
            <w:noWrap/>
            <w:vAlign w:val="center"/>
            <w:hideMark/>
          </w:tcPr>
          <w:p w14:paraId="5F69CEAC" w14:textId="77777777" w:rsidR="009458FE" w:rsidRPr="009458FE" w:rsidRDefault="009458FE" w:rsidP="009458FE">
            <w:pPr>
              <w:jc w:val="center"/>
              <w:rPr>
                <w:color w:val="FF0000"/>
                <w:sz w:val="18"/>
                <w:szCs w:val="18"/>
              </w:rPr>
            </w:pPr>
            <w:r w:rsidRPr="009458FE">
              <w:rPr>
                <w:color w:val="FF0000"/>
                <w:sz w:val="18"/>
                <w:szCs w:val="18"/>
              </w:rPr>
              <w:t>СО-Э449 1м 1</w:t>
            </w:r>
          </w:p>
        </w:tc>
        <w:tc>
          <w:tcPr>
            <w:tcW w:w="708" w:type="dxa"/>
            <w:tcBorders>
              <w:top w:val="nil"/>
              <w:left w:val="nil"/>
              <w:bottom w:val="single" w:sz="4" w:space="0" w:color="000000"/>
              <w:right w:val="single" w:sz="4" w:space="0" w:color="000000"/>
            </w:tcBorders>
            <w:shd w:val="clear" w:color="FFFFCC" w:fill="FFFFFF"/>
            <w:noWrap/>
            <w:vAlign w:val="center"/>
            <w:hideMark/>
          </w:tcPr>
          <w:p w14:paraId="792A7E30" w14:textId="77777777" w:rsidR="009458FE" w:rsidRPr="009458FE" w:rsidRDefault="009458FE" w:rsidP="009458FE">
            <w:pPr>
              <w:jc w:val="center"/>
              <w:rPr>
                <w:color w:val="FF0000"/>
                <w:sz w:val="18"/>
                <w:szCs w:val="18"/>
              </w:rPr>
            </w:pPr>
            <w:r w:rsidRPr="009458FE">
              <w:rPr>
                <w:color w:val="FF0000"/>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6E37F23E" w14:textId="77777777" w:rsidR="009458FE" w:rsidRPr="009458FE" w:rsidRDefault="009458FE" w:rsidP="009458FE">
            <w:pPr>
              <w:jc w:val="center"/>
              <w:rPr>
                <w:color w:val="FF0000"/>
                <w:sz w:val="18"/>
                <w:szCs w:val="18"/>
              </w:rPr>
            </w:pPr>
            <w:r w:rsidRPr="009458FE">
              <w:rPr>
                <w:color w:val="FF0000"/>
                <w:sz w:val="18"/>
                <w:szCs w:val="18"/>
              </w:rPr>
              <w:t>2,0</w:t>
            </w:r>
          </w:p>
        </w:tc>
        <w:tc>
          <w:tcPr>
            <w:tcW w:w="712" w:type="dxa"/>
            <w:tcBorders>
              <w:top w:val="nil"/>
              <w:left w:val="nil"/>
              <w:bottom w:val="single" w:sz="4" w:space="0" w:color="000000"/>
              <w:right w:val="single" w:sz="4" w:space="0" w:color="000000"/>
            </w:tcBorders>
            <w:shd w:val="clear" w:color="FFFFCC" w:fill="FFFFFF"/>
            <w:noWrap/>
            <w:vAlign w:val="center"/>
            <w:hideMark/>
          </w:tcPr>
          <w:p w14:paraId="735529A2" w14:textId="77777777" w:rsidR="009458FE" w:rsidRPr="009458FE" w:rsidRDefault="009458FE" w:rsidP="009458FE">
            <w:pPr>
              <w:jc w:val="center"/>
              <w:rPr>
                <w:color w:val="FF0000"/>
                <w:sz w:val="18"/>
                <w:szCs w:val="18"/>
              </w:rPr>
            </w:pPr>
            <w:r w:rsidRPr="009458FE">
              <w:rPr>
                <w:color w:val="FF0000"/>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52B2876" w14:textId="77777777" w:rsidR="009458FE" w:rsidRPr="009458FE" w:rsidRDefault="009458FE" w:rsidP="009458FE">
            <w:pPr>
              <w:jc w:val="center"/>
              <w:rPr>
                <w:color w:val="FF0000"/>
                <w:sz w:val="18"/>
                <w:szCs w:val="18"/>
              </w:rPr>
            </w:pPr>
            <w:r w:rsidRPr="009458FE">
              <w:rPr>
                <w:color w:val="FF0000"/>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3BBED0B" w14:textId="77777777" w:rsidR="009458FE" w:rsidRPr="009458FE" w:rsidRDefault="009458FE" w:rsidP="009458FE">
            <w:pPr>
              <w:jc w:val="center"/>
              <w:rPr>
                <w:color w:val="FF0000"/>
                <w:sz w:val="18"/>
                <w:szCs w:val="18"/>
              </w:rPr>
            </w:pPr>
            <w:r w:rsidRPr="009458FE">
              <w:rPr>
                <w:color w:val="FF0000"/>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B817EFC"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1F16809" w14:textId="77777777" w:rsidR="009458FE" w:rsidRPr="009458FE" w:rsidRDefault="009458FE" w:rsidP="009458FE">
            <w:pPr>
              <w:jc w:val="center"/>
              <w:rPr>
                <w:color w:val="FF0000"/>
                <w:sz w:val="18"/>
                <w:szCs w:val="18"/>
              </w:rPr>
            </w:pPr>
            <w:r w:rsidRPr="009458FE">
              <w:rPr>
                <w:color w:val="FF0000"/>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530D69E" w14:textId="77777777" w:rsidR="009458FE" w:rsidRPr="009458FE" w:rsidRDefault="009458FE" w:rsidP="009458FE">
            <w:pPr>
              <w:jc w:val="center"/>
              <w:rPr>
                <w:color w:val="FF0000"/>
                <w:sz w:val="18"/>
                <w:szCs w:val="18"/>
              </w:rPr>
            </w:pPr>
            <w:r w:rsidRPr="009458FE">
              <w:rPr>
                <w:color w:val="FF0000"/>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DA651D3" w14:textId="77777777" w:rsidR="009458FE" w:rsidRPr="009458FE" w:rsidRDefault="009458FE" w:rsidP="009458FE">
            <w:pPr>
              <w:jc w:val="center"/>
              <w:rPr>
                <w:color w:val="FF0000"/>
                <w:sz w:val="18"/>
                <w:szCs w:val="18"/>
              </w:rPr>
            </w:pPr>
            <w:r w:rsidRPr="009458FE">
              <w:rPr>
                <w:color w:val="FF0000"/>
                <w:sz w:val="18"/>
                <w:szCs w:val="18"/>
              </w:rPr>
              <w:t>2</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09DF12F"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63A5058" w14:textId="77777777" w:rsidR="009458FE" w:rsidRPr="009458FE" w:rsidRDefault="009458FE" w:rsidP="009458FE">
            <w:pPr>
              <w:rPr>
                <w:sz w:val="18"/>
                <w:szCs w:val="18"/>
              </w:rPr>
            </w:pPr>
          </w:p>
        </w:tc>
      </w:tr>
      <w:tr w:rsidR="009458FE" w:rsidRPr="009458FE" w14:paraId="573AE3E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42E7095" w14:textId="77777777" w:rsidR="009458FE" w:rsidRPr="009458FE" w:rsidRDefault="009458FE" w:rsidP="009458FE">
            <w:pPr>
              <w:jc w:val="center"/>
              <w:rPr>
                <w:sz w:val="18"/>
                <w:szCs w:val="18"/>
              </w:rPr>
            </w:pPr>
            <w:r w:rsidRPr="009458FE">
              <w:rPr>
                <w:sz w:val="18"/>
                <w:szCs w:val="18"/>
              </w:rPr>
              <w:t>12</w:t>
            </w:r>
          </w:p>
        </w:tc>
        <w:tc>
          <w:tcPr>
            <w:tcW w:w="2451" w:type="dxa"/>
            <w:tcBorders>
              <w:top w:val="nil"/>
              <w:left w:val="nil"/>
              <w:bottom w:val="single" w:sz="4" w:space="0" w:color="000000"/>
              <w:right w:val="single" w:sz="4" w:space="0" w:color="000000"/>
            </w:tcBorders>
            <w:shd w:val="clear" w:color="FFFFCC" w:fill="FFFFFF"/>
            <w:hideMark/>
          </w:tcPr>
          <w:p w14:paraId="14A1EA56" w14:textId="77777777" w:rsidR="009458FE" w:rsidRPr="009458FE" w:rsidRDefault="009458FE" w:rsidP="009458FE">
            <w:pPr>
              <w:rPr>
                <w:sz w:val="18"/>
                <w:szCs w:val="18"/>
              </w:rPr>
            </w:pPr>
            <w:r w:rsidRPr="009458FE">
              <w:rPr>
                <w:sz w:val="18"/>
                <w:szCs w:val="18"/>
              </w:rPr>
              <w:t>П/С «Заречная» Л-1057, РП-30, ТП-519, «Скважина № 1»</w:t>
            </w:r>
          </w:p>
        </w:tc>
        <w:tc>
          <w:tcPr>
            <w:tcW w:w="1639" w:type="dxa"/>
            <w:tcBorders>
              <w:top w:val="nil"/>
              <w:left w:val="nil"/>
              <w:bottom w:val="single" w:sz="4" w:space="0" w:color="000000"/>
              <w:right w:val="single" w:sz="4" w:space="0" w:color="000000"/>
            </w:tcBorders>
            <w:shd w:val="clear" w:color="FFFFCC" w:fill="FFFFFF"/>
            <w:noWrap/>
            <w:vAlign w:val="center"/>
            <w:hideMark/>
          </w:tcPr>
          <w:p w14:paraId="22A78F6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1362C8E"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65802E6"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9741E0D" w14:textId="77777777" w:rsidR="009458FE" w:rsidRPr="009458FE" w:rsidRDefault="009458FE" w:rsidP="009458FE">
            <w:pPr>
              <w:jc w:val="center"/>
              <w:rPr>
                <w:sz w:val="18"/>
                <w:szCs w:val="18"/>
              </w:rPr>
            </w:pPr>
            <w:r w:rsidRPr="009458FE">
              <w:rPr>
                <w:sz w:val="18"/>
                <w:szCs w:val="18"/>
              </w:rPr>
              <w:t>1,17022E+13</w:t>
            </w:r>
          </w:p>
        </w:tc>
        <w:tc>
          <w:tcPr>
            <w:tcW w:w="1391" w:type="dxa"/>
            <w:tcBorders>
              <w:top w:val="nil"/>
              <w:left w:val="nil"/>
              <w:bottom w:val="single" w:sz="4" w:space="0" w:color="000000"/>
              <w:right w:val="single" w:sz="4" w:space="0" w:color="000000"/>
            </w:tcBorders>
            <w:shd w:val="clear" w:color="FFFFCC" w:fill="FFFFFF"/>
            <w:noWrap/>
            <w:vAlign w:val="center"/>
            <w:hideMark/>
          </w:tcPr>
          <w:p w14:paraId="56B1B329" w14:textId="77777777" w:rsidR="009458FE" w:rsidRPr="009458FE" w:rsidRDefault="009458FE" w:rsidP="009458FE">
            <w:pPr>
              <w:jc w:val="center"/>
              <w:rPr>
                <w:sz w:val="18"/>
                <w:szCs w:val="18"/>
              </w:rPr>
            </w:pPr>
            <w:r w:rsidRPr="009458FE">
              <w:rPr>
                <w:sz w:val="18"/>
                <w:szCs w:val="18"/>
              </w:rPr>
              <w:t>СЕ303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7A330EF2"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13D15F11"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6238BA1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548A115"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E588576"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504C9B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3BC81F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1D30246"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70B28F2" w14:textId="77777777" w:rsidR="009458FE" w:rsidRPr="009458FE" w:rsidRDefault="009458FE" w:rsidP="009458FE">
            <w:pPr>
              <w:jc w:val="center"/>
              <w:rPr>
                <w:sz w:val="18"/>
                <w:szCs w:val="18"/>
              </w:rPr>
            </w:pPr>
            <w:r w:rsidRPr="009458FE">
              <w:rPr>
                <w:sz w:val="18"/>
                <w:szCs w:val="18"/>
              </w:rPr>
              <w:t>25</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22EACF3" w14:textId="77777777" w:rsidR="009458FE" w:rsidRPr="009458FE" w:rsidRDefault="009458FE" w:rsidP="009458FE">
            <w:pPr>
              <w:jc w:val="center"/>
              <w:rPr>
                <w:sz w:val="18"/>
                <w:szCs w:val="18"/>
              </w:rPr>
            </w:pPr>
            <w:r w:rsidRPr="009458FE">
              <w:rPr>
                <w:sz w:val="18"/>
                <w:szCs w:val="18"/>
              </w:rPr>
              <w:t>25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3ADA25F" w14:textId="77777777" w:rsidR="009458FE" w:rsidRPr="009458FE" w:rsidRDefault="009458FE" w:rsidP="009458FE">
            <w:pPr>
              <w:jc w:val="center"/>
              <w:rPr>
                <w:sz w:val="18"/>
                <w:szCs w:val="18"/>
              </w:rPr>
            </w:pPr>
            <w:r w:rsidRPr="009458FE">
              <w:rPr>
                <w:sz w:val="18"/>
                <w:szCs w:val="18"/>
              </w:rPr>
              <w:t>1ЦК</w:t>
            </w:r>
          </w:p>
        </w:tc>
      </w:tr>
      <w:tr w:rsidR="009458FE" w:rsidRPr="009458FE" w14:paraId="579DB7F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94653D7" w14:textId="77777777" w:rsidR="009458FE" w:rsidRPr="009458FE" w:rsidRDefault="009458FE" w:rsidP="009458FE">
            <w:pPr>
              <w:jc w:val="center"/>
              <w:rPr>
                <w:sz w:val="18"/>
                <w:szCs w:val="18"/>
              </w:rPr>
            </w:pPr>
            <w:r w:rsidRPr="009458FE">
              <w:rPr>
                <w:sz w:val="18"/>
                <w:szCs w:val="18"/>
              </w:rPr>
              <w:t>13</w:t>
            </w:r>
          </w:p>
        </w:tc>
        <w:tc>
          <w:tcPr>
            <w:tcW w:w="2451" w:type="dxa"/>
            <w:tcBorders>
              <w:top w:val="nil"/>
              <w:left w:val="nil"/>
              <w:bottom w:val="single" w:sz="4" w:space="0" w:color="000000"/>
              <w:right w:val="single" w:sz="4" w:space="0" w:color="000000"/>
            </w:tcBorders>
            <w:shd w:val="clear" w:color="FFFFCC" w:fill="FFFFFF"/>
            <w:hideMark/>
          </w:tcPr>
          <w:p w14:paraId="6A0B0BB0" w14:textId="77777777" w:rsidR="009458FE" w:rsidRPr="009458FE" w:rsidRDefault="009458FE" w:rsidP="009458FE">
            <w:pPr>
              <w:rPr>
                <w:sz w:val="18"/>
                <w:szCs w:val="18"/>
              </w:rPr>
            </w:pPr>
            <w:r w:rsidRPr="009458FE">
              <w:rPr>
                <w:sz w:val="18"/>
                <w:szCs w:val="18"/>
              </w:rPr>
              <w:t>П/С «Заречная» Л-1057, РП-30, ТП-518, «Скважина№2»</w:t>
            </w:r>
          </w:p>
        </w:tc>
        <w:tc>
          <w:tcPr>
            <w:tcW w:w="1639" w:type="dxa"/>
            <w:tcBorders>
              <w:top w:val="nil"/>
              <w:left w:val="nil"/>
              <w:bottom w:val="single" w:sz="4" w:space="0" w:color="000000"/>
              <w:right w:val="single" w:sz="4" w:space="0" w:color="000000"/>
            </w:tcBorders>
            <w:shd w:val="clear" w:color="FFFFCC" w:fill="FFFFFF"/>
            <w:noWrap/>
            <w:vAlign w:val="center"/>
            <w:hideMark/>
          </w:tcPr>
          <w:p w14:paraId="44CC3BB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A1B16E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2C4B2DD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5B2B0765" w14:textId="77777777" w:rsidR="009458FE" w:rsidRPr="009458FE" w:rsidRDefault="009458FE" w:rsidP="009458FE">
            <w:pPr>
              <w:jc w:val="center"/>
              <w:rPr>
                <w:sz w:val="18"/>
                <w:szCs w:val="18"/>
              </w:rPr>
            </w:pPr>
            <w:r w:rsidRPr="009458FE">
              <w:rPr>
                <w:sz w:val="18"/>
                <w:szCs w:val="18"/>
              </w:rPr>
              <w:t>126256480</w:t>
            </w:r>
          </w:p>
        </w:tc>
        <w:tc>
          <w:tcPr>
            <w:tcW w:w="1391" w:type="dxa"/>
            <w:tcBorders>
              <w:top w:val="nil"/>
              <w:left w:val="nil"/>
              <w:bottom w:val="single" w:sz="4" w:space="0" w:color="000000"/>
              <w:right w:val="single" w:sz="4" w:space="0" w:color="000000"/>
            </w:tcBorders>
            <w:shd w:val="clear" w:color="FFFFCC" w:fill="FFFFFF"/>
            <w:noWrap/>
            <w:vAlign w:val="center"/>
            <w:hideMark/>
          </w:tcPr>
          <w:p w14:paraId="1CC7898E" w14:textId="77777777" w:rsidR="009458FE" w:rsidRPr="009458FE" w:rsidRDefault="009458FE" w:rsidP="009458FE">
            <w:pPr>
              <w:jc w:val="center"/>
              <w:rPr>
                <w:sz w:val="18"/>
                <w:szCs w:val="18"/>
              </w:rPr>
            </w:pPr>
            <w:r w:rsidRPr="009458FE">
              <w:rPr>
                <w:sz w:val="18"/>
                <w:szCs w:val="18"/>
              </w:rPr>
              <w:t>СЕ303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2DF4DA96" w14:textId="77777777" w:rsidR="009458FE" w:rsidRPr="009458FE" w:rsidRDefault="009458FE" w:rsidP="009458FE">
            <w:pPr>
              <w:jc w:val="center"/>
              <w:rPr>
                <w:sz w:val="18"/>
                <w:szCs w:val="18"/>
              </w:rPr>
            </w:pPr>
            <w:r w:rsidRPr="009458FE">
              <w:rPr>
                <w:sz w:val="18"/>
                <w:szCs w:val="18"/>
              </w:rPr>
              <w:t>2018</w:t>
            </w:r>
          </w:p>
        </w:tc>
        <w:tc>
          <w:tcPr>
            <w:tcW w:w="867" w:type="dxa"/>
            <w:tcBorders>
              <w:top w:val="nil"/>
              <w:left w:val="nil"/>
              <w:bottom w:val="single" w:sz="4" w:space="0" w:color="000000"/>
              <w:right w:val="single" w:sz="4" w:space="0" w:color="000000"/>
            </w:tcBorders>
            <w:shd w:val="clear" w:color="FFFFCC" w:fill="FFFFFF"/>
            <w:noWrap/>
            <w:vAlign w:val="center"/>
            <w:hideMark/>
          </w:tcPr>
          <w:p w14:paraId="257289B4"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361996BB"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EB863B2"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2D55C62"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E4608B2"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FC8807C"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9F5FD80"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D0AD2EB" w14:textId="77777777" w:rsidR="009458FE" w:rsidRPr="009458FE" w:rsidRDefault="009458FE" w:rsidP="009458FE">
            <w:pPr>
              <w:jc w:val="center"/>
              <w:rPr>
                <w:sz w:val="18"/>
                <w:szCs w:val="18"/>
              </w:rPr>
            </w:pPr>
            <w:r w:rsidRPr="009458FE">
              <w:rPr>
                <w:sz w:val="18"/>
                <w:szCs w:val="18"/>
              </w:rPr>
              <w:t>25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634A5CC8"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6D65593" w14:textId="77777777" w:rsidR="009458FE" w:rsidRPr="009458FE" w:rsidRDefault="009458FE" w:rsidP="009458FE">
            <w:pPr>
              <w:rPr>
                <w:sz w:val="18"/>
                <w:szCs w:val="18"/>
              </w:rPr>
            </w:pPr>
          </w:p>
        </w:tc>
      </w:tr>
      <w:tr w:rsidR="009458FE" w:rsidRPr="009458FE" w14:paraId="3F25A9BD"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8A7C7E9" w14:textId="77777777" w:rsidR="009458FE" w:rsidRPr="009458FE" w:rsidRDefault="009458FE" w:rsidP="009458FE">
            <w:pPr>
              <w:jc w:val="center"/>
              <w:rPr>
                <w:sz w:val="18"/>
                <w:szCs w:val="18"/>
              </w:rPr>
            </w:pPr>
            <w:r w:rsidRPr="009458FE">
              <w:rPr>
                <w:sz w:val="18"/>
                <w:szCs w:val="18"/>
              </w:rPr>
              <w:t>14</w:t>
            </w:r>
          </w:p>
        </w:tc>
        <w:tc>
          <w:tcPr>
            <w:tcW w:w="2451" w:type="dxa"/>
            <w:tcBorders>
              <w:top w:val="nil"/>
              <w:left w:val="nil"/>
              <w:bottom w:val="single" w:sz="4" w:space="0" w:color="000000"/>
              <w:right w:val="single" w:sz="4" w:space="0" w:color="000000"/>
            </w:tcBorders>
            <w:shd w:val="clear" w:color="FFFFCC" w:fill="FFFFFF"/>
            <w:hideMark/>
          </w:tcPr>
          <w:p w14:paraId="37AD2A89" w14:textId="77777777" w:rsidR="009458FE" w:rsidRPr="009458FE" w:rsidRDefault="009458FE" w:rsidP="009458FE">
            <w:pPr>
              <w:rPr>
                <w:sz w:val="18"/>
                <w:szCs w:val="18"/>
              </w:rPr>
            </w:pPr>
            <w:r w:rsidRPr="009458FE">
              <w:rPr>
                <w:sz w:val="18"/>
                <w:szCs w:val="18"/>
              </w:rPr>
              <w:t>П/С «Заречная» Л-1057, РП-30, ТП-518 Н/С «Звездный» Ввод№1</w:t>
            </w:r>
          </w:p>
        </w:tc>
        <w:tc>
          <w:tcPr>
            <w:tcW w:w="1639" w:type="dxa"/>
            <w:tcBorders>
              <w:top w:val="nil"/>
              <w:left w:val="nil"/>
              <w:bottom w:val="single" w:sz="4" w:space="0" w:color="000000"/>
              <w:right w:val="single" w:sz="4" w:space="0" w:color="000000"/>
            </w:tcBorders>
            <w:shd w:val="clear" w:color="FFFFCC" w:fill="FFFFFF"/>
            <w:noWrap/>
            <w:vAlign w:val="center"/>
            <w:hideMark/>
          </w:tcPr>
          <w:p w14:paraId="09458B0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BF393C3"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A788238"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C288B23" w14:textId="77777777" w:rsidR="009458FE" w:rsidRPr="009458FE" w:rsidRDefault="009458FE" w:rsidP="009458FE">
            <w:pPr>
              <w:jc w:val="center"/>
              <w:rPr>
                <w:sz w:val="18"/>
                <w:szCs w:val="18"/>
              </w:rPr>
            </w:pPr>
            <w:r w:rsidRPr="009458FE">
              <w:rPr>
                <w:sz w:val="18"/>
                <w:szCs w:val="18"/>
              </w:rPr>
              <w:t>8000351</w:t>
            </w:r>
          </w:p>
        </w:tc>
        <w:tc>
          <w:tcPr>
            <w:tcW w:w="1391" w:type="dxa"/>
            <w:tcBorders>
              <w:top w:val="nil"/>
              <w:left w:val="nil"/>
              <w:bottom w:val="single" w:sz="4" w:space="0" w:color="000000"/>
              <w:right w:val="single" w:sz="4" w:space="0" w:color="000000"/>
            </w:tcBorders>
            <w:shd w:val="clear" w:color="FFFFCC" w:fill="FFFFFF"/>
            <w:noWrap/>
            <w:vAlign w:val="center"/>
            <w:hideMark/>
          </w:tcPr>
          <w:p w14:paraId="1A6EB407" w14:textId="77777777" w:rsidR="009458FE" w:rsidRPr="009458FE" w:rsidRDefault="009458FE" w:rsidP="009458FE">
            <w:pPr>
              <w:jc w:val="center"/>
              <w:rPr>
                <w:sz w:val="18"/>
                <w:szCs w:val="18"/>
              </w:rPr>
            </w:pPr>
            <w:r w:rsidRPr="009458FE">
              <w:rPr>
                <w:sz w:val="18"/>
                <w:szCs w:val="18"/>
              </w:rPr>
              <w:t>ПСЧ-3 ART. 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23FD431E"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46048FD1"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80E2E6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317DBD9"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559DBEA" w14:textId="77777777" w:rsidR="009458FE" w:rsidRPr="009458FE" w:rsidRDefault="009458FE" w:rsidP="009458FE">
            <w:pPr>
              <w:jc w:val="center"/>
              <w:rPr>
                <w:sz w:val="18"/>
                <w:szCs w:val="18"/>
              </w:rPr>
            </w:pPr>
            <w:r w:rsidRPr="009458FE">
              <w:rPr>
                <w:sz w:val="18"/>
                <w:szCs w:val="18"/>
              </w:rPr>
              <w:t>60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3566FC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60C1CD6"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9BAFFE7"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5F829AB" w14:textId="77777777" w:rsidR="009458FE" w:rsidRPr="009458FE" w:rsidRDefault="009458FE" w:rsidP="009458FE">
            <w:pPr>
              <w:jc w:val="center"/>
              <w:rPr>
                <w:sz w:val="18"/>
                <w:szCs w:val="18"/>
              </w:rPr>
            </w:pPr>
            <w:r w:rsidRPr="009458FE">
              <w:rPr>
                <w:sz w:val="18"/>
                <w:szCs w:val="18"/>
              </w:rPr>
              <w:t>78</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C635C69" w14:textId="77777777" w:rsidR="009458FE" w:rsidRPr="009458FE" w:rsidRDefault="009458FE" w:rsidP="009458FE">
            <w:pPr>
              <w:jc w:val="center"/>
              <w:rPr>
                <w:sz w:val="18"/>
                <w:szCs w:val="18"/>
              </w:rPr>
            </w:pPr>
            <w:r w:rsidRPr="009458FE">
              <w:rPr>
                <w:sz w:val="18"/>
                <w:szCs w:val="18"/>
              </w:rPr>
              <w:t>155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ADD196F" w14:textId="77777777" w:rsidR="009458FE" w:rsidRPr="009458FE" w:rsidRDefault="009458FE" w:rsidP="009458FE">
            <w:pPr>
              <w:jc w:val="center"/>
              <w:rPr>
                <w:sz w:val="18"/>
                <w:szCs w:val="18"/>
              </w:rPr>
            </w:pPr>
            <w:r w:rsidRPr="009458FE">
              <w:rPr>
                <w:sz w:val="18"/>
                <w:szCs w:val="18"/>
              </w:rPr>
              <w:t>1ЦК</w:t>
            </w:r>
          </w:p>
        </w:tc>
      </w:tr>
      <w:tr w:rsidR="009458FE" w:rsidRPr="009458FE" w14:paraId="63E27FA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2ED9F96" w14:textId="77777777" w:rsidR="009458FE" w:rsidRPr="009458FE" w:rsidRDefault="009458FE" w:rsidP="009458FE">
            <w:pPr>
              <w:jc w:val="center"/>
              <w:rPr>
                <w:sz w:val="18"/>
                <w:szCs w:val="18"/>
              </w:rPr>
            </w:pPr>
            <w:r w:rsidRPr="009458FE">
              <w:rPr>
                <w:sz w:val="18"/>
                <w:szCs w:val="18"/>
              </w:rPr>
              <w:t>15</w:t>
            </w:r>
          </w:p>
        </w:tc>
        <w:tc>
          <w:tcPr>
            <w:tcW w:w="2451" w:type="dxa"/>
            <w:tcBorders>
              <w:top w:val="nil"/>
              <w:left w:val="nil"/>
              <w:bottom w:val="single" w:sz="4" w:space="0" w:color="000000"/>
              <w:right w:val="single" w:sz="4" w:space="0" w:color="000000"/>
            </w:tcBorders>
            <w:shd w:val="clear" w:color="FFFFCC" w:fill="FFFFFF"/>
            <w:hideMark/>
          </w:tcPr>
          <w:p w14:paraId="111014DD" w14:textId="77777777" w:rsidR="009458FE" w:rsidRPr="009458FE" w:rsidRDefault="009458FE" w:rsidP="009458FE">
            <w:pPr>
              <w:rPr>
                <w:sz w:val="18"/>
                <w:szCs w:val="18"/>
              </w:rPr>
            </w:pPr>
            <w:r w:rsidRPr="009458FE">
              <w:rPr>
                <w:sz w:val="18"/>
                <w:szCs w:val="18"/>
              </w:rPr>
              <w:t>П/С «Заречная» Л-1057, РП-30, ТП-518 Н/С «Звездный» Ввод№2</w:t>
            </w:r>
          </w:p>
        </w:tc>
        <w:tc>
          <w:tcPr>
            <w:tcW w:w="1639" w:type="dxa"/>
            <w:tcBorders>
              <w:top w:val="nil"/>
              <w:left w:val="nil"/>
              <w:bottom w:val="single" w:sz="4" w:space="0" w:color="000000"/>
              <w:right w:val="single" w:sz="4" w:space="0" w:color="000000"/>
            </w:tcBorders>
            <w:shd w:val="clear" w:color="FFFFCC" w:fill="FFFFFF"/>
            <w:noWrap/>
            <w:vAlign w:val="center"/>
            <w:hideMark/>
          </w:tcPr>
          <w:p w14:paraId="30FD0DD2"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707F938"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7F0C19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3A3ECAFE" w14:textId="77777777" w:rsidR="009458FE" w:rsidRPr="009458FE" w:rsidRDefault="009458FE" w:rsidP="009458FE">
            <w:pPr>
              <w:jc w:val="center"/>
              <w:rPr>
                <w:sz w:val="18"/>
                <w:szCs w:val="18"/>
              </w:rPr>
            </w:pPr>
            <w:r w:rsidRPr="009458FE">
              <w:rPr>
                <w:sz w:val="18"/>
                <w:szCs w:val="18"/>
              </w:rPr>
              <w:t>8000885</w:t>
            </w:r>
          </w:p>
        </w:tc>
        <w:tc>
          <w:tcPr>
            <w:tcW w:w="1391" w:type="dxa"/>
            <w:tcBorders>
              <w:top w:val="nil"/>
              <w:left w:val="nil"/>
              <w:bottom w:val="single" w:sz="4" w:space="0" w:color="000000"/>
              <w:right w:val="single" w:sz="4" w:space="0" w:color="000000"/>
            </w:tcBorders>
            <w:shd w:val="clear" w:color="FFFFCC" w:fill="FFFFFF"/>
            <w:noWrap/>
            <w:vAlign w:val="center"/>
            <w:hideMark/>
          </w:tcPr>
          <w:p w14:paraId="15FE3AA8"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551D0457"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553C581E"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70D60E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74C1866"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D50D2A7" w14:textId="77777777" w:rsidR="009458FE" w:rsidRPr="009458FE" w:rsidRDefault="009458FE" w:rsidP="009458FE">
            <w:pPr>
              <w:jc w:val="center"/>
              <w:rPr>
                <w:sz w:val="18"/>
                <w:szCs w:val="18"/>
              </w:rPr>
            </w:pPr>
            <w:r w:rsidRPr="009458FE">
              <w:rPr>
                <w:sz w:val="18"/>
                <w:szCs w:val="18"/>
              </w:rPr>
              <w:t>60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0AE2318"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384FBB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FB8F3C5"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56C9C11" w14:textId="77777777" w:rsidR="009458FE" w:rsidRPr="009458FE" w:rsidRDefault="009458FE" w:rsidP="009458FE">
            <w:pPr>
              <w:jc w:val="center"/>
              <w:rPr>
                <w:sz w:val="18"/>
                <w:szCs w:val="18"/>
              </w:rPr>
            </w:pPr>
            <w:r w:rsidRPr="009458FE">
              <w:rPr>
                <w:sz w:val="18"/>
                <w:szCs w:val="18"/>
              </w:rPr>
              <w:t>77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02AC074E"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1CA0E79F" w14:textId="77777777" w:rsidR="009458FE" w:rsidRPr="009458FE" w:rsidRDefault="009458FE" w:rsidP="009458FE">
            <w:pPr>
              <w:rPr>
                <w:sz w:val="18"/>
                <w:szCs w:val="18"/>
              </w:rPr>
            </w:pPr>
          </w:p>
        </w:tc>
      </w:tr>
      <w:tr w:rsidR="009458FE" w:rsidRPr="009458FE" w14:paraId="4C32EB7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347FFB1" w14:textId="77777777" w:rsidR="009458FE" w:rsidRPr="009458FE" w:rsidRDefault="009458FE" w:rsidP="009458FE">
            <w:pPr>
              <w:jc w:val="center"/>
              <w:rPr>
                <w:sz w:val="18"/>
                <w:szCs w:val="18"/>
              </w:rPr>
            </w:pPr>
            <w:r w:rsidRPr="009458FE">
              <w:rPr>
                <w:sz w:val="18"/>
                <w:szCs w:val="18"/>
              </w:rPr>
              <w:t>16</w:t>
            </w:r>
          </w:p>
        </w:tc>
        <w:tc>
          <w:tcPr>
            <w:tcW w:w="2451" w:type="dxa"/>
            <w:tcBorders>
              <w:top w:val="nil"/>
              <w:left w:val="nil"/>
              <w:bottom w:val="single" w:sz="4" w:space="0" w:color="000000"/>
              <w:right w:val="single" w:sz="4" w:space="0" w:color="000000"/>
            </w:tcBorders>
            <w:shd w:val="clear" w:color="FFFFCC" w:fill="FFFFFF"/>
            <w:hideMark/>
          </w:tcPr>
          <w:p w14:paraId="7C28CA7E" w14:textId="77777777" w:rsidR="009458FE" w:rsidRPr="009458FE" w:rsidRDefault="009458FE" w:rsidP="009458FE">
            <w:pPr>
              <w:rPr>
                <w:sz w:val="18"/>
                <w:szCs w:val="18"/>
              </w:rPr>
            </w:pPr>
            <w:r w:rsidRPr="009458FE">
              <w:rPr>
                <w:sz w:val="18"/>
                <w:szCs w:val="18"/>
              </w:rPr>
              <w:t>П/С «Медведево» Ф1003, ЗТП-456 НСП «Анникова, 10»</w:t>
            </w:r>
          </w:p>
        </w:tc>
        <w:tc>
          <w:tcPr>
            <w:tcW w:w="1639" w:type="dxa"/>
            <w:tcBorders>
              <w:top w:val="nil"/>
              <w:left w:val="nil"/>
              <w:bottom w:val="single" w:sz="4" w:space="0" w:color="000000"/>
              <w:right w:val="single" w:sz="4" w:space="0" w:color="000000"/>
            </w:tcBorders>
            <w:shd w:val="clear" w:color="FFFFCC" w:fill="FFFFFF"/>
            <w:noWrap/>
            <w:vAlign w:val="center"/>
            <w:hideMark/>
          </w:tcPr>
          <w:p w14:paraId="43ED2F86"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D44F9DF"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5A32EA2E"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6E4EBE73" w14:textId="77777777" w:rsidR="009458FE" w:rsidRPr="009458FE" w:rsidRDefault="009458FE" w:rsidP="009458FE">
            <w:pPr>
              <w:jc w:val="center"/>
              <w:rPr>
                <w:sz w:val="18"/>
                <w:szCs w:val="18"/>
              </w:rPr>
            </w:pPr>
            <w:r w:rsidRPr="009458FE">
              <w:rPr>
                <w:sz w:val="18"/>
                <w:szCs w:val="18"/>
              </w:rPr>
              <w:t>А12009025</w:t>
            </w:r>
          </w:p>
        </w:tc>
        <w:tc>
          <w:tcPr>
            <w:tcW w:w="1391" w:type="dxa"/>
            <w:tcBorders>
              <w:top w:val="nil"/>
              <w:left w:val="nil"/>
              <w:bottom w:val="single" w:sz="4" w:space="0" w:color="000000"/>
              <w:right w:val="single" w:sz="4" w:space="0" w:color="000000"/>
            </w:tcBorders>
            <w:shd w:val="clear" w:color="FFFFCC" w:fill="FFFFFF"/>
            <w:noWrap/>
            <w:vAlign w:val="center"/>
            <w:hideMark/>
          </w:tcPr>
          <w:p w14:paraId="5DED3684" w14:textId="77777777" w:rsidR="009458FE" w:rsidRPr="009458FE" w:rsidRDefault="009458FE" w:rsidP="009458FE">
            <w:pPr>
              <w:jc w:val="center"/>
              <w:rPr>
                <w:sz w:val="18"/>
                <w:szCs w:val="18"/>
              </w:rPr>
            </w:pPr>
            <w:r w:rsidRPr="009458FE">
              <w:rPr>
                <w:sz w:val="18"/>
                <w:szCs w:val="18"/>
              </w:rPr>
              <w:t>ПСЧ-3 ART. 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70513FCA"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809206A"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112D826A"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9F0D262"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6C3C415"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F46223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09C3203" w14:textId="77777777" w:rsidR="009458FE" w:rsidRPr="009458FE" w:rsidRDefault="009458FE" w:rsidP="009458FE">
            <w:pPr>
              <w:jc w:val="center"/>
              <w:rPr>
                <w:sz w:val="18"/>
                <w:szCs w:val="18"/>
              </w:rPr>
            </w:pPr>
            <w:r w:rsidRPr="009458FE">
              <w:rPr>
                <w:sz w:val="18"/>
                <w:szCs w:val="18"/>
              </w:rPr>
              <w:t>I</w:t>
            </w:r>
          </w:p>
        </w:tc>
        <w:tc>
          <w:tcPr>
            <w:tcW w:w="550" w:type="dxa"/>
            <w:tcBorders>
              <w:top w:val="nil"/>
              <w:left w:val="nil"/>
              <w:bottom w:val="single" w:sz="4" w:space="0" w:color="000000"/>
              <w:right w:val="single" w:sz="4" w:space="0" w:color="000000"/>
            </w:tcBorders>
            <w:shd w:val="clear" w:color="FFFFCC" w:fill="FFFFFF"/>
            <w:noWrap/>
            <w:vAlign w:val="center"/>
            <w:hideMark/>
          </w:tcPr>
          <w:p w14:paraId="23376B3E"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019EE4F" w14:textId="77777777" w:rsidR="009458FE" w:rsidRPr="009458FE" w:rsidRDefault="009458FE" w:rsidP="009458FE">
            <w:pPr>
              <w:jc w:val="center"/>
              <w:rPr>
                <w:sz w:val="18"/>
                <w:szCs w:val="18"/>
              </w:rPr>
            </w:pPr>
            <w:r w:rsidRPr="009458FE">
              <w:rPr>
                <w:sz w:val="18"/>
                <w:szCs w:val="18"/>
              </w:rPr>
              <w:t>25</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DD81CCD" w14:textId="77777777" w:rsidR="009458FE" w:rsidRPr="009458FE" w:rsidRDefault="009458FE" w:rsidP="009458FE">
            <w:pPr>
              <w:jc w:val="center"/>
              <w:rPr>
                <w:sz w:val="18"/>
                <w:szCs w:val="18"/>
              </w:rPr>
            </w:pPr>
            <w:r w:rsidRPr="009458FE">
              <w:rPr>
                <w:sz w:val="18"/>
                <w:szCs w:val="18"/>
              </w:rPr>
              <w:t>25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6D59E9F" w14:textId="77777777" w:rsidR="009458FE" w:rsidRPr="009458FE" w:rsidRDefault="009458FE" w:rsidP="009458FE">
            <w:pPr>
              <w:jc w:val="center"/>
              <w:rPr>
                <w:sz w:val="18"/>
                <w:szCs w:val="18"/>
              </w:rPr>
            </w:pPr>
            <w:r w:rsidRPr="009458FE">
              <w:rPr>
                <w:sz w:val="18"/>
                <w:szCs w:val="18"/>
              </w:rPr>
              <w:t>1ЦК</w:t>
            </w:r>
          </w:p>
        </w:tc>
      </w:tr>
      <w:tr w:rsidR="009458FE" w:rsidRPr="009458FE" w14:paraId="06A520C2"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87F11EF" w14:textId="77777777" w:rsidR="009458FE" w:rsidRPr="009458FE" w:rsidRDefault="009458FE" w:rsidP="009458FE">
            <w:pPr>
              <w:jc w:val="center"/>
              <w:rPr>
                <w:sz w:val="18"/>
                <w:szCs w:val="18"/>
              </w:rPr>
            </w:pPr>
            <w:r w:rsidRPr="009458FE">
              <w:rPr>
                <w:sz w:val="18"/>
                <w:szCs w:val="18"/>
              </w:rPr>
              <w:t>17</w:t>
            </w:r>
          </w:p>
        </w:tc>
        <w:tc>
          <w:tcPr>
            <w:tcW w:w="2451" w:type="dxa"/>
            <w:tcBorders>
              <w:top w:val="nil"/>
              <w:left w:val="nil"/>
              <w:bottom w:val="single" w:sz="4" w:space="0" w:color="000000"/>
              <w:right w:val="single" w:sz="4" w:space="0" w:color="000000"/>
            </w:tcBorders>
            <w:shd w:val="clear" w:color="FFFFCC" w:fill="FFFFFF"/>
            <w:hideMark/>
          </w:tcPr>
          <w:p w14:paraId="1DDFED65" w14:textId="77777777" w:rsidR="009458FE" w:rsidRPr="009458FE" w:rsidRDefault="009458FE" w:rsidP="009458FE">
            <w:pPr>
              <w:rPr>
                <w:sz w:val="18"/>
                <w:szCs w:val="18"/>
              </w:rPr>
            </w:pPr>
            <w:r w:rsidRPr="009458FE">
              <w:rPr>
                <w:sz w:val="18"/>
                <w:szCs w:val="18"/>
              </w:rPr>
              <w:t>П/С «Медведево» Ф1003,1014, ЗТП-456 НСП «Анникова, 10»</w:t>
            </w:r>
          </w:p>
        </w:tc>
        <w:tc>
          <w:tcPr>
            <w:tcW w:w="1639" w:type="dxa"/>
            <w:tcBorders>
              <w:top w:val="nil"/>
              <w:left w:val="nil"/>
              <w:bottom w:val="single" w:sz="4" w:space="0" w:color="000000"/>
              <w:right w:val="single" w:sz="4" w:space="0" w:color="000000"/>
            </w:tcBorders>
            <w:shd w:val="clear" w:color="FFFFCC" w:fill="FFFFFF"/>
            <w:noWrap/>
            <w:vAlign w:val="center"/>
            <w:hideMark/>
          </w:tcPr>
          <w:p w14:paraId="32A300E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26757A5"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419A1CB9"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504CBF7F" w14:textId="77777777" w:rsidR="009458FE" w:rsidRPr="009458FE" w:rsidRDefault="009458FE" w:rsidP="009458FE">
            <w:pPr>
              <w:jc w:val="center"/>
              <w:rPr>
                <w:sz w:val="18"/>
                <w:szCs w:val="18"/>
              </w:rPr>
            </w:pPr>
            <w:r w:rsidRPr="009458FE">
              <w:rPr>
                <w:sz w:val="18"/>
                <w:szCs w:val="18"/>
              </w:rPr>
              <w:t>А12009439</w:t>
            </w:r>
          </w:p>
        </w:tc>
        <w:tc>
          <w:tcPr>
            <w:tcW w:w="1391" w:type="dxa"/>
            <w:tcBorders>
              <w:top w:val="nil"/>
              <w:left w:val="nil"/>
              <w:bottom w:val="single" w:sz="4" w:space="0" w:color="000000"/>
              <w:right w:val="single" w:sz="4" w:space="0" w:color="000000"/>
            </w:tcBorders>
            <w:shd w:val="clear" w:color="FFFFCC" w:fill="FFFFFF"/>
            <w:noWrap/>
            <w:vAlign w:val="center"/>
            <w:hideMark/>
          </w:tcPr>
          <w:p w14:paraId="2B5B4042"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66BCE4A3"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79C380C"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F1F27B6"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94334A1"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246D138"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1D504D2"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426BDF7" w14:textId="77777777" w:rsidR="009458FE" w:rsidRPr="009458FE" w:rsidRDefault="009458FE" w:rsidP="009458FE">
            <w:pPr>
              <w:jc w:val="center"/>
              <w:rPr>
                <w:sz w:val="18"/>
                <w:szCs w:val="18"/>
              </w:rPr>
            </w:pPr>
            <w:r w:rsidRPr="009458FE">
              <w:rPr>
                <w:sz w:val="18"/>
                <w:szCs w:val="18"/>
              </w:rPr>
              <w:t>l</w:t>
            </w:r>
          </w:p>
        </w:tc>
        <w:tc>
          <w:tcPr>
            <w:tcW w:w="550" w:type="dxa"/>
            <w:tcBorders>
              <w:top w:val="nil"/>
              <w:left w:val="nil"/>
              <w:bottom w:val="single" w:sz="4" w:space="0" w:color="000000"/>
              <w:right w:val="single" w:sz="4" w:space="0" w:color="000000"/>
            </w:tcBorders>
            <w:shd w:val="clear" w:color="FFFFCC" w:fill="FFFFFF"/>
            <w:noWrap/>
            <w:vAlign w:val="center"/>
            <w:hideMark/>
          </w:tcPr>
          <w:p w14:paraId="7D525FC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C3063B3" w14:textId="77777777" w:rsidR="009458FE" w:rsidRPr="009458FE" w:rsidRDefault="009458FE" w:rsidP="009458FE">
            <w:pPr>
              <w:jc w:val="center"/>
              <w:rPr>
                <w:sz w:val="18"/>
                <w:szCs w:val="18"/>
              </w:rPr>
            </w:pPr>
            <w:r w:rsidRPr="009458FE">
              <w:rPr>
                <w:sz w:val="18"/>
                <w:szCs w:val="18"/>
              </w:rPr>
              <w:t>25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476DBC25"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7D7A36B" w14:textId="77777777" w:rsidR="009458FE" w:rsidRPr="009458FE" w:rsidRDefault="009458FE" w:rsidP="009458FE">
            <w:pPr>
              <w:rPr>
                <w:sz w:val="18"/>
                <w:szCs w:val="18"/>
              </w:rPr>
            </w:pPr>
          </w:p>
        </w:tc>
      </w:tr>
      <w:tr w:rsidR="009458FE" w:rsidRPr="009458FE" w14:paraId="29E9C135"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7E660A3" w14:textId="77777777" w:rsidR="009458FE" w:rsidRPr="009458FE" w:rsidRDefault="009458FE" w:rsidP="009458FE">
            <w:pPr>
              <w:jc w:val="center"/>
              <w:rPr>
                <w:sz w:val="18"/>
                <w:szCs w:val="18"/>
              </w:rPr>
            </w:pPr>
            <w:r w:rsidRPr="009458FE">
              <w:rPr>
                <w:sz w:val="18"/>
                <w:szCs w:val="18"/>
              </w:rPr>
              <w:t>18</w:t>
            </w:r>
          </w:p>
        </w:tc>
        <w:tc>
          <w:tcPr>
            <w:tcW w:w="2451" w:type="dxa"/>
            <w:tcBorders>
              <w:top w:val="nil"/>
              <w:left w:val="nil"/>
              <w:bottom w:val="single" w:sz="4" w:space="0" w:color="000000"/>
              <w:right w:val="single" w:sz="4" w:space="0" w:color="000000"/>
            </w:tcBorders>
            <w:shd w:val="clear" w:color="FFFFCC" w:fill="FFFFFF"/>
            <w:hideMark/>
          </w:tcPr>
          <w:p w14:paraId="2C15FC7F" w14:textId="77777777" w:rsidR="009458FE" w:rsidRPr="009458FE" w:rsidRDefault="009458FE" w:rsidP="009458FE">
            <w:pPr>
              <w:rPr>
                <w:sz w:val="18"/>
                <w:szCs w:val="18"/>
              </w:rPr>
            </w:pPr>
            <w:r w:rsidRPr="009458FE">
              <w:rPr>
                <w:sz w:val="18"/>
                <w:szCs w:val="18"/>
              </w:rPr>
              <w:t>ПС «Кокшайск» ф.1005, ГКТП-21, Б//0 «Нептун»</w:t>
            </w:r>
          </w:p>
        </w:tc>
        <w:tc>
          <w:tcPr>
            <w:tcW w:w="1639" w:type="dxa"/>
            <w:tcBorders>
              <w:top w:val="nil"/>
              <w:left w:val="nil"/>
              <w:bottom w:val="single" w:sz="4" w:space="0" w:color="000000"/>
              <w:right w:val="single" w:sz="4" w:space="0" w:color="000000"/>
            </w:tcBorders>
            <w:shd w:val="clear" w:color="FFFFCC" w:fill="FFFFFF"/>
            <w:noWrap/>
            <w:vAlign w:val="center"/>
            <w:hideMark/>
          </w:tcPr>
          <w:p w14:paraId="62845F37"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B459AF9" w14:textId="77777777" w:rsidR="009458FE" w:rsidRPr="009458FE" w:rsidRDefault="009458FE" w:rsidP="009458FE">
            <w:pPr>
              <w:jc w:val="center"/>
              <w:rPr>
                <w:sz w:val="18"/>
                <w:szCs w:val="18"/>
              </w:rPr>
            </w:pPr>
            <w:r w:rsidRPr="009458FE">
              <w:rPr>
                <w:sz w:val="18"/>
                <w:szCs w:val="18"/>
              </w:rPr>
              <w:t>Энергия</w:t>
            </w:r>
          </w:p>
        </w:tc>
        <w:tc>
          <w:tcPr>
            <w:tcW w:w="890" w:type="dxa"/>
            <w:tcBorders>
              <w:top w:val="nil"/>
              <w:left w:val="nil"/>
              <w:bottom w:val="single" w:sz="4" w:space="0" w:color="000000"/>
              <w:right w:val="single" w:sz="4" w:space="0" w:color="000000"/>
            </w:tcBorders>
            <w:shd w:val="clear" w:color="FFFFCC" w:fill="FFFFFF"/>
            <w:noWrap/>
            <w:vAlign w:val="center"/>
            <w:hideMark/>
          </w:tcPr>
          <w:p w14:paraId="0856FBB5"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0C02F98B" w14:textId="77777777" w:rsidR="009458FE" w:rsidRPr="009458FE" w:rsidRDefault="009458FE" w:rsidP="009458FE">
            <w:pPr>
              <w:jc w:val="center"/>
              <w:rPr>
                <w:sz w:val="18"/>
                <w:szCs w:val="18"/>
              </w:rPr>
            </w:pPr>
            <w:r w:rsidRPr="009458FE">
              <w:rPr>
                <w:sz w:val="18"/>
                <w:szCs w:val="18"/>
              </w:rPr>
              <w:t>03002029</w:t>
            </w:r>
          </w:p>
        </w:tc>
        <w:tc>
          <w:tcPr>
            <w:tcW w:w="1391" w:type="dxa"/>
            <w:tcBorders>
              <w:top w:val="nil"/>
              <w:left w:val="nil"/>
              <w:bottom w:val="single" w:sz="4" w:space="0" w:color="000000"/>
              <w:right w:val="single" w:sz="4" w:space="0" w:color="000000"/>
            </w:tcBorders>
            <w:shd w:val="clear" w:color="FFFFCC" w:fill="FFFFFF"/>
            <w:noWrap/>
            <w:vAlign w:val="center"/>
            <w:hideMark/>
          </w:tcPr>
          <w:p w14:paraId="692BF21B" w14:textId="77777777" w:rsidR="009458FE" w:rsidRPr="009458FE" w:rsidRDefault="009458FE" w:rsidP="009458FE">
            <w:pPr>
              <w:jc w:val="center"/>
              <w:rPr>
                <w:sz w:val="18"/>
                <w:szCs w:val="18"/>
              </w:rPr>
            </w:pPr>
            <w:r w:rsidRPr="009458FE">
              <w:rPr>
                <w:sz w:val="18"/>
                <w:szCs w:val="18"/>
              </w:rPr>
              <w:t>ПСЧ-3 ART. 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55F3E0E1"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0807073C"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10AD4711"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28C087A"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12E1E17"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145362A"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vAlign w:val="center"/>
            <w:hideMark/>
          </w:tcPr>
          <w:p w14:paraId="673BD2FB" w14:textId="77777777" w:rsidR="009458FE" w:rsidRPr="009458FE" w:rsidRDefault="009458FE" w:rsidP="009458FE">
            <w:pPr>
              <w:jc w:val="center"/>
              <w:rPr>
                <w:sz w:val="18"/>
                <w:szCs w:val="18"/>
              </w:rPr>
            </w:pPr>
            <w:r w:rsidRPr="009458FE">
              <w:rPr>
                <w:sz w:val="18"/>
                <w:szCs w:val="18"/>
              </w:rPr>
              <w:t>0,51</w:t>
            </w:r>
          </w:p>
        </w:tc>
        <w:tc>
          <w:tcPr>
            <w:tcW w:w="550" w:type="dxa"/>
            <w:tcBorders>
              <w:top w:val="nil"/>
              <w:left w:val="nil"/>
              <w:bottom w:val="single" w:sz="4" w:space="0" w:color="000000"/>
              <w:right w:val="single" w:sz="4" w:space="0" w:color="000000"/>
            </w:tcBorders>
            <w:shd w:val="clear" w:color="FFFFCC" w:fill="FFFFFF"/>
            <w:noWrap/>
            <w:vAlign w:val="center"/>
            <w:hideMark/>
          </w:tcPr>
          <w:p w14:paraId="7D19CC55" w14:textId="77777777" w:rsidR="009458FE" w:rsidRPr="009458FE" w:rsidRDefault="009458FE" w:rsidP="009458FE">
            <w:pPr>
              <w:jc w:val="center"/>
              <w:rPr>
                <w:sz w:val="18"/>
                <w:szCs w:val="18"/>
              </w:rPr>
            </w:pPr>
            <w:r w:rsidRPr="009458FE">
              <w:rPr>
                <w:sz w:val="18"/>
                <w:szCs w:val="18"/>
              </w:rPr>
              <w:t>5,1</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1C0E152" w14:textId="77777777" w:rsidR="009458FE" w:rsidRPr="009458FE" w:rsidRDefault="009458FE" w:rsidP="009458FE">
            <w:pPr>
              <w:jc w:val="center"/>
              <w:rPr>
                <w:sz w:val="18"/>
                <w:szCs w:val="18"/>
              </w:rPr>
            </w:pPr>
            <w:r w:rsidRPr="009458FE">
              <w:rPr>
                <w:sz w:val="18"/>
                <w:szCs w:val="18"/>
              </w:rPr>
              <w:t>155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F90FE26" w14:textId="77777777" w:rsidR="009458FE" w:rsidRPr="009458FE" w:rsidRDefault="009458FE" w:rsidP="009458FE">
            <w:pPr>
              <w:jc w:val="center"/>
              <w:rPr>
                <w:sz w:val="18"/>
                <w:szCs w:val="18"/>
              </w:rPr>
            </w:pPr>
            <w:r w:rsidRPr="009458FE">
              <w:rPr>
                <w:sz w:val="18"/>
                <w:szCs w:val="18"/>
              </w:rPr>
              <w:t>155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872DF35" w14:textId="77777777" w:rsidR="009458FE" w:rsidRPr="009458FE" w:rsidRDefault="009458FE" w:rsidP="009458FE">
            <w:pPr>
              <w:jc w:val="center"/>
              <w:rPr>
                <w:sz w:val="18"/>
                <w:szCs w:val="18"/>
              </w:rPr>
            </w:pPr>
            <w:r w:rsidRPr="009458FE">
              <w:rPr>
                <w:sz w:val="18"/>
                <w:szCs w:val="18"/>
              </w:rPr>
              <w:t>1ЦК</w:t>
            </w:r>
          </w:p>
        </w:tc>
      </w:tr>
      <w:tr w:rsidR="009458FE" w:rsidRPr="009458FE" w14:paraId="0E17FA6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7A5D6A3" w14:textId="77777777" w:rsidR="009458FE" w:rsidRPr="009458FE" w:rsidRDefault="009458FE" w:rsidP="009458FE">
            <w:pPr>
              <w:jc w:val="center"/>
              <w:rPr>
                <w:sz w:val="18"/>
                <w:szCs w:val="18"/>
              </w:rPr>
            </w:pPr>
            <w:r w:rsidRPr="009458FE">
              <w:rPr>
                <w:sz w:val="18"/>
                <w:szCs w:val="18"/>
              </w:rPr>
              <w:t>19</w:t>
            </w:r>
          </w:p>
        </w:tc>
        <w:tc>
          <w:tcPr>
            <w:tcW w:w="2451" w:type="dxa"/>
            <w:tcBorders>
              <w:top w:val="nil"/>
              <w:left w:val="nil"/>
              <w:bottom w:val="single" w:sz="4" w:space="0" w:color="000000"/>
              <w:right w:val="single" w:sz="4" w:space="0" w:color="000000"/>
            </w:tcBorders>
            <w:shd w:val="clear" w:color="FFFFCC" w:fill="FFFFFF"/>
            <w:hideMark/>
          </w:tcPr>
          <w:p w14:paraId="0027F087" w14:textId="77777777" w:rsidR="009458FE" w:rsidRPr="009458FE" w:rsidRDefault="009458FE" w:rsidP="009458FE">
            <w:pPr>
              <w:rPr>
                <w:sz w:val="18"/>
                <w:szCs w:val="18"/>
              </w:rPr>
            </w:pPr>
            <w:r w:rsidRPr="009458FE">
              <w:rPr>
                <w:sz w:val="18"/>
                <w:szCs w:val="18"/>
              </w:rPr>
              <w:t>ПС «Кожино» Л-82, КНС ул.Строителей,84б (транзит от ТП 487П   ИП Сергеев B.C.)</w:t>
            </w:r>
          </w:p>
        </w:tc>
        <w:tc>
          <w:tcPr>
            <w:tcW w:w="1639" w:type="dxa"/>
            <w:tcBorders>
              <w:top w:val="nil"/>
              <w:left w:val="nil"/>
              <w:bottom w:val="single" w:sz="4" w:space="0" w:color="000000"/>
              <w:right w:val="single" w:sz="4" w:space="0" w:color="000000"/>
            </w:tcBorders>
            <w:shd w:val="clear" w:color="FFFFCC" w:fill="FFFFFF"/>
            <w:noWrap/>
            <w:vAlign w:val="center"/>
            <w:hideMark/>
          </w:tcPr>
          <w:p w14:paraId="17431F32"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51084D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5C47BAE"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3DC9BD3A" w14:textId="77777777" w:rsidR="009458FE" w:rsidRPr="009458FE" w:rsidRDefault="009458FE" w:rsidP="009458FE">
            <w:pPr>
              <w:jc w:val="center"/>
              <w:rPr>
                <w:sz w:val="18"/>
                <w:szCs w:val="18"/>
              </w:rPr>
            </w:pPr>
            <w:r w:rsidRPr="009458FE">
              <w:rPr>
                <w:sz w:val="18"/>
                <w:szCs w:val="18"/>
              </w:rPr>
              <w:t>105239221</w:t>
            </w:r>
          </w:p>
        </w:tc>
        <w:tc>
          <w:tcPr>
            <w:tcW w:w="1391" w:type="dxa"/>
            <w:tcBorders>
              <w:top w:val="nil"/>
              <w:left w:val="nil"/>
              <w:bottom w:val="single" w:sz="4" w:space="0" w:color="000000"/>
              <w:right w:val="single" w:sz="4" w:space="0" w:color="000000"/>
            </w:tcBorders>
            <w:shd w:val="clear" w:color="FFFFCC" w:fill="FFFFFF"/>
            <w:noWrap/>
            <w:vAlign w:val="center"/>
            <w:hideMark/>
          </w:tcPr>
          <w:p w14:paraId="7F6D1F27" w14:textId="77777777" w:rsidR="009458FE" w:rsidRPr="009458FE" w:rsidRDefault="009458FE" w:rsidP="009458FE">
            <w:pPr>
              <w:jc w:val="center"/>
              <w:rPr>
                <w:sz w:val="18"/>
                <w:szCs w:val="18"/>
              </w:rPr>
            </w:pPr>
            <w:r w:rsidRPr="009458FE">
              <w:rPr>
                <w:sz w:val="18"/>
                <w:szCs w:val="18"/>
              </w:rPr>
              <w:t>СЕ303</w:t>
            </w:r>
          </w:p>
        </w:tc>
        <w:tc>
          <w:tcPr>
            <w:tcW w:w="708" w:type="dxa"/>
            <w:tcBorders>
              <w:top w:val="nil"/>
              <w:left w:val="nil"/>
              <w:bottom w:val="single" w:sz="4" w:space="0" w:color="000000"/>
              <w:right w:val="single" w:sz="4" w:space="0" w:color="000000"/>
            </w:tcBorders>
            <w:shd w:val="clear" w:color="FFFFCC" w:fill="FFFFFF"/>
            <w:noWrap/>
            <w:vAlign w:val="center"/>
            <w:hideMark/>
          </w:tcPr>
          <w:p w14:paraId="18510724" w14:textId="77777777" w:rsidR="009458FE" w:rsidRPr="009458FE" w:rsidRDefault="009458FE" w:rsidP="009458FE">
            <w:pPr>
              <w:jc w:val="center"/>
              <w:rPr>
                <w:sz w:val="18"/>
                <w:szCs w:val="18"/>
              </w:rPr>
            </w:pPr>
            <w:r w:rsidRPr="009458FE">
              <w:rPr>
                <w:sz w:val="18"/>
                <w:szCs w:val="18"/>
              </w:rPr>
              <w:t>2017 4кв.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778BC02C"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47585EDB"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43BCF9A"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5980AD5"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4E45695" w14:textId="77777777" w:rsidR="009458FE" w:rsidRPr="009458FE" w:rsidRDefault="009458FE" w:rsidP="009458FE">
            <w:pPr>
              <w:jc w:val="center"/>
              <w:rPr>
                <w:sz w:val="18"/>
                <w:szCs w:val="18"/>
              </w:rPr>
            </w:pPr>
            <w:r w:rsidRPr="009458FE">
              <w:rPr>
                <w:sz w:val="18"/>
                <w:szCs w:val="18"/>
              </w:rPr>
              <w:t>15</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6DA7DB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7161C1E" w14:textId="77777777" w:rsidR="009458FE" w:rsidRPr="009458FE" w:rsidRDefault="009458FE" w:rsidP="009458FE">
            <w:pPr>
              <w:jc w:val="center"/>
              <w:rPr>
                <w:sz w:val="18"/>
                <w:szCs w:val="18"/>
              </w:rPr>
            </w:pPr>
            <w:r w:rsidRPr="009458FE">
              <w:rPr>
                <w:sz w:val="18"/>
                <w:szCs w:val="18"/>
              </w:rPr>
              <w:t>2,88</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64172AE" w14:textId="77777777" w:rsidR="009458FE" w:rsidRPr="009458FE" w:rsidRDefault="009458FE" w:rsidP="009458FE">
            <w:pPr>
              <w:jc w:val="center"/>
              <w:rPr>
                <w:sz w:val="18"/>
                <w:szCs w:val="18"/>
              </w:rPr>
            </w:pPr>
            <w:r w:rsidRPr="009458FE">
              <w:rPr>
                <w:sz w:val="18"/>
                <w:szCs w:val="18"/>
              </w:rPr>
              <w:t>7,5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57D95780" w14:textId="77777777" w:rsidR="009458FE" w:rsidRPr="009458FE" w:rsidRDefault="009458FE" w:rsidP="009458FE">
            <w:pPr>
              <w:jc w:val="center"/>
              <w:rPr>
                <w:sz w:val="18"/>
                <w:szCs w:val="18"/>
              </w:rPr>
            </w:pPr>
            <w:r w:rsidRPr="009458FE">
              <w:rPr>
                <w:sz w:val="18"/>
                <w:szCs w:val="18"/>
              </w:rPr>
              <w:t>7,5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47FE9E9E" w14:textId="77777777" w:rsidR="009458FE" w:rsidRPr="009458FE" w:rsidRDefault="009458FE" w:rsidP="009458FE">
            <w:pPr>
              <w:jc w:val="center"/>
              <w:rPr>
                <w:sz w:val="18"/>
                <w:szCs w:val="18"/>
              </w:rPr>
            </w:pPr>
            <w:r w:rsidRPr="009458FE">
              <w:rPr>
                <w:sz w:val="18"/>
                <w:szCs w:val="18"/>
              </w:rPr>
              <w:t>1ЦК</w:t>
            </w:r>
          </w:p>
        </w:tc>
      </w:tr>
      <w:tr w:rsidR="009458FE" w:rsidRPr="009458FE" w14:paraId="47C9339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8EEF812" w14:textId="77777777" w:rsidR="009458FE" w:rsidRPr="009458FE" w:rsidRDefault="009458FE" w:rsidP="009458FE">
            <w:pPr>
              <w:jc w:val="center"/>
              <w:rPr>
                <w:sz w:val="18"/>
                <w:szCs w:val="18"/>
              </w:rPr>
            </w:pPr>
            <w:r w:rsidRPr="009458FE">
              <w:rPr>
                <w:sz w:val="18"/>
                <w:szCs w:val="18"/>
              </w:rPr>
              <w:t>20</w:t>
            </w:r>
          </w:p>
        </w:tc>
        <w:tc>
          <w:tcPr>
            <w:tcW w:w="2451" w:type="dxa"/>
            <w:tcBorders>
              <w:top w:val="nil"/>
              <w:left w:val="nil"/>
              <w:bottom w:val="single" w:sz="4" w:space="0" w:color="000000"/>
              <w:right w:val="single" w:sz="4" w:space="0" w:color="000000"/>
            </w:tcBorders>
            <w:shd w:val="clear" w:color="FFFFCC" w:fill="FFFFFF"/>
            <w:hideMark/>
          </w:tcPr>
          <w:p w14:paraId="12AFA787" w14:textId="77777777" w:rsidR="009458FE" w:rsidRPr="009458FE" w:rsidRDefault="009458FE" w:rsidP="009458FE">
            <w:pPr>
              <w:rPr>
                <w:sz w:val="18"/>
                <w:szCs w:val="18"/>
              </w:rPr>
            </w:pPr>
            <w:r w:rsidRPr="009458FE">
              <w:rPr>
                <w:sz w:val="18"/>
                <w:szCs w:val="18"/>
              </w:rPr>
              <w:t>ПС «Заводская» Л-136, ТП-103, КНС «Школа №12»</w:t>
            </w:r>
          </w:p>
        </w:tc>
        <w:tc>
          <w:tcPr>
            <w:tcW w:w="1639" w:type="dxa"/>
            <w:tcBorders>
              <w:top w:val="nil"/>
              <w:left w:val="nil"/>
              <w:bottom w:val="single" w:sz="4" w:space="0" w:color="000000"/>
              <w:right w:val="single" w:sz="4" w:space="0" w:color="000000"/>
            </w:tcBorders>
            <w:shd w:val="clear" w:color="FFFFCC" w:fill="FFFFFF"/>
            <w:noWrap/>
            <w:vAlign w:val="center"/>
            <w:hideMark/>
          </w:tcPr>
          <w:p w14:paraId="77BAA97A"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F04997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E7F621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7E2BE41" w14:textId="77777777" w:rsidR="009458FE" w:rsidRPr="009458FE" w:rsidRDefault="009458FE" w:rsidP="009458FE">
            <w:pPr>
              <w:jc w:val="center"/>
              <w:rPr>
                <w:sz w:val="18"/>
                <w:szCs w:val="18"/>
              </w:rPr>
            </w:pPr>
            <w:r w:rsidRPr="009458FE">
              <w:rPr>
                <w:sz w:val="18"/>
                <w:szCs w:val="18"/>
              </w:rPr>
              <w:t>1,17022E+13</w:t>
            </w:r>
          </w:p>
        </w:tc>
        <w:tc>
          <w:tcPr>
            <w:tcW w:w="1391" w:type="dxa"/>
            <w:tcBorders>
              <w:top w:val="nil"/>
              <w:left w:val="nil"/>
              <w:bottom w:val="single" w:sz="4" w:space="0" w:color="000000"/>
              <w:right w:val="single" w:sz="4" w:space="0" w:color="000000"/>
            </w:tcBorders>
            <w:shd w:val="clear" w:color="FFFFCC" w:fill="FFFFFF"/>
            <w:noWrap/>
            <w:vAlign w:val="center"/>
            <w:hideMark/>
          </w:tcPr>
          <w:p w14:paraId="50A9C2EA" w14:textId="77777777" w:rsidR="009458FE" w:rsidRPr="009458FE" w:rsidRDefault="009458FE" w:rsidP="009458FE">
            <w:pPr>
              <w:jc w:val="center"/>
              <w:rPr>
                <w:sz w:val="18"/>
                <w:szCs w:val="18"/>
              </w:rPr>
            </w:pPr>
            <w:r w:rsidRPr="009458FE">
              <w:rPr>
                <w:sz w:val="18"/>
                <w:szCs w:val="18"/>
              </w:rPr>
              <w:t>СЕ303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1BA77C3A"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03558229"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026EFE25"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7187B19"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1376DFE"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6834FB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695D9E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DD6321D"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D4D5449" w14:textId="77777777" w:rsidR="009458FE" w:rsidRPr="009458FE" w:rsidRDefault="009458FE" w:rsidP="009458FE">
            <w:pPr>
              <w:jc w:val="center"/>
              <w:rPr>
                <w:sz w:val="18"/>
                <w:szCs w:val="18"/>
              </w:rPr>
            </w:pPr>
            <w:r w:rsidRPr="009458FE">
              <w:rPr>
                <w:sz w:val="18"/>
                <w:szCs w:val="18"/>
              </w:rPr>
              <w:t>10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AA72E83" w14:textId="77777777" w:rsidR="009458FE" w:rsidRPr="009458FE" w:rsidRDefault="009458FE" w:rsidP="009458FE">
            <w:pPr>
              <w:jc w:val="center"/>
              <w:rPr>
                <w:sz w:val="18"/>
                <w:szCs w:val="18"/>
              </w:rPr>
            </w:pPr>
            <w:r w:rsidRPr="009458FE">
              <w:rPr>
                <w:sz w:val="18"/>
                <w:szCs w:val="18"/>
              </w:rPr>
              <w:t>10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AB0480F" w14:textId="77777777" w:rsidR="009458FE" w:rsidRPr="009458FE" w:rsidRDefault="009458FE" w:rsidP="009458FE">
            <w:pPr>
              <w:jc w:val="center"/>
              <w:rPr>
                <w:sz w:val="18"/>
                <w:szCs w:val="18"/>
              </w:rPr>
            </w:pPr>
            <w:r w:rsidRPr="009458FE">
              <w:rPr>
                <w:sz w:val="18"/>
                <w:szCs w:val="18"/>
              </w:rPr>
              <w:t>1ЦК</w:t>
            </w:r>
          </w:p>
        </w:tc>
      </w:tr>
      <w:tr w:rsidR="009458FE" w:rsidRPr="009458FE" w14:paraId="34BE014D"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CCC7D3A" w14:textId="77777777" w:rsidR="009458FE" w:rsidRPr="009458FE" w:rsidRDefault="009458FE" w:rsidP="009458FE">
            <w:pPr>
              <w:jc w:val="center"/>
              <w:rPr>
                <w:sz w:val="18"/>
                <w:szCs w:val="18"/>
              </w:rPr>
            </w:pPr>
            <w:r w:rsidRPr="009458FE">
              <w:rPr>
                <w:sz w:val="18"/>
                <w:szCs w:val="18"/>
              </w:rPr>
              <w:t>21</w:t>
            </w:r>
          </w:p>
        </w:tc>
        <w:tc>
          <w:tcPr>
            <w:tcW w:w="2451" w:type="dxa"/>
            <w:tcBorders>
              <w:top w:val="nil"/>
              <w:left w:val="nil"/>
              <w:bottom w:val="nil"/>
              <w:right w:val="single" w:sz="4" w:space="0" w:color="000000"/>
            </w:tcBorders>
            <w:shd w:val="clear" w:color="FFFFCC" w:fill="FFFFFF"/>
            <w:hideMark/>
          </w:tcPr>
          <w:p w14:paraId="1BECBFFD" w14:textId="77777777" w:rsidR="009458FE" w:rsidRPr="009458FE" w:rsidRDefault="009458FE" w:rsidP="009458FE">
            <w:pPr>
              <w:rPr>
                <w:sz w:val="18"/>
                <w:szCs w:val="18"/>
              </w:rPr>
            </w:pPr>
            <w:r w:rsidRPr="009458FE">
              <w:rPr>
                <w:sz w:val="18"/>
                <w:szCs w:val="18"/>
              </w:rPr>
              <w:t>ПС «Городская» Л- 35, ТП- 98П ОСВ-1, Ввод№1 р.Ошла</w:t>
            </w:r>
          </w:p>
        </w:tc>
        <w:tc>
          <w:tcPr>
            <w:tcW w:w="1639" w:type="dxa"/>
            <w:tcBorders>
              <w:top w:val="nil"/>
              <w:left w:val="nil"/>
              <w:bottom w:val="single" w:sz="4" w:space="0" w:color="000000"/>
              <w:right w:val="single" w:sz="4" w:space="0" w:color="000000"/>
            </w:tcBorders>
            <w:shd w:val="clear" w:color="FFFFCC" w:fill="FFFFFF"/>
            <w:noWrap/>
            <w:vAlign w:val="center"/>
            <w:hideMark/>
          </w:tcPr>
          <w:p w14:paraId="648DFCF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nil"/>
              <w:right w:val="single" w:sz="4" w:space="0" w:color="000000"/>
            </w:tcBorders>
            <w:shd w:val="clear" w:color="FFFFCC" w:fill="FFFFFF"/>
            <w:noWrap/>
            <w:vAlign w:val="center"/>
            <w:hideMark/>
          </w:tcPr>
          <w:p w14:paraId="362D6D96"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nil"/>
              <w:right w:val="single" w:sz="4" w:space="0" w:color="000000"/>
            </w:tcBorders>
            <w:shd w:val="clear" w:color="FFFFCC" w:fill="FFFFFF"/>
            <w:noWrap/>
            <w:vAlign w:val="center"/>
            <w:hideMark/>
          </w:tcPr>
          <w:p w14:paraId="07D1EAA3" w14:textId="77777777" w:rsidR="009458FE" w:rsidRPr="009458FE" w:rsidRDefault="009458FE" w:rsidP="009458FE">
            <w:pPr>
              <w:jc w:val="center"/>
              <w:rPr>
                <w:sz w:val="18"/>
                <w:szCs w:val="18"/>
              </w:rPr>
            </w:pPr>
            <w:r w:rsidRPr="009458FE">
              <w:rPr>
                <w:sz w:val="18"/>
                <w:szCs w:val="18"/>
              </w:rPr>
              <w:t>CH2</w:t>
            </w:r>
          </w:p>
        </w:tc>
        <w:tc>
          <w:tcPr>
            <w:tcW w:w="1244" w:type="dxa"/>
            <w:tcBorders>
              <w:top w:val="nil"/>
              <w:left w:val="nil"/>
              <w:bottom w:val="nil"/>
              <w:right w:val="single" w:sz="4" w:space="0" w:color="000000"/>
            </w:tcBorders>
            <w:shd w:val="clear" w:color="FFFFCC" w:fill="FFFFFF"/>
            <w:noWrap/>
            <w:vAlign w:val="center"/>
            <w:hideMark/>
          </w:tcPr>
          <w:p w14:paraId="1B232C36" w14:textId="77777777" w:rsidR="009458FE" w:rsidRPr="009458FE" w:rsidRDefault="009458FE" w:rsidP="009458FE">
            <w:pPr>
              <w:jc w:val="center"/>
              <w:rPr>
                <w:sz w:val="18"/>
                <w:szCs w:val="18"/>
              </w:rPr>
            </w:pPr>
            <w:r w:rsidRPr="009458FE">
              <w:rPr>
                <w:sz w:val="18"/>
                <w:szCs w:val="18"/>
              </w:rPr>
              <w:t>04041169</w:t>
            </w:r>
          </w:p>
        </w:tc>
        <w:tc>
          <w:tcPr>
            <w:tcW w:w="1391" w:type="dxa"/>
            <w:tcBorders>
              <w:top w:val="nil"/>
              <w:left w:val="nil"/>
              <w:bottom w:val="single" w:sz="4" w:space="0" w:color="000000"/>
              <w:right w:val="single" w:sz="4" w:space="0" w:color="000000"/>
            </w:tcBorders>
            <w:shd w:val="clear" w:color="FFFFCC" w:fill="FFFFFF"/>
            <w:noWrap/>
            <w:vAlign w:val="center"/>
            <w:hideMark/>
          </w:tcPr>
          <w:p w14:paraId="2F63C18D"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2104FEF7" w14:textId="77777777" w:rsidR="009458FE" w:rsidRPr="009458FE" w:rsidRDefault="009458FE" w:rsidP="009458FE">
            <w:pPr>
              <w:jc w:val="center"/>
              <w:rPr>
                <w:sz w:val="18"/>
                <w:szCs w:val="18"/>
              </w:rPr>
            </w:pPr>
            <w:r w:rsidRPr="009458FE">
              <w:rPr>
                <w:sz w:val="18"/>
                <w:szCs w:val="18"/>
              </w:rPr>
              <w:t>2017</w:t>
            </w:r>
          </w:p>
        </w:tc>
        <w:tc>
          <w:tcPr>
            <w:tcW w:w="867" w:type="dxa"/>
            <w:tcBorders>
              <w:top w:val="nil"/>
              <w:left w:val="nil"/>
              <w:bottom w:val="nil"/>
              <w:right w:val="single" w:sz="4" w:space="0" w:color="000000"/>
            </w:tcBorders>
            <w:shd w:val="clear" w:color="FFFFCC" w:fill="FFFFFF"/>
            <w:noWrap/>
            <w:vAlign w:val="center"/>
            <w:hideMark/>
          </w:tcPr>
          <w:p w14:paraId="57B5FACF"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nil"/>
              <w:right w:val="single" w:sz="4" w:space="0" w:color="000000"/>
            </w:tcBorders>
            <w:shd w:val="clear" w:color="FFFFCC" w:fill="FFFFFF"/>
            <w:noWrap/>
            <w:vAlign w:val="center"/>
            <w:hideMark/>
          </w:tcPr>
          <w:p w14:paraId="7B63B01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897" w:type="dxa"/>
            <w:tcBorders>
              <w:top w:val="nil"/>
              <w:left w:val="nil"/>
              <w:bottom w:val="nil"/>
              <w:right w:val="single" w:sz="4" w:space="0" w:color="000000"/>
            </w:tcBorders>
            <w:shd w:val="clear" w:color="FFFFCC" w:fill="FFFFFF"/>
            <w:noWrap/>
            <w:vAlign w:val="center"/>
            <w:hideMark/>
          </w:tcPr>
          <w:p w14:paraId="3A663FFD" w14:textId="77777777" w:rsidR="009458FE" w:rsidRPr="009458FE" w:rsidRDefault="009458FE" w:rsidP="009458FE">
            <w:pPr>
              <w:jc w:val="center"/>
              <w:rPr>
                <w:sz w:val="18"/>
                <w:szCs w:val="18"/>
              </w:rPr>
            </w:pPr>
            <w:r w:rsidRPr="009458FE">
              <w:rPr>
                <w:sz w:val="18"/>
                <w:szCs w:val="18"/>
              </w:rPr>
              <w:t>600/5</w:t>
            </w:r>
          </w:p>
        </w:tc>
        <w:tc>
          <w:tcPr>
            <w:tcW w:w="893" w:type="dxa"/>
            <w:gridSpan w:val="2"/>
            <w:tcBorders>
              <w:top w:val="nil"/>
              <w:left w:val="nil"/>
              <w:bottom w:val="nil"/>
              <w:right w:val="single" w:sz="4" w:space="0" w:color="000000"/>
            </w:tcBorders>
            <w:shd w:val="clear" w:color="FFFFCC" w:fill="FFFFFF"/>
            <w:noWrap/>
            <w:vAlign w:val="center"/>
            <w:hideMark/>
          </w:tcPr>
          <w:p w14:paraId="7FB18F38"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nil"/>
              <w:right w:val="single" w:sz="4" w:space="0" w:color="000000"/>
            </w:tcBorders>
            <w:shd w:val="clear" w:color="FFFFCC" w:fill="FFFFFF"/>
            <w:noWrap/>
            <w:vAlign w:val="center"/>
            <w:hideMark/>
          </w:tcPr>
          <w:p w14:paraId="59D04E0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nil"/>
              <w:right w:val="single" w:sz="4" w:space="0" w:color="000000"/>
            </w:tcBorders>
            <w:shd w:val="clear" w:color="FFFFCC" w:fill="FFFFFF"/>
            <w:noWrap/>
            <w:vAlign w:val="center"/>
            <w:hideMark/>
          </w:tcPr>
          <w:p w14:paraId="274E57F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nil"/>
              <w:right w:val="single" w:sz="4" w:space="0" w:color="000000"/>
            </w:tcBorders>
            <w:shd w:val="clear" w:color="FFFFCC" w:fill="FFFFFF"/>
            <w:noWrap/>
            <w:vAlign w:val="center"/>
            <w:hideMark/>
          </w:tcPr>
          <w:p w14:paraId="03911DAF"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nil"/>
              <w:right w:val="single" w:sz="4" w:space="0" w:color="000000"/>
            </w:tcBorders>
            <w:shd w:val="clear" w:color="FFFFCC" w:fill="FFFFFF"/>
            <w:noWrap/>
            <w:vAlign w:val="center"/>
            <w:hideMark/>
          </w:tcPr>
          <w:p w14:paraId="712C8795" w14:textId="77777777" w:rsidR="009458FE" w:rsidRPr="009458FE" w:rsidRDefault="009458FE" w:rsidP="009458FE">
            <w:pPr>
              <w:jc w:val="center"/>
              <w:rPr>
                <w:sz w:val="18"/>
                <w:szCs w:val="18"/>
              </w:rPr>
            </w:pPr>
            <w:r w:rsidRPr="009458FE">
              <w:rPr>
                <w:sz w:val="18"/>
                <w:szCs w:val="18"/>
              </w:rPr>
              <w:t>80</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45A4422" w14:textId="77777777" w:rsidR="009458FE" w:rsidRPr="009458FE" w:rsidRDefault="009458FE" w:rsidP="009458FE">
            <w:pPr>
              <w:jc w:val="center"/>
              <w:rPr>
                <w:sz w:val="18"/>
                <w:szCs w:val="18"/>
              </w:rPr>
            </w:pPr>
            <w:r w:rsidRPr="009458FE">
              <w:rPr>
                <w:sz w:val="18"/>
                <w:szCs w:val="18"/>
              </w:rPr>
              <w:t>150</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5F4A07F" w14:textId="77777777" w:rsidR="009458FE" w:rsidRPr="009458FE" w:rsidRDefault="009458FE" w:rsidP="009458FE">
            <w:pPr>
              <w:jc w:val="center"/>
              <w:rPr>
                <w:sz w:val="18"/>
                <w:szCs w:val="18"/>
              </w:rPr>
            </w:pPr>
            <w:r w:rsidRPr="009458FE">
              <w:rPr>
                <w:sz w:val="18"/>
                <w:szCs w:val="18"/>
              </w:rPr>
              <w:t>1ЦК</w:t>
            </w:r>
          </w:p>
        </w:tc>
      </w:tr>
      <w:tr w:rsidR="009458FE" w:rsidRPr="009458FE" w14:paraId="340B5EB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844C6A7" w14:textId="77777777" w:rsidR="009458FE" w:rsidRPr="009458FE" w:rsidRDefault="009458FE" w:rsidP="009458FE">
            <w:pPr>
              <w:jc w:val="center"/>
              <w:rPr>
                <w:sz w:val="18"/>
                <w:szCs w:val="18"/>
              </w:rPr>
            </w:pPr>
            <w:r w:rsidRPr="009458FE">
              <w:rPr>
                <w:sz w:val="18"/>
                <w:szCs w:val="18"/>
              </w:rPr>
              <w:t>22</w:t>
            </w:r>
          </w:p>
        </w:tc>
        <w:tc>
          <w:tcPr>
            <w:tcW w:w="2451" w:type="dxa"/>
            <w:tcBorders>
              <w:top w:val="single" w:sz="4" w:space="0" w:color="000000"/>
              <w:left w:val="nil"/>
              <w:bottom w:val="single" w:sz="4" w:space="0" w:color="000000"/>
              <w:right w:val="single" w:sz="4" w:space="0" w:color="000000"/>
            </w:tcBorders>
            <w:shd w:val="clear" w:color="FFFFCC" w:fill="FFFFFF"/>
            <w:hideMark/>
          </w:tcPr>
          <w:p w14:paraId="0185F327" w14:textId="77777777" w:rsidR="009458FE" w:rsidRPr="009458FE" w:rsidRDefault="009458FE" w:rsidP="009458FE">
            <w:pPr>
              <w:rPr>
                <w:sz w:val="18"/>
                <w:szCs w:val="18"/>
              </w:rPr>
            </w:pPr>
            <w:r w:rsidRPr="009458FE">
              <w:rPr>
                <w:sz w:val="18"/>
                <w:szCs w:val="18"/>
              </w:rPr>
              <w:t>ПС «Заводская» Л- 136, ТП- 98П ОСВ-1, Ввод№2 р.Ошла</w:t>
            </w:r>
          </w:p>
        </w:tc>
        <w:tc>
          <w:tcPr>
            <w:tcW w:w="1639" w:type="dxa"/>
            <w:tcBorders>
              <w:top w:val="nil"/>
              <w:left w:val="nil"/>
              <w:bottom w:val="single" w:sz="4" w:space="0" w:color="000000"/>
              <w:right w:val="single" w:sz="4" w:space="0" w:color="000000"/>
            </w:tcBorders>
            <w:shd w:val="clear" w:color="FFFFCC" w:fill="FFFFFF"/>
            <w:noWrap/>
            <w:vAlign w:val="center"/>
            <w:hideMark/>
          </w:tcPr>
          <w:p w14:paraId="0ACDC3A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single" w:sz="4" w:space="0" w:color="000000"/>
              <w:left w:val="nil"/>
              <w:bottom w:val="single" w:sz="4" w:space="0" w:color="000000"/>
              <w:right w:val="single" w:sz="4" w:space="0" w:color="000000"/>
            </w:tcBorders>
            <w:shd w:val="clear" w:color="FFFFCC" w:fill="FFFFFF"/>
            <w:noWrap/>
            <w:vAlign w:val="center"/>
            <w:hideMark/>
          </w:tcPr>
          <w:p w14:paraId="12D7EF7C" w14:textId="77777777" w:rsidR="009458FE" w:rsidRPr="009458FE" w:rsidRDefault="009458FE" w:rsidP="009458FE">
            <w:pPr>
              <w:jc w:val="center"/>
              <w:rPr>
                <w:sz w:val="18"/>
                <w:szCs w:val="18"/>
              </w:rPr>
            </w:pPr>
            <w:r w:rsidRPr="009458FE">
              <w:rPr>
                <w:sz w:val="18"/>
                <w:szCs w:val="18"/>
              </w:rPr>
              <w:t>ТЭЦ-1</w:t>
            </w:r>
          </w:p>
        </w:tc>
        <w:tc>
          <w:tcPr>
            <w:tcW w:w="890" w:type="dxa"/>
            <w:tcBorders>
              <w:top w:val="single" w:sz="4" w:space="0" w:color="000000"/>
              <w:left w:val="nil"/>
              <w:bottom w:val="single" w:sz="4" w:space="0" w:color="000000"/>
              <w:right w:val="single" w:sz="4" w:space="0" w:color="000000"/>
            </w:tcBorders>
            <w:shd w:val="clear" w:color="FFFFCC" w:fill="FFFFFF"/>
            <w:noWrap/>
            <w:vAlign w:val="center"/>
            <w:hideMark/>
          </w:tcPr>
          <w:p w14:paraId="010B12CC" w14:textId="77777777" w:rsidR="009458FE" w:rsidRPr="009458FE" w:rsidRDefault="009458FE" w:rsidP="009458FE">
            <w:pPr>
              <w:jc w:val="center"/>
              <w:rPr>
                <w:sz w:val="18"/>
                <w:szCs w:val="18"/>
              </w:rPr>
            </w:pPr>
            <w:r w:rsidRPr="009458FE">
              <w:rPr>
                <w:sz w:val="18"/>
                <w:szCs w:val="18"/>
              </w:rPr>
              <w:t>CH2</w:t>
            </w:r>
          </w:p>
        </w:tc>
        <w:tc>
          <w:tcPr>
            <w:tcW w:w="1244" w:type="dxa"/>
            <w:tcBorders>
              <w:top w:val="single" w:sz="4" w:space="0" w:color="000000"/>
              <w:left w:val="nil"/>
              <w:bottom w:val="single" w:sz="4" w:space="0" w:color="000000"/>
              <w:right w:val="single" w:sz="4" w:space="0" w:color="000000"/>
            </w:tcBorders>
            <w:shd w:val="clear" w:color="FFFFCC" w:fill="FFFFFF"/>
            <w:noWrap/>
            <w:vAlign w:val="center"/>
            <w:hideMark/>
          </w:tcPr>
          <w:p w14:paraId="20DCD46C" w14:textId="77777777" w:rsidR="009458FE" w:rsidRPr="009458FE" w:rsidRDefault="009458FE" w:rsidP="009458FE">
            <w:pPr>
              <w:jc w:val="center"/>
              <w:rPr>
                <w:sz w:val="18"/>
                <w:szCs w:val="18"/>
              </w:rPr>
            </w:pPr>
            <w:r w:rsidRPr="009458FE">
              <w:rPr>
                <w:sz w:val="18"/>
                <w:szCs w:val="18"/>
              </w:rPr>
              <w:t>07044112</w:t>
            </w:r>
          </w:p>
        </w:tc>
        <w:tc>
          <w:tcPr>
            <w:tcW w:w="1391" w:type="dxa"/>
            <w:tcBorders>
              <w:top w:val="nil"/>
              <w:left w:val="nil"/>
              <w:bottom w:val="single" w:sz="4" w:space="0" w:color="000000"/>
              <w:right w:val="single" w:sz="4" w:space="0" w:color="000000"/>
            </w:tcBorders>
            <w:shd w:val="clear" w:color="FFFFCC" w:fill="FFFFFF"/>
            <w:noWrap/>
            <w:vAlign w:val="center"/>
            <w:hideMark/>
          </w:tcPr>
          <w:p w14:paraId="52CDE6D3"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401D0119" w14:textId="77777777" w:rsidR="009458FE" w:rsidRPr="009458FE" w:rsidRDefault="009458FE" w:rsidP="009458FE">
            <w:pPr>
              <w:jc w:val="center"/>
              <w:rPr>
                <w:sz w:val="18"/>
                <w:szCs w:val="18"/>
              </w:rPr>
            </w:pPr>
            <w:r w:rsidRPr="009458FE">
              <w:rPr>
                <w:sz w:val="18"/>
                <w:szCs w:val="18"/>
              </w:rPr>
              <w:t>2017</w:t>
            </w:r>
          </w:p>
        </w:tc>
        <w:tc>
          <w:tcPr>
            <w:tcW w:w="867" w:type="dxa"/>
            <w:tcBorders>
              <w:top w:val="single" w:sz="4" w:space="0" w:color="000000"/>
              <w:left w:val="nil"/>
              <w:bottom w:val="single" w:sz="4" w:space="0" w:color="000000"/>
              <w:right w:val="single" w:sz="4" w:space="0" w:color="000000"/>
            </w:tcBorders>
            <w:shd w:val="clear" w:color="FFFFCC" w:fill="FFFFFF"/>
            <w:noWrap/>
            <w:vAlign w:val="center"/>
            <w:hideMark/>
          </w:tcPr>
          <w:p w14:paraId="33BFEAC2" w14:textId="77777777" w:rsidR="009458FE" w:rsidRPr="009458FE" w:rsidRDefault="009458FE" w:rsidP="009458FE">
            <w:pPr>
              <w:jc w:val="center"/>
              <w:rPr>
                <w:sz w:val="18"/>
                <w:szCs w:val="18"/>
              </w:rPr>
            </w:pPr>
            <w:r w:rsidRPr="009458FE">
              <w:rPr>
                <w:sz w:val="18"/>
                <w:szCs w:val="18"/>
              </w:rPr>
              <w:t>0,5</w:t>
            </w:r>
          </w:p>
        </w:tc>
        <w:tc>
          <w:tcPr>
            <w:tcW w:w="712" w:type="dxa"/>
            <w:tcBorders>
              <w:top w:val="single" w:sz="4" w:space="0" w:color="000000"/>
              <w:left w:val="nil"/>
              <w:bottom w:val="single" w:sz="4" w:space="0" w:color="000000"/>
              <w:right w:val="single" w:sz="4" w:space="0" w:color="000000"/>
            </w:tcBorders>
            <w:shd w:val="clear" w:color="FFFFCC" w:fill="FFFFFF"/>
            <w:noWrap/>
            <w:vAlign w:val="center"/>
            <w:hideMark/>
          </w:tcPr>
          <w:p w14:paraId="649DE3A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897" w:type="dxa"/>
            <w:tcBorders>
              <w:top w:val="single" w:sz="4" w:space="0" w:color="000000"/>
              <w:left w:val="nil"/>
              <w:bottom w:val="single" w:sz="4" w:space="0" w:color="000000"/>
              <w:right w:val="single" w:sz="4" w:space="0" w:color="000000"/>
            </w:tcBorders>
            <w:shd w:val="clear" w:color="FFFFCC" w:fill="FFFFFF"/>
            <w:noWrap/>
            <w:vAlign w:val="center"/>
            <w:hideMark/>
          </w:tcPr>
          <w:p w14:paraId="18343D77" w14:textId="77777777" w:rsidR="009458FE" w:rsidRPr="009458FE" w:rsidRDefault="009458FE" w:rsidP="009458FE">
            <w:pPr>
              <w:jc w:val="center"/>
              <w:rPr>
                <w:sz w:val="18"/>
                <w:szCs w:val="18"/>
              </w:rPr>
            </w:pPr>
            <w:r w:rsidRPr="009458FE">
              <w:rPr>
                <w:sz w:val="18"/>
                <w:szCs w:val="18"/>
              </w:rPr>
              <w:t>600/5</w:t>
            </w:r>
          </w:p>
        </w:tc>
        <w:tc>
          <w:tcPr>
            <w:tcW w:w="893"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2726BB00"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13E0AE64"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2D8EFF6E" w14:textId="77777777" w:rsidR="009458FE" w:rsidRPr="009458FE" w:rsidRDefault="009458FE" w:rsidP="009458FE">
            <w:pPr>
              <w:jc w:val="center"/>
              <w:rPr>
                <w:sz w:val="18"/>
                <w:szCs w:val="18"/>
              </w:rPr>
            </w:pPr>
            <w:r w:rsidRPr="009458FE">
              <w:rPr>
                <w:sz w:val="18"/>
                <w:szCs w:val="18"/>
              </w:rPr>
              <w:t>-</w:t>
            </w:r>
          </w:p>
        </w:tc>
        <w:tc>
          <w:tcPr>
            <w:tcW w:w="550" w:type="dxa"/>
            <w:tcBorders>
              <w:top w:val="single" w:sz="4" w:space="0" w:color="000000"/>
              <w:left w:val="nil"/>
              <w:bottom w:val="single" w:sz="4" w:space="0" w:color="000000"/>
              <w:right w:val="single" w:sz="4" w:space="0" w:color="000000"/>
            </w:tcBorders>
            <w:shd w:val="clear" w:color="FFFFCC" w:fill="FFFFFF"/>
            <w:noWrap/>
            <w:vAlign w:val="center"/>
            <w:hideMark/>
          </w:tcPr>
          <w:p w14:paraId="61E9F547"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67738839" w14:textId="77777777" w:rsidR="009458FE" w:rsidRPr="009458FE" w:rsidRDefault="009458FE" w:rsidP="009458FE">
            <w:pPr>
              <w:jc w:val="center"/>
              <w:rPr>
                <w:sz w:val="18"/>
                <w:szCs w:val="18"/>
              </w:rPr>
            </w:pPr>
            <w:r w:rsidRPr="009458FE">
              <w:rPr>
                <w:sz w:val="18"/>
                <w:szCs w:val="18"/>
              </w:rPr>
              <w:t>70</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63DCDF8"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1C138614" w14:textId="77777777" w:rsidR="009458FE" w:rsidRPr="009458FE" w:rsidRDefault="009458FE" w:rsidP="009458FE">
            <w:pPr>
              <w:rPr>
                <w:sz w:val="18"/>
                <w:szCs w:val="18"/>
              </w:rPr>
            </w:pPr>
          </w:p>
        </w:tc>
      </w:tr>
      <w:tr w:rsidR="009458FE" w:rsidRPr="009458FE" w14:paraId="418E3DE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33D8E30" w14:textId="77777777" w:rsidR="009458FE" w:rsidRPr="009458FE" w:rsidRDefault="009458FE" w:rsidP="009458FE">
            <w:pPr>
              <w:jc w:val="center"/>
              <w:rPr>
                <w:sz w:val="18"/>
                <w:szCs w:val="18"/>
              </w:rPr>
            </w:pPr>
            <w:r w:rsidRPr="009458FE">
              <w:rPr>
                <w:sz w:val="18"/>
                <w:szCs w:val="18"/>
              </w:rPr>
              <w:t>23</w:t>
            </w:r>
          </w:p>
        </w:tc>
        <w:tc>
          <w:tcPr>
            <w:tcW w:w="2451" w:type="dxa"/>
            <w:tcBorders>
              <w:top w:val="nil"/>
              <w:left w:val="nil"/>
              <w:bottom w:val="single" w:sz="4" w:space="0" w:color="000000"/>
              <w:right w:val="single" w:sz="4" w:space="0" w:color="000000"/>
            </w:tcBorders>
            <w:shd w:val="clear" w:color="FFFFCC" w:fill="FFFFFF"/>
            <w:hideMark/>
          </w:tcPr>
          <w:p w14:paraId="5B849D01" w14:textId="77777777" w:rsidR="009458FE" w:rsidRPr="009458FE" w:rsidRDefault="009458FE" w:rsidP="009458FE">
            <w:pPr>
              <w:rPr>
                <w:sz w:val="18"/>
                <w:szCs w:val="18"/>
              </w:rPr>
            </w:pPr>
            <w:r w:rsidRPr="009458FE">
              <w:rPr>
                <w:sz w:val="18"/>
                <w:szCs w:val="18"/>
              </w:rPr>
              <w:t>ПС «С-Западная», ТП-285 Ввод №1 Л-88, Арбаны-2</w:t>
            </w:r>
          </w:p>
        </w:tc>
        <w:tc>
          <w:tcPr>
            <w:tcW w:w="1639" w:type="dxa"/>
            <w:tcBorders>
              <w:top w:val="nil"/>
              <w:left w:val="nil"/>
              <w:bottom w:val="single" w:sz="4" w:space="0" w:color="000000"/>
              <w:right w:val="single" w:sz="4" w:space="0" w:color="000000"/>
            </w:tcBorders>
            <w:shd w:val="clear" w:color="FFFFCC" w:fill="FFFFFF"/>
            <w:noWrap/>
            <w:vAlign w:val="center"/>
            <w:hideMark/>
          </w:tcPr>
          <w:p w14:paraId="098819D7"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455404D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34AFE6E"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2F0F96A2" w14:textId="77777777" w:rsidR="009458FE" w:rsidRPr="009458FE" w:rsidRDefault="009458FE" w:rsidP="009458FE">
            <w:pPr>
              <w:jc w:val="center"/>
              <w:rPr>
                <w:sz w:val="18"/>
                <w:szCs w:val="18"/>
              </w:rPr>
            </w:pPr>
            <w:r w:rsidRPr="009458FE">
              <w:rPr>
                <w:sz w:val="18"/>
                <w:szCs w:val="18"/>
              </w:rPr>
              <w:t>01056167</w:t>
            </w:r>
          </w:p>
        </w:tc>
        <w:tc>
          <w:tcPr>
            <w:tcW w:w="1391" w:type="dxa"/>
            <w:tcBorders>
              <w:top w:val="nil"/>
              <w:left w:val="nil"/>
              <w:bottom w:val="single" w:sz="4" w:space="0" w:color="000000"/>
              <w:right w:val="single" w:sz="4" w:space="0" w:color="000000"/>
            </w:tcBorders>
            <w:shd w:val="clear" w:color="FFFFCC" w:fill="FFFFFF"/>
            <w:noWrap/>
            <w:vAlign w:val="center"/>
            <w:hideMark/>
          </w:tcPr>
          <w:p w14:paraId="04128212"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5514AF60"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1598D09E"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2287EF9A"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53FFB53F" w14:textId="77777777" w:rsidR="009458FE" w:rsidRPr="009458FE" w:rsidRDefault="009458FE" w:rsidP="009458FE">
            <w:pPr>
              <w:jc w:val="center"/>
              <w:rPr>
                <w:sz w:val="18"/>
                <w:szCs w:val="18"/>
              </w:rPr>
            </w:pPr>
            <w:r w:rsidRPr="009458FE">
              <w:rPr>
                <w:sz w:val="18"/>
                <w:szCs w:val="18"/>
              </w:rPr>
              <w:t>200/5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3D9049C" w14:textId="77777777" w:rsidR="009458FE" w:rsidRPr="009458FE" w:rsidRDefault="009458FE" w:rsidP="009458FE">
            <w:pPr>
              <w:jc w:val="center"/>
              <w:rPr>
                <w:sz w:val="18"/>
                <w:szCs w:val="18"/>
              </w:rPr>
            </w:pPr>
            <w:r w:rsidRPr="009458FE">
              <w:rPr>
                <w:sz w:val="18"/>
                <w:szCs w:val="18"/>
              </w:rPr>
              <w:t>2400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7929C88"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E8BC84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39002F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6CECB7E" w14:textId="77777777" w:rsidR="009458FE" w:rsidRPr="009458FE" w:rsidRDefault="009458FE" w:rsidP="009458FE">
            <w:pPr>
              <w:jc w:val="center"/>
              <w:rPr>
                <w:sz w:val="18"/>
                <w:szCs w:val="18"/>
              </w:rPr>
            </w:pPr>
            <w:r w:rsidRPr="009458FE">
              <w:rPr>
                <w:sz w:val="18"/>
                <w:szCs w:val="18"/>
              </w:rPr>
              <w:t>598</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6619416" w14:textId="77777777" w:rsidR="009458FE" w:rsidRPr="009458FE" w:rsidRDefault="009458FE" w:rsidP="009458FE">
            <w:pPr>
              <w:jc w:val="center"/>
              <w:rPr>
                <w:sz w:val="18"/>
                <w:szCs w:val="18"/>
              </w:rPr>
            </w:pPr>
            <w:r w:rsidRPr="009458FE">
              <w:rPr>
                <w:sz w:val="18"/>
                <w:szCs w:val="18"/>
              </w:rPr>
              <w:t>1290</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87AFED0" w14:textId="77777777" w:rsidR="009458FE" w:rsidRPr="009458FE" w:rsidRDefault="009458FE" w:rsidP="009458FE">
            <w:pPr>
              <w:jc w:val="center"/>
              <w:rPr>
                <w:sz w:val="18"/>
                <w:szCs w:val="18"/>
              </w:rPr>
            </w:pPr>
            <w:r w:rsidRPr="009458FE">
              <w:rPr>
                <w:sz w:val="18"/>
                <w:szCs w:val="18"/>
              </w:rPr>
              <w:t>3ЦК</w:t>
            </w:r>
          </w:p>
        </w:tc>
      </w:tr>
      <w:tr w:rsidR="009458FE" w:rsidRPr="009458FE" w14:paraId="2839721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8EA175F" w14:textId="77777777" w:rsidR="009458FE" w:rsidRPr="009458FE" w:rsidRDefault="009458FE" w:rsidP="009458FE">
            <w:pPr>
              <w:jc w:val="center"/>
              <w:rPr>
                <w:sz w:val="18"/>
                <w:szCs w:val="18"/>
              </w:rPr>
            </w:pPr>
            <w:r w:rsidRPr="009458FE">
              <w:rPr>
                <w:sz w:val="18"/>
                <w:szCs w:val="18"/>
              </w:rPr>
              <w:t>24</w:t>
            </w:r>
          </w:p>
        </w:tc>
        <w:tc>
          <w:tcPr>
            <w:tcW w:w="2451" w:type="dxa"/>
            <w:tcBorders>
              <w:top w:val="nil"/>
              <w:left w:val="nil"/>
              <w:bottom w:val="single" w:sz="4" w:space="0" w:color="000000"/>
              <w:right w:val="single" w:sz="4" w:space="0" w:color="000000"/>
            </w:tcBorders>
            <w:shd w:val="clear" w:color="FFFFCC" w:fill="FFFFFF"/>
            <w:hideMark/>
          </w:tcPr>
          <w:p w14:paraId="178F576E" w14:textId="77777777" w:rsidR="009458FE" w:rsidRPr="009458FE" w:rsidRDefault="009458FE" w:rsidP="009458FE">
            <w:pPr>
              <w:rPr>
                <w:sz w:val="18"/>
                <w:szCs w:val="18"/>
              </w:rPr>
            </w:pPr>
            <w:r w:rsidRPr="009458FE">
              <w:rPr>
                <w:sz w:val="18"/>
                <w:szCs w:val="18"/>
              </w:rPr>
              <w:t>ПС «С-Западная», ТП-285 Ввод №2 Л-80, Арбаны-2</w:t>
            </w:r>
          </w:p>
        </w:tc>
        <w:tc>
          <w:tcPr>
            <w:tcW w:w="1639" w:type="dxa"/>
            <w:tcBorders>
              <w:top w:val="nil"/>
              <w:left w:val="nil"/>
              <w:bottom w:val="single" w:sz="4" w:space="0" w:color="000000"/>
              <w:right w:val="single" w:sz="4" w:space="0" w:color="000000"/>
            </w:tcBorders>
            <w:shd w:val="clear" w:color="FFFFCC" w:fill="FFFFFF"/>
            <w:noWrap/>
            <w:vAlign w:val="center"/>
            <w:hideMark/>
          </w:tcPr>
          <w:p w14:paraId="7119C81C"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051EE05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C925C47"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65EAD95F" w14:textId="77777777" w:rsidR="009458FE" w:rsidRPr="009458FE" w:rsidRDefault="009458FE" w:rsidP="009458FE">
            <w:pPr>
              <w:jc w:val="center"/>
              <w:rPr>
                <w:sz w:val="18"/>
                <w:szCs w:val="18"/>
              </w:rPr>
            </w:pPr>
            <w:r w:rsidRPr="009458FE">
              <w:rPr>
                <w:sz w:val="18"/>
                <w:szCs w:val="18"/>
              </w:rPr>
              <w:t>08043039</w:t>
            </w:r>
          </w:p>
        </w:tc>
        <w:tc>
          <w:tcPr>
            <w:tcW w:w="1391" w:type="dxa"/>
            <w:tcBorders>
              <w:top w:val="nil"/>
              <w:left w:val="nil"/>
              <w:bottom w:val="single" w:sz="4" w:space="0" w:color="000000"/>
              <w:right w:val="single" w:sz="4" w:space="0" w:color="000000"/>
            </w:tcBorders>
            <w:shd w:val="clear" w:color="FFFFCC" w:fill="FFFFFF"/>
            <w:noWrap/>
            <w:vAlign w:val="center"/>
            <w:hideMark/>
          </w:tcPr>
          <w:p w14:paraId="7DA1F995"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49F0D4CC"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37205FC4"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7006AAE2"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4AD68149" w14:textId="77777777" w:rsidR="009458FE" w:rsidRPr="009458FE" w:rsidRDefault="009458FE" w:rsidP="009458FE">
            <w:pPr>
              <w:jc w:val="center"/>
              <w:rPr>
                <w:sz w:val="18"/>
                <w:szCs w:val="18"/>
              </w:rPr>
            </w:pPr>
            <w:r w:rsidRPr="009458FE">
              <w:rPr>
                <w:sz w:val="18"/>
                <w:szCs w:val="18"/>
              </w:rPr>
              <w:t>200/5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22A97A0" w14:textId="77777777" w:rsidR="009458FE" w:rsidRPr="009458FE" w:rsidRDefault="009458FE" w:rsidP="009458FE">
            <w:pPr>
              <w:jc w:val="center"/>
              <w:rPr>
                <w:sz w:val="18"/>
                <w:szCs w:val="18"/>
              </w:rPr>
            </w:pPr>
            <w:r w:rsidRPr="009458FE">
              <w:rPr>
                <w:sz w:val="18"/>
                <w:szCs w:val="18"/>
              </w:rPr>
              <w:t>2400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707A14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AC2031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FFC95D0"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80C4951" w14:textId="77777777" w:rsidR="009458FE" w:rsidRPr="009458FE" w:rsidRDefault="009458FE" w:rsidP="009458FE">
            <w:pPr>
              <w:jc w:val="center"/>
              <w:rPr>
                <w:sz w:val="18"/>
                <w:szCs w:val="18"/>
              </w:rPr>
            </w:pPr>
            <w:r w:rsidRPr="009458FE">
              <w:rPr>
                <w:sz w:val="18"/>
                <w:szCs w:val="18"/>
              </w:rPr>
              <w:t>349</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0A6592D4"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75BE7FCA" w14:textId="77777777" w:rsidR="009458FE" w:rsidRPr="009458FE" w:rsidRDefault="009458FE" w:rsidP="009458FE">
            <w:pPr>
              <w:rPr>
                <w:sz w:val="18"/>
                <w:szCs w:val="18"/>
              </w:rPr>
            </w:pPr>
          </w:p>
        </w:tc>
      </w:tr>
      <w:tr w:rsidR="009458FE" w:rsidRPr="009458FE" w14:paraId="32F73C7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EDB23E4" w14:textId="77777777" w:rsidR="009458FE" w:rsidRPr="009458FE" w:rsidRDefault="009458FE" w:rsidP="009458FE">
            <w:pPr>
              <w:jc w:val="center"/>
              <w:rPr>
                <w:sz w:val="18"/>
                <w:szCs w:val="18"/>
              </w:rPr>
            </w:pPr>
            <w:r w:rsidRPr="009458FE">
              <w:rPr>
                <w:sz w:val="18"/>
                <w:szCs w:val="18"/>
              </w:rPr>
              <w:t>25</w:t>
            </w:r>
          </w:p>
        </w:tc>
        <w:tc>
          <w:tcPr>
            <w:tcW w:w="2451" w:type="dxa"/>
            <w:tcBorders>
              <w:top w:val="nil"/>
              <w:left w:val="nil"/>
              <w:bottom w:val="single" w:sz="4" w:space="0" w:color="000000"/>
              <w:right w:val="single" w:sz="4" w:space="0" w:color="000000"/>
            </w:tcBorders>
            <w:shd w:val="clear" w:color="FFFFCC" w:fill="FFFFFF"/>
            <w:hideMark/>
          </w:tcPr>
          <w:p w14:paraId="77FCB080" w14:textId="77777777" w:rsidR="009458FE" w:rsidRPr="009458FE" w:rsidRDefault="009458FE" w:rsidP="009458FE">
            <w:pPr>
              <w:rPr>
                <w:sz w:val="18"/>
                <w:szCs w:val="18"/>
              </w:rPr>
            </w:pPr>
            <w:r w:rsidRPr="009458FE">
              <w:rPr>
                <w:sz w:val="18"/>
                <w:szCs w:val="18"/>
              </w:rPr>
              <w:t>ПС «С-Западная», ТП-285 Ввод №3 Л-85, Арбаны-2</w:t>
            </w:r>
          </w:p>
        </w:tc>
        <w:tc>
          <w:tcPr>
            <w:tcW w:w="1639" w:type="dxa"/>
            <w:tcBorders>
              <w:top w:val="nil"/>
              <w:left w:val="nil"/>
              <w:bottom w:val="single" w:sz="4" w:space="0" w:color="000000"/>
              <w:right w:val="single" w:sz="4" w:space="0" w:color="000000"/>
            </w:tcBorders>
            <w:shd w:val="clear" w:color="FFFFCC" w:fill="FFFFFF"/>
            <w:noWrap/>
            <w:vAlign w:val="center"/>
            <w:hideMark/>
          </w:tcPr>
          <w:p w14:paraId="340C1410"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4E6A838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743AF99"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2AB46237" w14:textId="77777777" w:rsidR="009458FE" w:rsidRPr="009458FE" w:rsidRDefault="009458FE" w:rsidP="009458FE">
            <w:pPr>
              <w:jc w:val="center"/>
              <w:rPr>
                <w:sz w:val="18"/>
                <w:szCs w:val="18"/>
              </w:rPr>
            </w:pPr>
            <w:r w:rsidRPr="009458FE">
              <w:rPr>
                <w:sz w:val="18"/>
                <w:szCs w:val="18"/>
              </w:rPr>
              <w:t>01056146</w:t>
            </w:r>
          </w:p>
        </w:tc>
        <w:tc>
          <w:tcPr>
            <w:tcW w:w="1391" w:type="dxa"/>
            <w:tcBorders>
              <w:top w:val="nil"/>
              <w:left w:val="nil"/>
              <w:bottom w:val="single" w:sz="4" w:space="0" w:color="000000"/>
              <w:right w:val="single" w:sz="4" w:space="0" w:color="000000"/>
            </w:tcBorders>
            <w:shd w:val="clear" w:color="FFFFCC" w:fill="FFFFFF"/>
            <w:noWrap/>
            <w:vAlign w:val="center"/>
            <w:hideMark/>
          </w:tcPr>
          <w:p w14:paraId="6528A574"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63604C4C" w14:textId="77777777" w:rsidR="009458FE" w:rsidRPr="009458FE" w:rsidRDefault="009458FE" w:rsidP="009458FE">
            <w:pPr>
              <w:jc w:val="center"/>
              <w:rPr>
                <w:sz w:val="18"/>
                <w:szCs w:val="18"/>
              </w:rPr>
            </w:pPr>
            <w:r w:rsidRPr="009458FE">
              <w:rPr>
                <w:sz w:val="18"/>
                <w:szCs w:val="18"/>
              </w:rPr>
              <w:t>2016</w:t>
            </w:r>
          </w:p>
        </w:tc>
        <w:tc>
          <w:tcPr>
            <w:tcW w:w="867" w:type="dxa"/>
            <w:tcBorders>
              <w:top w:val="nil"/>
              <w:left w:val="nil"/>
              <w:bottom w:val="single" w:sz="4" w:space="0" w:color="000000"/>
              <w:right w:val="single" w:sz="4" w:space="0" w:color="000000"/>
            </w:tcBorders>
            <w:shd w:val="clear" w:color="FFFFCC" w:fill="FFFFFF"/>
            <w:noWrap/>
            <w:vAlign w:val="center"/>
            <w:hideMark/>
          </w:tcPr>
          <w:p w14:paraId="005BF4CD"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62CB133E"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23AE2943" w14:textId="77777777" w:rsidR="009458FE" w:rsidRPr="009458FE" w:rsidRDefault="009458FE" w:rsidP="009458FE">
            <w:pPr>
              <w:jc w:val="center"/>
              <w:rPr>
                <w:sz w:val="18"/>
                <w:szCs w:val="18"/>
              </w:rPr>
            </w:pPr>
            <w:r w:rsidRPr="009458FE">
              <w:rPr>
                <w:sz w:val="18"/>
                <w:szCs w:val="18"/>
              </w:rPr>
              <w:t>150/5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B71BB3D"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529137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3DB885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809D3C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vAlign w:val="center"/>
            <w:hideMark/>
          </w:tcPr>
          <w:p w14:paraId="5C0E949E" w14:textId="77777777" w:rsidR="009458FE" w:rsidRPr="009458FE" w:rsidRDefault="009458FE" w:rsidP="009458FE">
            <w:pPr>
              <w:jc w:val="center"/>
              <w:rPr>
                <w:sz w:val="18"/>
                <w:szCs w:val="18"/>
              </w:rPr>
            </w:pPr>
            <w:r w:rsidRPr="009458FE">
              <w:rPr>
                <w:sz w:val="18"/>
                <w:szCs w:val="18"/>
              </w:rPr>
              <w:t>349</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6685FFE"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D377102" w14:textId="77777777" w:rsidR="009458FE" w:rsidRPr="009458FE" w:rsidRDefault="009458FE" w:rsidP="009458FE">
            <w:pPr>
              <w:rPr>
                <w:sz w:val="18"/>
                <w:szCs w:val="18"/>
              </w:rPr>
            </w:pPr>
          </w:p>
        </w:tc>
      </w:tr>
      <w:tr w:rsidR="009458FE" w:rsidRPr="009458FE" w14:paraId="7AA4E138"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1D823F5" w14:textId="77777777" w:rsidR="009458FE" w:rsidRPr="009458FE" w:rsidRDefault="009458FE" w:rsidP="009458FE">
            <w:pPr>
              <w:jc w:val="center"/>
              <w:rPr>
                <w:color w:val="FF0000"/>
                <w:sz w:val="18"/>
                <w:szCs w:val="18"/>
              </w:rPr>
            </w:pPr>
            <w:r w:rsidRPr="009458FE">
              <w:rPr>
                <w:color w:val="FF0000"/>
                <w:sz w:val="18"/>
                <w:szCs w:val="18"/>
              </w:rPr>
              <w:t>26</w:t>
            </w:r>
          </w:p>
        </w:tc>
        <w:tc>
          <w:tcPr>
            <w:tcW w:w="2451" w:type="dxa"/>
            <w:tcBorders>
              <w:top w:val="nil"/>
              <w:left w:val="nil"/>
              <w:bottom w:val="single" w:sz="4" w:space="0" w:color="000000"/>
              <w:right w:val="single" w:sz="4" w:space="0" w:color="000000"/>
            </w:tcBorders>
            <w:shd w:val="clear" w:color="FFFFCC" w:fill="FFFFFF"/>
            <w:hideMark/>
          </w:tcPr>
          <w:p w14:paraId="6BE84FB5" w14:textId="77777777" w:rsidR="009458FE" w:rsidRPr="009458FE" w:rsidRDefault="009458FE" w:rsidP="009458FE">
            <w:pPr>
              <w:rPr>
                <w:color w:val="FF0000"/>
                <w:sz w:val="18"/>
                <w:szCs w:val="18"/>
              </w:rPr>
            </w:pPr>
            <w:r w:rsidRPr="009458FE">
              <w:rPr>
                <w:color w:val="FF0000"/>
                <w:sz w:val="18"/>
                <w:szCs w:val="18"/>
              </w:rPr>
              <w:t>ЗАО «Транс Ойл» ТП-285, (транзит дог. 10130)</w:t>
            </w:r>
          </w:p>
        </w:tc>
        <w:tc>
          <w:tcPr>
            <w:tcW w:w="1639" w:type="dxa"/>
            <w:tcBorders>
              <w:top w:val="nil"/>
              <w:left w:val="nil"/>
              <w:bottom w:val="single" w:sz="4" w:space="0" w:color="000000"/>
              <w:right w:val="single" w:sz="4" w:space="0" w:color="000000"/>
            </w:tcBorders>
            <w:shd w:val="clear" w:color="FFFFCC" w:fill="FFFFFF"/>
            <w:noWrap/>
            <w:vAlign w:val="center"/>
            <w:hideMark/>
          </w:tcPr>
          <w:p w14:paraId="4A46CD90"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1948DC11"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B2F27FC" w14:textId="77777777" w:rsidR="009458FE" w:rsidRPr="009458FE" w:rsidRDefault="009458FE" w:rsidP="009458FE">
            <w:pPr>
              <w:jc w:val="center"/>
              <w:rPr>
                <w:color w:val="FF0000"/>
                <w:sz w:val="18"/>
                <w:szCs w:val="18"/>
              </w:rPr>
            </w:pPr>
            <w:r w:rsidRPr="009458FE">
              <w:rPr>
                <w:color w:val="FF0000"/>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B1D9DAC" w14:textId="77777777" w:rsidR="009458FE" w:rsidRPr="009458FE" w:rsidRDefault="009458FE" w:rsidP="009458FE">
            <w:pPr>
              <w:jc w:val="center"/>
              <w:rPr>
                <w:color w:val="FF0000"/>
                <w:sz w:val="18"/>
                <w:szCs w:val="18"/>
              </w:rPr>
            </w:pPr>
            <w:r w:rsidRPr="009458FE">
              <w:rPr>
                <w:color w:val="FF0000"/>
                <w:sz w:val="18"/>
                <w:szCs w:val="18"/>
              </w:rPr>
              <w:t>А009131063039120</w:t>
            </w:r>
          </w:p>
        </w:tc>
        <w:tc>
          <w:tcPr>
            <w:tcW w:w="1391" w:type="dxa"/>
            <w:tcBorders>
              <w:top w:val="nil"/>
              <w:left w:val="nil"/>
              <w:bottom w:val="single" w:sz="4" w:space="0" w:color="000000"/>
              <w:right w:val="single" w:sz="4" w:space="0" w:color="000000"/>
            </w:tcBorders>
            <w:shd w:val="clear" w:color="FFFFCC" w:fill="FFFFFF"/>
            <w:noWrap/>
            <w:vAlign w:val="center"/>
            <w:hideMark/>
          </w:tcPr>
          <w:p w14:paraId="3A36D95A" w14:textId="77777777" w:rsidR="009458FE" w:rsidRPr="009458FE" w:rsidRDefault="009458FE" w:rsidP="009458FE">
            <w:pPr>
              <w:jc w:val="center"/>
              <w:rPr>
                <w:color w:val="FF0000"/>
                <w:sz w:val="18"/>
                <w:szCs w:val="18"/>
              </w:rPr>
            </w:pPr>
            <w:r w:rsidRPr="009458FE">
              <w:rPr>
                <w:color w:val="FF0000"/>
                <w:sz w:val="18"/>
                <w:szCs w:val="18"/>
              </w:rPr>
              <w:t>ЦЭ6803ВШ</w:t>
            </w:r>
          </w:p>
        </w:tc>
        <w:tc>
          <w:tcPr>
            <w:tcW w:w="708" w:type="dxa"/>
            <w:tcBorders>
              <w:top w:val="nil"/>
              <w:left w:val="nil"/>
              <w:bottom w:val="single" w:sz="4" w:space="0" w:color="000000"/>
              <w:right w:val="single" w:sz="4" w:space="0" w:color="000000"/>
            </w:tcBorders>
            <w:shd w:val="clear" w:color="FFFFCC" w:fill="FFFFFF"/>
            <w:noWrap/>
            <w:vAlign w:val="center"/>
            <w:hideMark/>
          </w:tcPr>
          <w:p w14:paraId="653D33ED" w14:textId="77777777" w:rsidR="009458FE" w:rsidRPr="009458FE" w:rsidRDefault="009458FE" w:rsidP="009458FE">
            <w:pPr>
              <w:jc w:val="center"/>
              <w:rPr>
                <w:color w:val="FF0000"/>
                <w:sz w:val="18"/>
                <w:szCs w:val="18"/>
              </w:rPr>
            </w:pPr>
            <w:r w:rsidRPr="009458FE">
              <w:rPr>
                <w:color w:val="FF0000"/>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7FDE9F4" w14:textId="77777777" w:rsidR="009458FE" w:rsidRPr="009458FE" w:rsidRDefault="009458FE" w:rsidP="009458FE">
            <w:pPr>
              <w:jc w:val="center"/>
              <w:rPr>
                <w:color w:val="FF0000"/>
                <w:sz w:val="18"/>
                <w:szCs w:val="18"/>
              </w:rPr>
            </w:pPr>
            <w:r w:rsidRPr="009458FE">
              <w:rPr>
                <w:color w:val="FF0000"/>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63053431" w14:textId="77777777" w:rsidR="009458FE" w:rsidRPr="009458FE" w:rsidRDefault="009458FE" w:rsidP="009458FE">
            <w:pPr>
              <w:jc w:val="center"/>
              <w:rPr>
                <w:color w:val="FF0000"/>
                <w:sz w:val="18"/>
                <w:szCs w:val="18"/>
              </w:rPr>
            </w:pPr>
            <w:r w:rsidRPr="009458FE">
              <w:rPr>
                <w:color w:val="FF0000"/>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9B0340F" w14:textId="77777777" w:rsidR="009458FE" w:rsidRPr="009458FE" w:rsidRDefault="009458FE" w:rsidP="009458FE">
            <w:pPr>
              <w:jc w:val="center"/>
              <w:rPr>
                <w:color w:val="FF0000"/>
                <w:sz w:val="18"/>
                <w:szCs w:val="18"/>
              </w:rPr>
            </w:pPr>
            <w:r w:rsidRPr="009458FE">
              <w:rPr>
                <w:color w:val="FF0000"/>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7CA11BE" w14:textId="77777777" w:rsidR="009458FE" w:rsidRPr="009458FE" w:rsidRDefault="009458FE" w:rsidP="009458FE">
            <w:pPr>
              <w:jc w:val="center"/>
              <w:rPr>
                <w:color w:val="FF0000"/>
                <w:sz w:val="18"/>
                <w:szCs w:val="18"/>
              </w:rPr>
            </w:pPr>
            <w:r w:rsidRPr="009458FE">
              <w:rPr>
                <w:color w:val="FF0000"/>
                <w:sz w:val="18"/>
                <w:szCs w:val="18"/>
              </w:rPr>
              <w:t>l</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E178E3F"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8B8FA20" w14:textId="77777777" w:rsidR="009458FE" w:rsidRPr="009458FE" w:rsidRDefault="009458FE" w:rsidP="009458FE">
            <w:pPr>
              <w:jc w:val="center"/>
              <w:rPr>
                <w:color w:val="FF0000"/>
                <w:sz w:val="18"/>
                <w:szCs w:val="18"/>
              </w:rPr>
            </w:pPr>
            <w:r w:rsidRPr="009458FE">
              <w:rPr>
                <w:color w:val="FF0000"/>
                <w:sz w:val="18"/>
                <w:szCs w:val="18"/>
              </w:rPr>
              <w:t>1</w:t>
            </w:r>
          </w:p>
        </w:tc>
        <w:tc>
          <w:tcPr>
            <w:tcW w:w="550" w:type="dxa"/>
            <w:tcBorders>
              <w:top w:val="nil"/>
              <w:left w:val="nil"/>
              <w:bottom w:val="single" w:sz="4" w:space="0" w:color="000000"/>
              <w:right w:val="single" w:sz="4" w:space="0" w:color="000000"/>
            </w:tcBorders>
            <w:shd w:val="clear" w:color="FFFFCC" w:fill="FFFFFF"/>
            <w:noWrap/>
            <w:vAlign w:val="center"/>
            <w:hideMark/>
          </w:tcPr>
          <w:p w14:paraId="1B60858E" w14:textId="77777777" w:rsidR="009458FE" w:rsidRPr="009458FE" w:rsidRDefault="009458FE" w:rsidP="009458FE">
            <w:pPr>
              <w:jc w:val="center"/>
              <w:rPr>
                <w:color w:val="FF0000"/>
                <w:sz w:val="18"/>
                <w:szCs w:val="18"/>
              </w:rPr>
            </w:pPr>
            <w:r w:rsidRPr="009458FE">
              <w:rPr>
                <w:color w:val="FF0000"/>
                <w:sz w:val="18"/>
                <w:szCs w:val="18"/>
              </w:rPr>
              <w:t>3,4</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0F04996" w14:textId="77777777" w:rsidR="009458FE" w:rsidRPr="009458FE" w:rsidRDefault="009458FE" w:rsidP="009458FE">
            <w:pPr>
              <w:jc w:val="center"/>
              <w:rPr>
                <w:color w:val="FF0000"/>
                <w:sz w:val="18"/>
                <w:szCs w:val="18"/>
              </w:rPr>
            </w:pPr>
            <w:r w:rsidRPr="009458FE">
              <w:rPr>
                <w:color w:val="FF0000"/>
                <w:sz w:val="18"/>
                <w:szCs w:val="18"/>
              </w:rPr>
              <w:t>6</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7D43F7C0"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3846F0C" w14:textId="77777777" w:rsidR="009458FE" w:rsidRPr="009458FE" w:rsidRDefault="009458FE" w:rsidP="009458FE">
            <w:pPr>
              <w:rPr>
                <w:sz w:val="18"/>
                <w:szCs w:val="18"/>
              </w:rPr>
            </w:pPr>
          </w:p>
        </w:tc>
      </w:tr>
      <w:tr w:rsidR="009458FE" w:rsidRPr="009458FE" w14:paraId="2CA1991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2611496" w14:textId="77777777" w:rsidR="009458FE" w:rsidRPr="009458FE" w:rsidRDefault="009458FE" w:rsidP="009458FE">
            <w:pPr>
              <w:jc w:val="center"/>
              <w:rPr>
                <w:sz w:val="18"/>
                <w:szCs w:val="18"/>
              </w:rPr>
            </w:pPr>
            <w:r w:rsidRPr="009458FE">
              <w:rPr>
                <w:sz w:val="18"/>
                <w:szCs w:val="18"/>
              </w:rPr>
              <w:lastRenderedPageBreak/>
              <w:t>27</w:t>
            </w:r>
          </w:p>
        </w:tc>
        <w:tc>
          <w:tcPr>
            <w:tcW w:w="2451" w:type="dxa"/>
            <w:tcBorders>
              <w:top w:val="nil"/>
              <w:left w:val="nil"/>
              <w:bottom w:val="single" w:sz="4" w:space="0" w:color="000000"/>
              <w:right w:val="single" w:sz="4" w:space="0" w:color="000000"/>
            </w:tcBorders>
            <w:shd w:val="clear" w:color="FFFFCC" w:fill="FFFFFF"/>
            <w:vAlign w:val="center"/>
            <w:hideMark/>
          </w:tcPr>
          <w:p w14:paraId="015F800F" w14:textId="77777777" w:rsidR="009458FE" w:rsidRPr="009458FE" w:rsidRDefault="009458FE" w:rsidP="009458FE">
            <w:pPr>
              <w:rPr>
                <w:sz w:val="18"/>
                <w:szCs w:val="18"/>
              </w:rPr>
            </w:pPr>
            <w:r w:rsidRPr="009458FE">
              <w:rPr>
                <w:sz w:val="18"/>
                <w:szCs w:val="18"/>
              </w:rPr>
              <w:t>ПС «Заречная», Ф1010, РП-19, ТП-123, КНС №5 Ввод № 1, ул. Петрова  Ленинский пр. 15,</w:t>
            </w:r>
          </w:p>
        </w:tc>
        <w:tc>
          <w:tcPr>
            <w:tcW w:w="1639" w:type="dxa"/>
            <w:tcBorders>
              <w:top w:val="nil"/>
              <w:left w:val="nil"/>
              <w:bottom w:val="single" w:sz="4" w:space="0" w:color="000000"/>
              <w:right w:val="single" w:sz="4" w:space="0" w:color="000000"/>
            </w:tcBorders>
            <w:shd w:val="clear" w:color="FFFFCC" w:fill="FFFFFF"/>
            <w:noWrap/>
            <w:vAlign w:val="center"/>
            <w:hideMark/>
          </w:tcPr>
          <w:p w14:paraId="47C0707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CA6E40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9872707"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00F117C1" w14:textId="77777777" w:rsidR="009458FE" w:rsidRPr="009458FE" w:rsidRDefault="009458FE" w:rsidP="009458FE">
            <w:pPr>
              <w:jc w:val="center"/>
              <w:rPr>
                <w:sz w:val="18"/>
                <w:szCs w:val="18"/>
              </w:rPr>
            </w:pPr>
            <w:r w:rsidRPr="009458FE">
              <w:rPr>
                <w:sz w:val="18"/>
                <w:szCs w:val="18"/>
              </w:rPr>
              <w:t>01050014</w:t>
            </w:r>
          </w:p>
        </w:tc>
        <w:tc>
          <w:tcPr>
            <w:tcW w:w="1391" w:type="dxa"/>
            <w:tcBorders>
              <w:top w:val="nil"/>
              <w:left w:val="nil"/>
              <w:bottom w:val="single" w:sz="4" w:space="0" w:color="000000"/>
              <w:right w:val="single" w:sz="4" w:space="0" w:color="000000"/>
            </w:tcBorders>
            <w:shd w:val="clear" w:color="FFFFCC" w:fill="FFFFFF"/>
            <w:noWrap/>
            <w:vAlign w:val="center"/>
            <w:hideMark/>
          </w:tcPr>
          <w:p w14:paraId="3C290348"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0C6FB588" w14:textId="77777777" w:rsidR="009458FE" w:rsidRPr="009458FE" w:rsidRDefault="009458FE" w:rsidP="009458FE">
            <w:pPr>
              <w:jc w:val="center"/>
              <w:rPr>
                <w:sz w:val="18"/>
                <w:szCs w:val="18"/>
              </w:rPr>
            </w:pPr>
            <w:r w:rsidRPr="009458FE">
              <w:rPr>
                <w:sz w:val="18"/>
                <w:szCs w:val="18"/>
              </w:rPr>
              <w:t>2016 4кв.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3493CF37"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25813C49"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69F2850C" w14:textId="77777777" w:rsidR="009458FE" w:rsidRPr="009458FE" w:rsidRDefault="009458FE" w:rsidP="009458FE">
            <w:pPr>
              <w:jc w:val="center"/>
              <w:rPr>
                <w:sz w:val="18"/>
                <w:szCs w:val="18"/>
              </w:rPr>
            </w:pPr>
            <w:r w:rsidRPr="009458FE">
              <w:rPr>
                <w:sz w:val="18"/>
                <w:szCs w:val="18"/>
              </w:rPr>
              <w:t>200/5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7E716F9"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768FA5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159AC8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83DBD91"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39E58CA" w14:textId="77777777" w:rsidR="009458FE" w:rsidRPr="009458FE" w:rsidRDefault="009458FE" w:rsidP="009458FE">
            <w:pPr>
              <w:jc w:val="center"/>
              <w:rPr>
                <w:sz w:val="18"/>
                <w:szCs w:val="18"/>
              </w:rPr>
            </w:pPr>
            <w:r w:rsidRPr="009458FE">
              <w:rPr>
                <w:sz w:val="18"/>
                <w:szCs w:val="18"/>
              </w:rPr>
              <w:t>617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CC1138C" w14:textId="77777777" w:rsidR="009458FE" w:rsidRPr="009458FE" w:rsidRDefault="009458FE" w:rsidP="009458FE">
            <w:pPr>
              <w:jc w:val="center"/>
              <w:rPr>
                <w:sz w:val="18"/>
                <w:szCs w:val="18"/>
              </w:rPr>
            </w:pPr>
            <w:r w:rsidRPr="009458FE">
              <w:rPr>
                <w:sz w:val="18"/>
                <w:szCs w:val="18"/>
              </w:rPr>
              <w:t>928</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617DDB8" w14:textId="77777777" w:rsidR="009458FE" w:rsidRPr="009458FE" w:rsidRDefault="009458FE" w:rsidP="009458FE">
            <w:pPr>
              <w:jc w:val="center"/>
              <w:rPr>
                <w:sz w:val="18"/>
                <w:szCs w:val="18"/>
              </w:rPr>
            </w:pPr>
            <w:r w:rsidRPr="009458FE">
              <w:rPr>
                <w:sz w:val="18"/>
                <w:szCs w:val="18"/>
              </w:rPr>
              <w:t>3ЦК</w:t>
            </w:r>
          </w:p>
        </w:tc>
      </w:tr>
      <w:tr w:rsidR="009458FE" w:rsidRPr="009458FE" w14:paraId="06232BB7"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E79BDA6" w14:textId="77777777" w:rsidR="009458FE" w:rsidRPr="009458FE" w:rsidRDefault="009458FE" w:rsidP="009458FE">
            <w:pPr>
              <w:jc w:val="center"/>
              <w:rPr>
                <w:sz w:val="18"/>
                <w:szCs w:val="18"/>
              </w:rPr>
            </w:pPr>
            <w:r w:rsidRPr="009458FE">
              <w:rPr>
                <w:sz w:val="18"/>
                <w:szCs w:val="18"/>
              </w:rPr>
              <w:t>28</w:t>
            </w:r>
          </w:p>
        </w:tc>
        <w:tc>
          <w:tcPr>
            <w:tcW w:w="2451" w:type="dxa"/>
            <w:tcBorders>
              <w:top w:val="nil"/>
              <w:left w:val="nil"/>
              <w:bottom w:val="single" w:sz="4" w:space="0" w:color="000000"/>
              <w:right w:val="single" w:sz="4" w:space="0" w:color="000000"/>
            </w:tcBorders>
            <w:shd w:val="clear" w:color="FFFFCC" w:fill="FFFFFF"/>
            <w:hideMark/>
          </w:tcPr>
          <w:p w14:paraId="2F6D640B" w14:textId="77777777" w:rsidR="009458FE" w:rsidRPr="009458FE" w:rsidRDefault="009458FE" w:rsidP="009458FE">
            <w:pPr>
              <w:rPr>
                <w:sz w:val="18"/>
                <w:szCs w:val="18"/>
              </w:rPr>
            </w:pPr>
            <w:r w:rsidRPr="009458FE">
              <w:rPr>
                <w:sz w:val="18"/>
                <w:szCs w:val="18"/>
              </w:rPr>
              <w:t>ПС «Заречная», Ф1035, РП-19, ТП-123, КНС №5</w:t>
            </w:r>
            <w:r w:rsidRPr="009458FE">
              <w:rPr>
                <w:i/>
                <w:iCs/>
                <w:sz w:val="18"/>
                <w:szCs w:val="18"/>
              </w:rPr>
              <w:t xml:space="preserve"> </w:t>
            </w:r>
            <w:r w:rsidRPr="009458FE">
              <w:rPr>
                <w:sz w:val="18"/>
                <w:szCs w:val="18"/>
              </w:rPr>
              <w:t>Ввод № 2, ул. Петрова Ленинский пр. 15</w:t>
            </w:r>
          </w:p>
        </w:tc>
        <w:tc>
          <w:tcPr>
            <w:tcW w:w="1639" w:type="dxa"/>
            <w:tcBorders>
              <w:top w:val="nil"/>
              <w:left w:val="nil"/>
              <w:bottom w:val="single" w:sz="4" w:space="0" w:color="000000"/>
              <w:right w:val="single" w:sz="4" w:space="0" w:color="000000"/>
            </w:tcBorders>
            <w:shd w:val="clear" w:color="FFFFCC" w:fill="FFFFFF"/>
            <w:noWrap/>
            <w:vAlign w:val="center"/>
            <w:hideMark/>
          </w:tcPr>
          <w:p w14:paraId="12A3D29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1D1AC9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3D7D5C1"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1A303B56" w14:textId="77777777" w:rsidR="009458FE" w:rsidRPr="009458FE" w:rsidRDefault="009458FE" w:rsidP="009458FE">
            <w:pPr>
              <w:jc w:val="center"/>
              <w:rPr>
                <w:sz w:val="18"/>
                <w:szCs w:val="18"/>
              </w:rPr>
            </w:pPr>
            <w:r w:rsidRPr="009458FE">
              <w:rPr>
                <w:sz w:val="18"/>
                <w:szCs w:val="18"/>
              </w:rPr>
              <w:t>01056161</w:t>
            </w:r>
          </w:p>
        </w:tc>
        <w:tc>
          <w:tcPr>
            <w:tcW w:w="1391" w:type="dxa"/>
            <w:tcBorders>
              <w:top w:val="nil"/>
              <w:left w:val="nil"/>
              <w:bottom w:val="single" w:sz="4" w:space="0" w:color="000000"/>
              <w:right w:val="single" w:sz="4" w:space="0" w:color="000000"/>
            </w:tcBorders>
            <w:shd w:val="clear" w:color="FFFFCC" w:fill="FFFFFF"/>
            <w:noWrap/>
            <w:vAlign w:val="center"/>
            <w:hideMark/>
          </w:tcPr>
          <w:p w14:paraId="47610D23"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7141C8B6" w14:textId="77777777" w:rsidR="009458FE" w:rsidRPr="009458FE" w:rsidRDefault="009458FE" w:rsidP="009458FE">
            <w:pPr>
              <w:jc w:val="center"/>
              <w:rPr>
                <w:sz w:val="18"/>
                <w:szCs w:val="18"/>
              </w:rPr>
            </w:pPr>
            <w:r w:rsidRPr="009458FE">
              <w:rPr>
                <w:sz w:val="18"/>
                <w:szCs w:val="18"/>
              </w:rPr>
              <w:t>2016 4кв.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03BDD586"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24B51C45"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530A4B72"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CFD4016"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A906682"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0B94CE4"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FC77B20"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2CB7297" w14:textId="77777777" w:rsidR="009458FE" w:rsidRPr="009458FE" w:rsidRDefault="009458FE" w:rsidP="009458FE">
            <w:pPr>
              <w:jc w:val="center"/>
              <w:rPr>
                <w:sz w:val="18"/>
                <w:szCs w:val="18"/>
              </w:rPr>
            </w:pPr>
            <w:r w:rsidRPr="009458FE">
              <w:rPr>
                <w:sz w:val="18"/>
                <w:szCs w:val="18"/>
              </w:rPr>
              <w:t>311</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1F7C260"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28E8CD92" w14:textId="77777777" w:rsidR="009458FE" w:rsidRPr="009458FE" w:rsidRDefault="009458FE" w:rsidP="009458FE">
            <w:pPr>
              <w:rPr>
                <w:sz w:val="18"/>
                <w:szCs w:val="18"/>
              </w:rPr>
            </w:pPr>
          </w:p>
        </w:tc>
      </w:tr>
      <w:tr w:rsidR="009458FE" w:rsidRPr="009458FE" w14:paraId="68D8861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E50BE83" w14:textId="77777777" w:rsidR="009458FE" w:rsidRPr="009458FE" w:rsidRDefault="009458FE" w:rsidP="009458FE">
            <w:pPr>
              <w:jc w:val="center"/>
              <w:rPr>
                <w:sz w:val="18"/>
                <w:szCs w:val="18"/>
              </w:rPr>
            </w:pPr>
            <w:r w:rsidRPr="009458FE">
              <w:rPr>
                <w:sz w:val="18"/>
                <w:szCs w:val="18"/>
              </w:rPr>
              <w:t>29</w:t>
            </w:r>
          </w:p>
        </w:tc>
        <w:tc>
          <w:tcPr>
            <w:tcW w:w="2451" w:type="dxa"/>
            <w:tcBorders>
              <w:top w:val="nil"/>
              <w:left w:val="nil"/>
              <w:bottom w:val="single" w:sz="4" w:space="0" w:color="000000"/>
              <w:right w:val="single" w:sz="4" w:space="0" w:color="000000"/>
            </w:tcBorders>
            <w:shd w:val="clear" w:color="FFFFCC" w:fill="FFFFFF"/>
            <w:hideMark/>
          </w:tcPr>
          <w:p w14:paraId="4AA94F74" w14:textId="77777777" w:rsidR="009458FE" w:rsidRPr="009458FE" w:rsidRDefault="009458FE" w:rsidP="009458FE">
            <w:pPr>
              <w:rPr>
                <w:sz w:val="18"/>
                <w:szCs w:val="18"/>
              </w:rPr>
            </w:pPr>
            <w:r w:rsidRPr="009458FE">
              <w:rPr>
                <w:sz w:val="18"/>
                <w:szCs w:val="18"/>
              </w:rPr>
              <w:t>ПС «Городская», Л- 661, ТП- 93 ОСВ-2, ул.Пролетарская-54, Ввод-1</w:t>
            </w:r>
          </w:p>
        </w:tc>
        <w:tc>
          <w:tcPr>
            <w:tcW w:w="1639" w:type="dxa"/>
            <w:tcBorders>
              <w:top w:val="nil"/>
              <w:left w:val="nil"/>
              <w:bottom w:val="single" w:sz="4" w:space="0" w:color="000000"/>
              <w:right w:val="single" w:sz="4" w:space="0" w:color="000000"/>
            </w:tcBorders>
            <w:shd w:val="clear" w:color="FFFFCC" w:fill="FFFFFF"/>
            <w:noWrap/>
            <w:vAlign w:val="center"/>
            <w:hideMark/>
          </w:tcPr>
          <w:p w14:paraId="5C59E0E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F157D2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66FBB80"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37791875" w14:textId="77777777" w:rsidR="009458FE" w:rsidRPr="009458FE" w:rsidRDefault="009458FE" w:rsidP="009458FE">
            <w:pPr>
              <w:jc w:val="center"/>
              <w:rPr>
                <w:sz w:val="18"/>
                <w:szCs w:val="18"/>
              </w:rPr>
            </w:pPr>
            <w:r w:rsidRPr="009458FE">
              <w:rPr>
                <w:sz w:val="18"/>
                <w:szCs w:val="18"/>
              </w:rPr>
              <w:t>102205357</w:t>
            </w:r>
          </w:p>
        </w:tc>
        <w:tc>
          <w:tcPr>
            <w:tcW w:w="1391" w:type="dxa"/>
            <w:tcBorders>
              <w:top w:val="nil"/>
              <w:left w:val="nil"/>
              <w:bottom w:val="single" w:sz="4" w:space="0" w:color="000000"/>
              <w:right w:val="single" w:sz="4" w:space="0" w:color="000000"/>
            </w:tcBorders>
            <w:shd w:val="clear" w:color="FFFFCC" w:fill="FFFFFF"/>
            <w:vAlign w:val="center"/>
            <w:hideMark/>
          </w:tcPr>
          <w:p w14:paraId="3BAC1D31" w14:textId="77777777" w:rsidR="009458FE" w:rsidRPr="009458FE" w:rsidRDefault="009458FE" w:rsidP="009458FE">
            <w:pPr>
              <w:jc w:val="center"/>
              <w:rPr>
                <w:sz w:val="18"/>
                <w:szCs w:val="18"/>
              </w:rPr>
            </w:pPr>
            <w:r w:rsidRPr="009458FE">
              <w:rPr>
                <w:sz w:val="18"/>
                <w:szCs w:val="18"/>
              </w:rPr>
              <w:t>СЕ303 S31 543 JAVZ</w:t>
            </w:r>
          </w:p>
        </w:tc>
        <w:tc>
          <w:tcPr>
            <w:tcW w:w="708" w:type="dxa"/>
            <w:tcBorders>
              <w:top w:val="nil"/>
              <w:left w:val="nil"/>
              <w:bottom w:val="single" w:sz="4" w:space="0" w:color="000000"/>
              <w:right w:val="single" w:sz="4" w:space="0" w:color="000000"/>
            </w:tcBorders>
            <w:shd w:val="clear" w:color="FFFFCC" w:fill="FFFFFF"/>
            <w:vAlign w:val="center"/>
            <w:hideMark/>
          </w:tcPr>
          <w:p w14:paraId="54E8AEBA" w14:textId="77777777" w:rsidR="009458FE" w:rsidRPr="009458FE" w:rsidRDefault="009458FE" w:rsidP="009458FE">
            <w:pPr>
              <w:jc w:val="center"/>
              <w:rPr>
                <w:sz w:val="18"/>
                <w:szCs w:val="18"/>
              </w:rPr>
            </w:pPr>
            <w:r w:rsidRPr="009458FE">
              <w:rPr>
                <w:sz w:val="18"/>
                <w:szCs w:val="18"/>
              </w:rPr>
              <w:t>2016</w:t>
            </w:r>
          </w:p>
        </w:tc>
        <w:tc>
          <w:tcPr>
            <w:tcW w:w="867" w:type="dxa"/>
            <w:tcBorders>
              <w:top w:val="nil"/>
              <w:left w:val="nil"/>
              <w:bottom w:val="single" w:sz="4" w:space="0" w:color="000000"/>
              <w:right w:val="single" w:sz="4" w:space="0" w:color="000000"/>
            </w:tcBorders>
            <w:shd w:val="clear" w:color="FFFFCC" w:fill="FFFFFF"/>
            <w:noWrap/>
            <w:vAlign w:val="center"/>
            <w:hideMark/>
          </w:tcPr>
          <w:p w14:paraId="7D83EBCF"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8FA6706"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94F30B7" w14:textId="77777777" w:rsidR="009458FE" w:rsidRPr="009458FE" w:rsidRDefault="009458FE" w:rsidP="009458FE">
            <w:pPr>
              <w:jc w:val="center"/>
              <w:rPr>
                <w:sz w:val="18"/>
                <w:szCs w:val="18"/>
              </w:rPr>
            </w:pPr>
            <w:r w:rsidRPr="009458FE">
              <w:rPr>
                <w:sz w:val="18"/>
                <w:szCs w:val="18"/>
              </w:rPr>
              <w:t>1000/5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E0CA6A8"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662747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A1BCA2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72840B2"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E46BB6A" w14:textId="77777777" w:rsidR="009458FE" w:rsidRPr="009458FE" w:rsidRDefault="009458FE" w:rsidP="009458FE">
            <w:pPr>
              <w:jc w:val="center"/>
              <w:rPr>
                <w:sz w:val="18"/>
                <w:szCs w:val="18"/>
              </w:rPr>
            </w:pPr>
            <w:r w:rsidRPr="009458FE">
              <w:rPr>
                <w:sz w:val="18"/>
                <w:szCs w:val="18"/>
              </w:rPr>
              <w:t>300</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A90A7AE" w14:textId="77777777" w:rsidR="009458FE" w:rsidRPr="009458FE" w:rsidRDefault="009458FE" w:rsidP="009458FE">
            <w:pPr>
              <w:jc w:val="center"/>
              <w:rPr>
                <w:sz w:val="18"/>
                <w:szCs w:val="18"/>
              </w:rPr>
            </w:pPr>
            <w:r w:rsidRPr="009458FE">
              <w:rPr>
                <w:sz w:val="18"/>
                <w:szCs w:val="18"/>
              </w:rPr>
              <w:t>750</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A7D6D57" w14:textId="77777777" w:rsidR="009458FE" w:rsidRPr="009458FE" w:rsidRDefault="009458FE" w:rsidP="009458FE">
            <w:pPr>
              <w:jc w:val="center"/>
              <w:rPr>
                <w:sz w:val="18"/>
                <w:szCs w:val="18"/>
              </w:rPr>
            </w:pPr>
            <w:r w:rsidRPr="009458FE">
              <w:rPr>
                <w:sz w:val="18"/>
                <w:szCs w:val="18"/>
              </w:rPr>
              <w:t>3ЦК</w:t>
            </w:r>
          </w:p>
        </w:tc>
      </w:tr>
      <w:tr w:rsidR="009458FE" w:rsidRPr="009458FE" w14:paraId="4A8A260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59DC267" w14:textId="77777777" w:rsidR="009458FE" w:rsidRPr="009458FE" w:rsidRDefault="009458FE" w:rsidP="009458FE">
            <w:pPr>
              <w:jc w:val="center"/>
              <w:rPr>
                <w:sz w:val="18"/>
                <w:szCs w:val="18"/>
              </w:rPr>
            </w:pPr>
            <w:r w:rsidRPr="009458FE">
              <w:rPr>
                <w:sz w:val="18"/>
                <w:szCs w:val="18"/>
              </w:rPr>
              <w:t>30</w:t>
            </w:r>
          </w:p>
        </w:tc>
        <w:tc>
          <w:tcPr>
            <w:tcW w:w="2451" w:type="dxa"/>
            <w:tcBorders>
              <w:top w:val="nil"/>
              <w:left w:val="nil"/>
              <w:bottom w:val="single" w:sz="4" w:space="0" w:color="000000"/>
              <w:right w:val="single" w:sz="4" w:space="0" w:color="000000"/>
            </w:tcBorders>
            <w:shd w:val="clear" w:color="FFFFCC" w:fill="FFFFFF"/>
            <w:hideMark/>
          </w:tcPr>
          <w:p w14:paraId="2037C848" w14:textId="77777777" w:rsidR="009458FE" w:rsidRPr="009458FE" w:rsidRDefault="009458FE" w:rsidP="009458FE">
            <w:pPr>
              <w:rPr>
                <w:sz w:val="18"/>
                <w:szCs w:val="18"/>
              </w:rPr>
            </w:pPr>
            <w:r w:rsidRPr="009458FE">
              <w:rPr>
                <w:sz w:val="18"/>
                <w:szCs w:val="18"/>
              </w:rPr>
              <w:t>ПС «Городская» Л-661, ТП-93 ОСВ-2, ул.Пролетарская-54, Ввод-2</w:t>
            </w:r>
          </w:p>
        </w:tc>
        <w:tc>
          <w:tcPr>
            <w:tcW w:w="1639" w:type="dxa"/>
            <w:tcBorders>
              <w:top w:val="nil"/>
              <w:left w:val="nil"/>
              <w:bottom w:val="single" w:sz="4" w:space="0" w:color="000000"/>
              <w:right w:val="single" w:sz="4" w:space="0" w:color="000000"/>
            </w:tcBorders>
            <w:shd w:val="clear" w:color="FFFFCC" w:fill="FFFFFF"/>
            <w:noWrap/>
            <w:vAlign w:val="center"/>
            <w:hideMark/>
          </w:tcPr>
          <w:p w14:paraId="170B23F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1704C5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C2E9979"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52C2A34D" w14:textId="77777777" w:rsidR="009458FE" w:rsidRPr="009458FE" w:rsidRDefault="009458FE" w:rsidP="009458FE">
            <w:pPr>
              <w:jc w:val="center"/>
              <w:rPr>
                <w:sz w:val="18"/>
                <w:szCs w:val="18"/>
              </w:rPr>
            </w:pPr>
            <w:r w:rsidRPr="009458FE">
              <w:rPr>
                <w:sz w:val="18"/>
                <w:szCs w:val="18"/>
              </w:rPr>
              <w:t>112383439</w:t>
            </w:r>
          </w:p>
        </w:tc>
        <w:tc>
          <w:tcPr>
            <w:tcW w:w="1391" w:type="dxa"/>
            <w:tcBorders>
              <w:top w:val="nil"/>
              <w:left w:val="nil"/>
              <w:bottom w:val="single" w:sz="4" w:space="0" w:color="000000"/>
              <w:right w:val="single" w:sz="4" w:space="0" w:color="000000"/>
            </w:tcBorders>
            <w:shd w:val="clear" w:color="FFFFCC" w:fill="FFFFFF"/>
            <w:vAlign w:val="center"/>
            <w:hideMark/>
          </w:tcPr>
          <w:p w14:paraId="0FFFB3FE" w14:textId="77777777" w:rsidR="009458FE" w:rsidRPr="009458FE" w:rsidRDefault="009458FE" w:rsidP="009458FE">
            <w:pPr>
              <w:jc w:val="center"/>
              <w:rPr>
                <w:sz w:val="18"/>
                <w:szCs w:val="18"/>
              </w:rPr>
            </w:pPr>
            <w:r w:rsidRPr="009458FE">
              <w:rPr>
                <w:sz w:val="18"/>
                <w:szCs w:val="18"/>
              </w:rPr>
              <w:t>CE303S31 543 JAVZ</w:t>
            </w:r>
          </w:p>
        </w:tc>
        <w:tc>
          <w:tcPr>
            <w:tcW w:w="708" w:type="dxa"/>
            <w:tcBorders>
              <w:top w:val="nil"/>
              <w:left w:val="nil"/>
              <w:bottom w:val="single" w:sz="4" w:space="0" w:color="000000"/>
              <w:right w:val="single" w:sz="4" w:space="0" w:color="000000"/>
            </w:tcBorders>
            <w:shd w:val="clear" w:color="FFFFCC" w:fill="FFFFFF"/>
            <w:vAlign w:val="center"/>
            <w:hideMark/>
          </w:tcPr>
          <w:p w14:paraId="5FA8C3C7" w14:textId="77777777" w:rsidR="009458FE" w:rsidRPr="009458FE" w:rsidRDefault="009458FE" w:rsidP="009458FE">
            <w:pPr>
              <w:jc w:val="center"/>
              <w:rPr>
                <w:sz w:val="18"/>
                <w:szCs w:val="18"/>
              </w:rPr>
            </w:pPr>
            <w:r w:rsidRPr="009458FE">
              <w:rPr>
                <w:sz w:val="18"/>
                <w:szCs w:val="18"/>
              </w:rPr>
              <w:t>2017</w:t>
            </w:r>
          </w:p>
        </w:tc>
        <w:tc>
          <w:tcPr>
            <w:tcW w:w="867" w:type="dxa"/>
            <w:tcBorders>
              <w:top w:val="nil"/>
              <w:left w:val="nil"/>
              <w:bottom w:val="single" w:sz="4" w:space="0" w:color="000000"/>
              <w:right w:val="single" w:sz="4" w:space="0" w:color="000000"/>
            </w:tcBorders>
            <w:shd w:val="clear" w:color="FFFFCC" w:fill="FFFFFF"/>
            <w:noWrap/>
            <w:vAlign w:val="center"/>
            <w:hideMark/>
          </w:tcPr>
          <w:p w14:paraId="686BA572"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4B705C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C660E7D" w14:textId="77777777" w:rsidR="009458FE" w:rsidRPr="009458FE" w:rsidRDefault="009458FE" w:rsidP="009458FE">
            <w:pPr>
              <w:jc w:val="center"/>
              <w:rPr>
                <w:sz w:val="18"/>
                <w:szCs w:val="18"/>
              </w:rPr>
            </w:pPr>
            <w:r w:rsidRPr="009458FE">
              <w:rPr>
                <w:sz w:val="18"/>
                <w:szCs w:val="18"/>
              </w:rPr>
              <w:t>1000/5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246D821"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2DE5A9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746C67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137F0F7"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A23D645" w14:textId="77777777" w:rsidR="009458FE" w:rsidRPr="009458FE" w:rsidRDefault="009458FE" w:rsidP="009458FE">
            <w:pPr>
              <w:jc w:val="center"/>
              <w:rPr>
                <w:sz w:val="18"/>
                <w:szCs w:val="18"/>
              </w:rPr>
            </w:pPr>
            <w:r w:rsidRPr="009458FE">
              <w:rPr>
                <w:sz w:val="18"/>
                <w:szCs w:val="18"/>
              </w:rPr>
              <w:t>450</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BE00B28"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4D18C6A9" w14:textId="77777777" w:rsidR="009458FE" w:rsidRPr="009458FE" w:rsidRDefault="009458FE" w:rsidP="009458FE">
            <w:pPr>
              <w:rPr>
                <w:sz w:val="18"/>
                <w:szCs w:val="18"/>
              </w:rPr>
            </w:pPr>
          </w:p>
        </w:tc>
      </w:tr>
      <w:tr w:rsidR="009458FE" w:rsidRPr="009458FE" w14:paraId="43C65E5F"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0E18BD9" w14:textId="77777777" w:rsidR="009458FE" w:rsidRPr="009458FE" w:rsidRDefault="009458FE" w:rsidP="009458FE">
            <w:pPr>
              <w:jc w:val="center"/>
              <w:rPr>
                <w:sz w:val="18"/>
                <w:szCs w:val="18"/>
              </w:rPr>
            </w:pPr>
            <w:r w:rsidRPr="009458FE">
              <w:rPr>
                <w:sz w:val="18"/>
                <w:szCs w:val="18"/>
              </w:rPr>
              <w:t>31</w:t>
            </w:r>
          </w:p>
        </w:tc>
        <w:tc>
          <w:tcPr>
            <w:tcW w:w="2451" w:type="dxa"/>
            <w:tcBorders>
              <w:top w:val="nil"/>
              <w:left w:val="nil"/>
              <w:bottom w:val="single" w:sz="4" w:space="0" w:color="000000"/>
              <w:right w:val="single" w:sz="4" w:space="0" w:color="000000"/>
            </w:tcBorders>
            <w:shd w:val="clear" w:color="FFFFCC" w:fill="FFFFFF"/>
            <w:hideMark/>
          </w:tcPr>
          <w:p w14:paraId="57BECB3D" w14:textId="77777777" w:rsidR="009458FE" w:rsidRPr="009458FE" w:rsidRDefault="009458FE" w:rsidP="009458FE">
            <w:pPr>
              <w:rPr>
                <w:sz w:val="18"/>
                <w:szCs w:val="18"/>
              </w:rPr>
            </w:pPr>
            <w:r w:rsidRPr="009458FE">
              <w:rPr>
                <w:sz w:val="18"/>
                <w:szCs w:val="18"/>
              </w:rPr>
              <w:t>ПС «Витаминная» Л-100, ТП-266 ОСК , ул. Луначарского, ввод-1</w:t>
            </w:r>
          </w:p>
        </w:tc>
        <w:tc>
          <w:tcPr>
            <w:tcW w:w="1639" w:type="dxa"/>
            <w:tcBorders>
              <w:top w:val="nil"/>
              <w:left w:val="nil"/>
              <w:bottom w:val="single" w:sz="4" w:space="0" w:color="000000"/>
              <w:right w:val="single" w:sz="4" w:space="0" w:color="000000"/>
            </w:tcBorders>
            <w:shd w:val="clear" w:color="FFFFCC" w:fill="FFFFFF"/>
            <w:noWrap/>
            <w:vAlign w:val="center"/>
            <w:hideMark/>
          </w:tcPr>
          <w:p w14:paraId="4D87C0F8"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6C02D3D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384DE14"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5B48877F" w14:textId="77777777" w:rsidR="009458FE" w:rsidRPr="009458FE" w:rsidRDefault="009458FE" w:rsidP="009458FE">
            <w:pPr>
              <w:jc w:val="center"/>
              <w:rPr>
                <w:sz w:val="18"/>
                <w:szCs w:val="18"/>
              </w:rPr>
            </w:pPr>
            <w:r w:rsidRPr="009458FE">
              <w:rPr>
                <w:sz w:val="18"/>
                <w:szCs w:val="18"/>
              </w:rPr>
              <w:t>108071231</w:t>
            </w:r>
          </w:p>
        </w:tc>
        <w:tc>
          <w:tcPr>
            <w:tcW w:w="1391" w:type="dxa"/>
            <w:tcBorders>
              <w:top w:val="nil"/>
              <w:left w:val="nil"/>
              <w:bottom w:val="single" w:sz="4" w:space="0" w:color="000000"/>
              <w:right w:val="single" w:sz="4" w:space="0" w:color="000000"/>
            </w:tcBorders>
            <w:shd w:val="clear" w:color="FFFFCC" w:fill="FFFFFF"/>
            <w:noWrap/>
            <w:vAlign w:val="center"/>
            <w:hideMark/>
          </w:tcPr>
          <w:p w14:paraId="0882F200" w14:textId="77777777" w:rsidR="009458FE" w:rsidRPr="009458FE" w:rsidRDefault="009458FE" w:rsidP="009458FE">
            <w:pPr>
              <w:jc w:val="center"/>
              <w:rPr>
                <w:sz w:val="18"/>
                <w:szCs w:val="18"/>
              </w:rPr>
            </w:pPr>
            <w:r w:rsidRPr="009458FE">
              <w:rPr>
                <w:sz w:val="18"/>
                <w:szCs w:val="18"/>
              </w:rPr>
              <w:t>СЭТ4ТМ.02.2</w:t>
            </w:r>
          </w:p>
        </w:tc>
        <w:tc>
          <w:tcPr>
            <w:tcW w:w="708" w:type="dxa"/>
            <w:tcBorders>
              <w:top w:val="nil"/>
              <w:left w:val="nil"/>
              <w:bottom w:val="single" w:sz="4" w:space="0" w:color="000000"/>
              <w:right w:val="single" w:sz="4" w:space="0" w:color="000000"/>
            </w:tcBorders>
            <w:shd w:val="clear" w:color="FFFFCC" w:fill="FFFFFF"/>
            <w:noWrap/>
            <w:vAlign w:val="center"/>
            <w:hideMark/>
          </w:tcPr>
          <w:p w14:paraId="228A9BD4" w14:textId="77777777" w:rsidR="009458FE" w:rsidRPr="009458FE" w:rsidRDefault="009458FE" w:rsidP="009458FE">
            <w:pPr>
              <w:jc w:val="center"/>
              <w:rPr>
                <w:sz w:val="18"/>
                <w:szCs w:val="18"/>
              </w:rPr>
            </w:pPr>
            <w:r w:rsidRPr="009458FE">
              <w:rPr>
                <w:sz w:val="18"/>
                <w:szCs w:val="18"/>
              </w:rPr>
              <w:t>2016</w:t>
            </w:r>
          </w:p>
        </w:tc>
        <w:tc>
          <w:tcPr>
            <w:tcW w:w="867" w:type="dxa"/>
            <w:tcBorders>
              <w:top w:val="nil"/>
              <w:left w:val="nil"/>
              <w:bottom w:val="single" w:sz="4" w:space="0" w:color="000000"/>
              <w:right w:val="single" w:sz="4" w:space="0" w:color="000000"/>
            </w:tcBorders>
            <w:shd w:val="clear" w:color="FFFFCC" w:fill="FFFFFF"/>
            <w:noWrap/>
            <w:vAlign w:val="center"/>
            <w:hideMark/>
          </w:tcPr>
          <w:p w14:paraId="3A88E5D7"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0E62A12"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08E8BA87"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348732E"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D77970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FE905C4"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98EE22E"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987DE79" w14:textId="77777777" w:rsidR="009458FE" w:rsidRPr="009458FE" w:rsidRDefault="009458FE" w:rsidP="009458FE">
            <w:pPr>
              <w:jc w:val="center"/>
              <w:rPr>
                <w:sz w:val="18"/>
                <w:szCs w:val="18"/>
              </w:rPr>
            </w:pPr>
            <w:r w:rsidRPr="009458FE">
              <w:rPr>
                <w:sz w:val="18"/>
                <w:szCs w:val="18"/>
              </w:rPr>
              <w:t>753</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C6E80AE" w14:textId="77777777" w:rsidR="009458FE" w:rsidRPr="009458FE" w:rsidRDefault="009458FE" w:rsidP="009458FE">
            <w:pPr>
              <w:jc w:val="center"/>
              <w:rPr>
                <w:sz w:val="18"/>
                <w:szCs w:val="18"/>
              </w:rPr>
            </w:pPr>
            <w:r w:rsidRPr="009458FE">
              <w:rPr>
                <w:sz w:val="18"/>
                <w:szCs w:val="18"/>
              </w:rPr>
              <w:t>1541</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vAlign w:val="center"/>
            <w:hideMark/>
          </w:tcPr>
          <w:p w14:paraId="764B59F1" w14:textId="77777777" w:rsidR="009458FE" w:rsidRPr="009458FE" w:rsidRDefault="009458FE" w:rsidP="009458FE">
            <w:pPr>
              <w:jc w:val="center"/>
              <w:rPr>
                <w:sz w:val="18"/>
                <w:szCs w:val="18"/>
              </w:rPr>
            </w:pPr>
            <w:r w:rsidRPr="009458FE">
              <w:rPr>
                <w:sz w:val="18"/>
                <w:szCs w:val="18"/>
              </w:rPr>
              <w:t>4ЦК</w:t>
            </w:r>
          </w:p>
        </w:tc>
      </w:tr>
      <w:tr w:rsidR="009458FE" w:rsidRPr="009458FE" w14:paraId="1E8B763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C1F4B0A" w14:textId="77777777" w:rsidR="009458FE" w:rsidRPr="009458FE" w:rsidRDefault="009458FE" w:rsidP="009458FE">
            <w:pPr>
              <w:jc w:val="center"/>
              <w:rPr>
                <w:sz w:val="18"/>
                <w:szCs w:val="18"/>
              </w:rPr>
            </w:pPr>
            <w:r w:rsidRPr="009458FE">
              <w:rPr>
                <w:sz w:val="18"/>
                <w:szCs w:val="18"/>
              </w:rPr>
              <w:t>32</w:t>
            </w:r>
          </w:p>
        </w:tc>
        <w:tc>
          <w:tcPr>
            <w:tcW w:w="2451" w:type="dxa"/>
            <w:tcBorders>
              <w:top w:val="nil"/>
              <w:left w:val="nil"/>
              <w:bottom w:val="single" w:sz="4" w:space="0" w:color="000000"/>
              <w:right w:val="single" w:sz="4" w:space="0" w:color="000000"/>
            </w:tcBorders>
            <w:shd w:val="clear" w:color="FFFFCC" w:fill="FFFFFF"/>
            <w:hideMark/>
          </w:tcPr>
          <w:p w14:paraId="478E8105" w14:textId="77777777" w:rsidR="009458FE" w:rsidRPr="009458FE" w:rsidRDefault="009458FE" w:rsidP="009458FE">
            <w:pPr>
              <w:rPr>
                <w:sz w:val="18"/>
                <w:szCs w:val="18"/>
              </w:rPr>
            </w:pPr>
            <w:r w:rsidRPr="009458FE">
              <w:rPr>
                <w:sz w:val="18"/>
                <w:szCs w:val="18"/>
              </w:rPr>
              <w:t>ПС «Витаминная» Л-104, ТП-266 ОСК,   ул. Луначарского, ввод-2</w:t>
            </w:r>
          </w:p>
        </w:tc>
        <w:tc>
          <w:tcPr>
            <w:tcW w:w="1639" w:type="dxa"/>
            <w:tcBorders>
              <w:top w:val="nil"/>
              <w:left w:val="nil"/>
              <w:bottom w:val="single" w:sz="4" w:space="0" w:color="000000"/>
              <w:right w:val="single" w:sz="4" w:space="0" w:color="000000"/>
            </w:tcBorders>
            <w:shd w:val="clear" w:color="FFFFCC" w:fill="FFFFFF"/>
            <w:noWrap/>
            <w:vAlign w:val="center"/>
            <w:hideMark/>
          </w:tcPr>
          <w:p w14:paraId="40F8741C"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168B211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281AE7F"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741025FC" w14:textId="77777777" w:rsidR="009458FE" w:rsidRPr="009458FE" w:rsidRDefault="009458FE" w:rsidP="009458FE">
            <w:pPr>
              <w:jc w:val="center"/>
              <w:rPr>
                <w:sz w:val="18"/>
                <w:szCs w:val="18"/>
              </w:rPr>
            </w:pPr>
            <w:r w:rsidRPr="009458FE">
              <w:rPr>
                <w:sz w:val="18"/>
                <w:szCs w:val="18"/>
              </w:rPr>
              <w:t>А0809125328</w:t>
            </w:r>
          </w:p>
        </w:tc>
        <w:tc>
          <w:tcPr>
            <w:tcW w:w="1391" w:type="dxa"/>
            <w:tcBorders>
              <w:top w:val="nil"/>
              <w:left w:val="nil"/>
              <w:bottom w:val="single" w:sz="4" w:space="0" w:color="000000"/>
              <w:right w:val="single" w:sz="4" w:space="0" w:color="000000"/>
            </w:tcBorders>
            <w:shd w:val="clear" w:color="FFFFCC" w:fill="FFFFFF"/>
            <w:noWrap/>
            <w:vAlign w:val="center"/>
            <w:hideMark/>
          </w:tcPr>
          <w:p w14:paraId="2A8E2B76" w14:textId="77777777" w:rsidR="009458FE" w:rsidRPr="009458FE" w:rsidRDefault="009458FE" w:rsidP="009458FE">
            <w:pPr>
              <w:jc w:val="center"/>
              <w:rPr>
                <w:sz w:val="18"/>
                <w:szCs w:val="18"/>
              </w:rPr>
            </w:pPr>
            <w:r w:rsidRPr="009458FE">
              <w:rPr>
                <w:sz w:val="18"/>
                <w:szCs w:val="18"/>
              </w:rPr>
              <w:t>СЭ-Т4ТМ.02.03</w:t>
            </w:r>
          </w:p>
        </w:tc>
        <w:tc>
          <w:tcPr>
            <w:tcW w:w="708" w:type="dxa"/>
            <w:tcBorders>
              <w:top w:val="nil"/>
              <w:left w:val="nil"/>
              <w:bottom w:val="single" w:sz="4" w:space="0" w:color="000000"/>
              <w:right w:val="single" w:sz="4" w:space="0" w:color="000000"/>
            </w:tcBorders>
            <w:shd w:val="clear" w:color="FFFFCC" w:fill="FFFFFF"/>
            <w:noWrap/>
            <w:vAlign w:val="center"/>
            <w:hideMark/>
          </w:tcPr>
          <w:p w14:paraId="2B260B89"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6D954D0D"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13B9D41A"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5B0A9DF8"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15B1999"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EF1C8A3"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CAB0F0B"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96D2689"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B6C3440" w14:textId="77777777" w:rsidR="009458FE" w:rsidRPr="009458FE" w:rsidRDefault="009458FE" w:rsidP="009458FE">
            <w:pPr>
              <w:jc w:val="center"/>
              <w:rPr>
                <w:sz w:val="18"/>
                <w:szCs w:val="18"/>
              </w:rPr>
            </w:pPr>
            <w:r w:rsidRPr="009458FE">
              <w:rPr>
                <w:sz w:val="18"/>
                <w:szCs w:val="18"/>
              </w:rPr>
              <w:t>753</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011D7D54"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35DBF94" w14:textId="77777777" w:rsidR="009458FE" w:rsidRPr="009458FE" w:rsidRDefault="009458FE" w:rsidP="009458FE">
            <w:pPr>
              <w:rPr>
                <w:sz w:val="18"/>
                <w:szCs w:val="18"/>
              </w:rPr>
            </w:pPr>
          </w:p>
        </w:tc>
      </w:tr>
      <w:tr w:rsidR="009458FE" w:rsidRPr="009458FE" w14:paraId="2FDA297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7432566" w14:textId="77777777" w:rsidR="009458FE" w:rsidRPr="009458FE" w:rsidRDefault="009458FE" w:rsidP="009458FE">
            <w:pPr>
              <w:jc w:val="center"/>
              <w:rPr>
                <w:sz w:val="18"/>
                <w:szCs w:val="18"/>
              </w:rPr>
            </w:pPr>
            <w:r w:rsidRPr="009458FE">
              <w:rPr>
                <w:sz w:val="18"/>
                <w:szCs w:val="18"/>
              </w:rPr>
              <w:t>33</w:t>
            </w:r>
          </w:p>
        </w:tc>
        <w:tc>
          <w:tcPr>
            <w:tcW w:w="2451" w:type="dxa"/>
            <w:tcBorders>
              <w:top w:val="nil"/>
              <w:left w:val="nil"/>
              <w:bottom w:val="single" w:sz="4" w:space="0" w:color="000000"/>
              <w:right w:val="single" w:sz="4" w:space="0" w:color="000000"/>
            </w:tcBorders>
            <w:shd w:val="clear" w:color="FFFFCC" w:fill="FFFFFF"/>
            <w:hideMark/>
          </w:tcPr>
          <w:p w14:paraId="15FE98D8" w14:textId="77777777" w:rsidR="009458FE" w:rsidRPr="009458FE" w:rsidRDefault="009458FE" w:rsidP="009458FE">
            <w:pPr>
              <w:rPr>
                <w:sz w:val="18"/>
                <w:szCs w:val="18"/>
              </w:rPr>
            </w:pPr>
            <w:r w:rsidRPr="009458FE">
              <w:rPr>
                <w:sz w:val="18"/>
                <w:szCs w:val="18"/>
              </w:rPr>
              <w:t>ПС «Витаминная» Л- 101 (ТП-56) ТП-7, ОСК, ул.Луначарского, 41, Ввод</w:t>
            </w:r>
          </w:p>
        </w:tc>
        <w:tc>
          <w:tcPr>
            <w:tcW w:w="1639" w:type="dxa"/>
            <w:tcBorders>
              <w:top w:val="nil"/>
              <w:left w:val="nil"/>
              <w:bottom w:val="single" w:sz="4" w:space="0" w:color="000000"/>
              <w:right w:val="single" w:sz="4" w:space="0" w:color="000000"/>
            </w:tcBorders>
            <w:shd w:val="clear" w:color="FFFFCC" w:fill="FFFFFF"/>
            <w:noWrap/>
            <w:vAlign w:val="center"/>
            <w:hideMark/>
          </w:tcPr>
          <w:p w14:paraId="633A4153"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4CE90975"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231CB475"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1F43B603" w14:textId="77777777" w:rsidR="009458FE" w:rsidRPr="009458FE" w:rsidRDefault="009458FE" w:rsidP="009458FE">
            <w:pPr>
              <w:jc w:val="center"/>
              <w:rPr>
                <w:sz w:val="18"/>
                <w:szCs w:val="18"/>
              </w:rPr>
            </w:pPr>
            <w:r w:rsidRPr="009458FE">
              <w:rPr>
                <w:sz w:val="18"/>
                <w:szCs w:val="18"/>
              </w:rPr>
              <w:t>А12030052</w:t>
            </w:r>
          </w:p>
        </w:tc>
        <w:tc>
          <w:tcPr>
            <w:tcW w:w="1391" w:type="dxa"/>
            <w:tcBorders>
              <w:top w:val="nil"/>
              <w:left w:val="nil"/>
              <w:bottom w:val="single" w:sz="4" w:space="0" w:color="000000"/>
              <w:right w:val="single" w:sz="4" w:space="0" w:color="000000"/>
            </w:tcBorders>
            <w:shd w:val="clear" w:color="FFFFCC" w:fill="FFFFFF"/>
            <w:noWrap/>
            <w:vAlign w:val="center"/>
            <w:hideMark/>
          </w:tcPr>
          <w:p w14:paraId="03AA4BD6" w14:textId="77777777" w:rsidR="009458FE" w:rsidRPr="009458FE" w:rsidRDefault="009458FE" w:rsidP="009458FE">
            <w:pPr>
              <w:jc w:val="center"/>
              <w:rPr>
                <w:sz w:val="18"/>
                <w:szCs w:val="18"/>
              </w:rPr>
            </w:pPr>
            <w:r w:rsidRPr="009458FE">
              <w:rPr>
                <w:sz w:val="18"/>
                <w:szCs w:val="18"/>
              </w:rPr>
              <w:t>СЭТ-4ТМ.02.02</w:t>
            </w:r>
          </w:p>
        </w:tc>
        <w:tc>
          <w:tcPr>
            <w:tcW w:w="708" w:type="dxa"/>
            <w:tcBorders>
              <w:top w:val="nil"/>
              <w:left w:val="nil"/>
              <w:bottom w:val="single" w:sz="4" w:space="0" w:color="000000"/>
              <w:right w:val="single" w:sz="4" w:space="0" w:color="000000"/>
            </w:tcBorders>
            <w:shd w:val="clear" w:color="FFFFCC" w:fill="FFFFFF"/>
            <w:noWrap/>
            <w:vAlign w:val="center"/>
            <w:hideMark/>
          </w:tcPr>
          <w:p w14:paraId="372C13CE"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31008F1E"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7D7F3E19"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157E3ADF" w14:textId="77777777" w:rsidR="009458FE" w:rsidRPr="009458FE" w:rsidRDefault="009458FE" w:rsidP="009458FE">
            <w:pPr>
              <w:jc w:val="center"/>
              <w:rPr>
                <w:sz w:val="18"/>
                <w:szCs w:val="18"/>
              </w:rPr>
            </w:pPr>
            <w:r w:rsidRPr="009458FE">
              <w:rPr>
                <w:sz w:val="18"/>
                <w:szCs w:val="18"/>
              </w:rPr>
              <w:t>400/5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6A5452B" w14:textId="77777777" w:rsidR="009458FE" w:rsidRPr="009458FE" w:rsidRDefault="009458FE" w:rsidP="009458FE">
            <w:pPr>
              <w:jc w:val="center"/>
              <w:rPr>
                <w:sz w:val="18"/>
                <w:szCs w:val="18"/>
              </w:rPr>
            </w:pPr>
            <w:r w:rsidRPr="009458FE">
              <w:rPr>
                <w:sz w:val="18"/>
                <w:szCs w:val="18"/>
              </w:rPr>
              <w:t>4800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D5B5964"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48111D8"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6964E02"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F3B6197" w14:textId="77777777" w:rsidR="009458FE" w:rsidRPr="009458FE" w:rsidRDefault="009458FE" w:rsidP="009458FE">
            <w:pPr>
              <w:jc w:val="center"/>
              <w:rPr>
                <w:sz w:val="18"/>
                <w:szCs w:val="18"/>
              </w:rPr>
            </w:pPr>
            <w:r w:rsidRPr="009458FE">
              <w:rPr>
                <w:sz w:val="18"/>
                <w:szCs w:val="18"/>
              </w:rPr>
              <w:t>35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41BC6E8"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28AA7F16" w14:textId="77777777" w:rsidR="009458FE" w:rsidRPr="009458FE" w:rsidRDefault="009458FE" w:rsidP="009458FE">
            <w:pPr>
              <w:rPr>
                <w:sz w:val="18"/>
                <w:szCs w:val="18"/>
              </w:rPr>
            </w:pPr>
          </w:p>
        </w:tc>
      </w:tr>
      <w:tr w:rsidR="009458FE" w:rsidRPr="009458FE" w14:paraId="7A915D40" w14:textId="77777777" w:rsidTr="009458FE">
        <w:trPr>
          <w:trHeight w:val="72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F747B3D" w14:textId="77777777" w:rsidR="009458FE" w:rsidRPr="009458FE" w:rsidRDefault="009458FE" w:rsidP="009458FE">
            <w:pPr>
              <w:jc w:val="center"/>
              <w:rPr>
                <w:color w:val="FF0000"/>
                <w:sz w:val="18"/>
                <w:szCs w:val="18"/>
              </w:rPr>
            </w:pPr>
            <w:r w:rsidRPr="009458FE">
              <w:rPr>
                <w:color w:val="FF0000"/>
                <w:sz w:val="18"/>
                <w:szCs w:val="18"/>
              </w:rPr>
              <w:t>34</w:t>
            </w:r>
          </w:p>
        </w:tc>
        <w:tc>
          <w:tcPr>
            <w:tcW w:w="2451" w:type="dxa"/>
            <w:tcBorders>
              <w:top w:val="nil"/>
              <w:left w:val="nil"/>
              <w:bottom w:val="single" w:sz="4" w:space="0" w:color="000000"/>
              <w:right w:val="single" w:sz="4" w:space="0" w:color="000000"/>
            </w:tcBorders>
            <w:shd w:val="clear" w:color="FFFFCC" w:fill="FFFFFF"/>
            <w:hideMark/>
          </w:tcPr>
          <w:p w14:paraId="12A8ACED" w14:textId="77777777" w:rsidR="009458FE" w:rsidRPr="009458FE" w:rsidRDefault="009458FE" w:rsidP="009458FE">
            <w:pPr>
              <w:rPr>
                <w:color w:val="FF0000"/>
                <w:sz w:val="18"/>
                <w:szCs w:val="18"/>
              </w:rPr>
            </w:pPr>
            <w:r w:rsidRPr="009458FE">
              <w:rPr>
                <w:color w:val="FF0000"/>
                <w:sz w:val="18"/>
                <w:szCs w:val="18"/>
              </w:rPr>
              <w:t>ПС «Витаминная» Л-100, ТП-266, Котельная ТЭЦ-1 Ввод 1 (транзит) от ОСК, ул. Луначарского</w:t>
            </w:r>
          </w:p>
        </w:tc>
        <w:tc>
          <w:tcPr>
            <w:tcW w:w="1639" w:type="dxa"/>
            <w:tcBorders>
              <w:top w:val="nil"/>
              <w:left w:val="nil"/>
              <w:bottom w:val="single" w:sz="4" w:space="0" w:color="000000"/>
              <w:right w:val="single" w:sz="4" w:space="0" w:color="000000"/>
            </w:tcBorders>
            <w:shd w:val="clear" w:color="FFFFCC" w:fill="FFFFFF"/>
            <w:noWrap/>
            <w:vAlign w:val="center"/>
            <w:hideMark/>
          </w:tcPr>
          <w:p w14:paraId="6BFECACC"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28B6F7FC"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E544C67" w14:textId="77777777" w:rsidR="009458FE" w:rsidRPr="009458FE" w:rsidRDefault="009458FE" w:rsidP="009458FE">
            <w:pPr>
              <w:jc w:val="center"/>
              <w:rPr>
                <w:color w:val="FF0000"/>
                <w:sz w:val="18"/>
                <w:szCs w:val="18"/>
              </w:rPr>
            </w:pPr>
            <w:r w:rsidRPr="009458FE">
              <w:rPr>
                <w:color w:val="FF0000"/>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5303B454" w14:textId="77777777" w:rsidR="009458FE" w:rsidRPr="009458FE" w:rsidRDefault="009458FE" w:rsidP="009458FE">
            <w:pPr>
              <w:jc w:val="center"/>
              <w:rPr>
                <w:color w:val="FF0000"/>
                <w:sz w:val="18"/>
                <w:szCs w:val="18"/>
              </w:rPr>
            </w:pPr>
            <w:r w:rsidRPr="009458FE">
              <w:rPr>
                <w:color w:val="FF0000"/>
                <w:sz w:val="18"/>
                <w:szCs w:val="18"/>
              </w:rPr>
              <w:t>А06255374</w:t>
            </w:r>
          </w:p>
        </w:tc>
        <w:tc>
          <w:tcPr>
            <w:tcW w:w="1391" w:type="dxa"/>
            <w:tcBorders>
              <w:top w:val="nil"/>
              <w:left w:val="nil"/>
              <w:bottom w:val="single" w:sz="4" w:space="0" w:color="000000"/>
              <w:right w:val="single" w:sz="4" w:space="0" w:color="000000"/>
            </w:tcBorders>
            <w:shd w:val="clear" w:color="FFFFCC" w:fill="FFFFFF"/>
            <w:vAlign w:val="center"/>
            <w:hideMark/>
          </w:tcPr>
          <w:p w14:paraId="5029DB19" w14:textId="77777777" w:rsidR="009458FE" w:rsidRPr="009458FE" w:rsidRDefault="009458FE" w:rsidP="009458FE">
            <w:pPr>
              <w:jc w:val="center"/>
              <w:rPr>
                <w:color w:val="FF0000"/>
                <w:sz w:val="18"/>
                <w:szCs w:val="18"/>
              </w:rPr>
            </w:pPr>
            <w:r w:rsidRPr="009458FE">
              <w:rPr>
                <w:color w:val="FF0000"/>
                <w:sz w:val="18"/>
                <w:szCs w:val="18"/>
              </w:rPr>
              <w:t>Меркурий-230 ART03RN</w:t>
            </w:r>
          </w:p>
        </w:tc>
        <w:tc>
          <w:tcPr>
            <w:tcW w:w="708" w:type="dxa"/>
            <w:tcBorders>
              <w:top w:val="nil"/>
              <w:left w:val="nil"/>
              <w:bottom w:val="single" w:sz="4" w:space="0" w:color="000000"/>
              <w:right w:val="single" w:sz="4" w:space="0" w:color="000000"/>
            </w:tcBorders>
            <w:shd w:val="clear" w:color="FFFFCC" w:fill="FFFFFF"/>
            <w:vAlign w:val="center"/>
            <w:hideMark/>
          </w:tcPr>
          <w:p w14:paraId="70C72D17" w14:textId="77777777" w:rsidR="009458FE" w:rsidRPr="009458FE" w:rsidRDefault="009458FE" w:rsidP="009458FE">
            <w:pPr>
              <w:jc w:val="center"/>
              <w:rPr>
                <w:color w:val="FF0000"/>
                <w:sz w:val="18"/>
                <w:szCs w:val="18"/>
              </w:rPr>
            </w:pPr>
            <w:r w:rsidRPr="009458FE">
              <w:rPr>
                <w:color w:val="FF0000"/>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2419B17C" w14:textId="77777777" w:rsidR="009458FE" w:rsidRPr="009458FE" w:rsidRDefault="009458FE" w:rsidP="009458FE">
            <w:pPr>
              <w:jc w:val="center"/>
              <w:rPr>
                <w:color w:val="FF0000"/>
                <w:sz w:val="18"/>
                <w:szCs w:val="18"/>
              </w:rPr>
            </w:pPr>
            <w:r w:rsidRPr="009458FE">
              <w:rPr>
                <w:color w:val="FF0000"/>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8BAABB5" w14:textId="77777777" w:rsidR="009458FE" w:rsidRPr="009458FE" w:rsidRDefault="009458FE" w:rsidP="009458FE">
            <w:pPr>
              <w:jc w:val="center"/>
              <w:rPr>
                <w:color w:val="FF0000"/>
                <w:sz w:val="18"/>
                <w:szCs w:val="18"/>
              </w:rPr>
            </w:pPr>
            <w:r w:rsidRPr="009458FE">
              <w:rPr>
                <w:color w:val="FF0000"/>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C59E111" w14:textId="77777777" w:rsidR="009458FE" w:rsidRPr="009458FE" w:rsidRDefault="009458FE" w:rsidP="009458FE">
            <w:pPr>
              <w:jc w:val="center"/>
              <w:rPr>
                <w:color w:val="FF0000"/>
                <w:sz w:val="18"/>
                <w:szCs w:val="18"/>
              </w:rPr>
            </w:pPr>
            <w:r w:rsidRPr="009458FE">
              <w:rPr>
                <w:color w:val="FF0000"/>
                <w:sz w:val="18"/>
                <w:szCs w:val="18"/>
              </w:rPr>
              <w:t>400/5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F1C50B9" w14:textId="77777777" w:rsidR="009458FE" w:rsidRPr="009458FE" w:rsidRDefault="009458FE" w:rsidP="009458FE">
            <w:pPr>
              <w:jc w:val="center"/>
              <w:rPr>
                <w:color w:val="FF0000"/>
                <w:sz w:val="18"/>
                <w:szCs w:val="18"/>
              </w:rPr>
            </w:pPr>
            <w:r w:rsidRPr="009458FE">
              <w:rPr>
                <w:color w:val="FF0000"/>
                <w:sz w:val="18"/>
                <w:szCs w:val="18"/>
              </w:rPr>
              <w:t>80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C519350"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08D3032" w14:textId="77777777" w:rsidR="009458FE" w:rsidRPr="009458FE" w:rsidRDefault="009458FE" w:rsidP="009458FE">
            <w:pPr>
              <w:jc w:val="center"/>
              <w:rPr>
                <w:color w:val="FF0000"/>
                <w:sz w:val="18"/>
                <w:szCs w:val="18"/>
              </w:rPr>
            </w:pPr>
            <w:r w:rsidRPr="009458FE">
              <w:rPr>
                <w:color w:val="FF0000"/>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37E9042" w14:textId="77777777" w:rsidR="009458FE" w:rsidRPr="009458FE" w:rsidRDefault="009458FE" w:rsidP="009458FE">
            <w:pPr>
              <w:jc w:val="center"/>
              <w:rPr>
                <w:color w:val="FF0000"/>
                <w:sz w:val="18"/>
                <w:szCs w:val="18"/>
              </w:rPr>
            </w:pPr>
            <w:r w:rsidRPr="009458FE">
              <w:rPr>
                <w:color w:val="FF0000"/>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9710041" w14:textId="77777777" w:rsidR="009458FE" w:rsidRPr="009458FE" w:rsidRDefault="009458FE" w:rsidP="009458FE">
            <w:pPr>
              <w:jc w:val="center"/>
              <w:rPr>
                <w:color w:val="FF0000"/>
                <w:sz w:val="18"/>
                <w:szCs w:val="18"/>
              </w:rPr>
            </w:pPr>
            <w:r w:rsidRPr="009458FE">
              <w:rPr>
                <w:color w:val="FF0000"/>
                <w:sz w:val="18"/>
                <w:szCs w:val="18"/>
              </w:rPr>
              <w:t>30</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F239F79"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04A9A0FB" w14:textId="77777777" w:rsidR="009458FE" w:rsidRPr="009458FE" w:rsidRDefault="009458FE" w:rsidP="009458FE">
            <w:pPr>
              <w:rPr>
                <w:sz w:val="18"/>
                <w:szCs w:val="18"/>
              </w:rPr>
            </w:pPr>
          </w:p>
        </w:tc>
      </w:tr>
      <w:tr w:rsidR="009458FE" w:rsidRPr="009458FE" w14:paraId="69BDA66F" w14:textId="77777777" w:rsidTr="009458FE">
        <w:trPr>
          <w:trHeight w:val="72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5B35690" w14:textId="77777777" w:rsidR="009458FE" w:rsidRPr="009458FE" w:rsidRDefault="009458FE" w:rsidP="009458FE">
            <w:pPr>
              <w:jc w:val="center"/>
              <w:rPr>
                <w:color w:val="FF0000"/>
                <w:sz w:val="18"/>
                <w:szCs w:val="18"/>
              </w:rPr>
            </w:pPr>
            <w:r w:rsidRPr="009458FE">
              <w:rPr>
                <w:color w:val="FF0000"/>
                <w:sz w:val="18"/>
                <w:szCs w:val="18"/>
              </w:rPr>
              <w:t>35</w:t>
            </w:r>
          </w:p>
        </w:tc>
        <w:tc>
          <w:tcPr>
            <w:tcW w:w="2451" w:type="dxa"/>
            <w:tcBorders>
              <w:top w:val="nil"/>
              <w:left w:val="nil"/>
              <w:bottom w:val="single" w:sz="4" w:space="0" w:color="000000"/>
              <w:right w:val="single" w:sz="4" w:space="0" w:color="000000"/>
            </w:tcBorders>
            <w:shd w:val="clear" w:color="FFFFCC" w:fill="FFFFFF"/>
            <w:hideMark/>
          </w:tcPr>
          <w:p w14:paraId="3C0CA4F5" w14:textId="77777777" w:rsidR="009458FE" w:rsidRPr="009458FE" w:rsidRDefault="009458FE" w:rsidP="009458FE">
            <w:pPr>
              <w:rPr>
                <w:color w:val="FF0000"/>
                <w:sz w:val="18"/>
                <w:szCs w:val="18"/>
              </w:rPr>
            </w:pPr>
            <w:r w:rsidRPr="009458FE">
              <w:rPr>
                <w:color w:val="FF0000"/>
                <w:sz w:val="18"/>
                <w:szCs w:val="18"/>
              </w:rPr>
              <w:t>ПС «Витаминная» Л-100, ТП-266, Котельная ТЭЦ-1 Ввод 2 (транзит) от ОСК, ул. Луначарского</w:t>
            </w:r>
          </w:p>
        </w:tc>
        <w:tc>
          <w:tcPr>
            <w:tcW w:w="1639" w:type="dxa"/>
            <w:tcBorders>
              <w:top w:val="nil"/>
              <w:left w:val="nil"/>
              <w:bottom w:val="single" w:sz="4" w:space="0" w:color="000000"/>
              <w:right w:val="single" w:sz="4" w:space="0" w:color="000000"/>
            </w:tcBorders>
            <w:shd w:val="clear" w:color="FFFFCC" w:fill="FFFFFF"/>
            <w:noWrap/>
            <w:vAlign w:val="center"/>
            <w:hideMark/>
          </w:tcPr>
          <w:p w14:paraId="4C213241"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3091CCFE"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471FCE5" w14:textId="77777777" w:rsidR="009458FE" w:rsidRPr="009458FE" w:rsidRDefault="009458FE" w:rsidP="009458FE">
            <w:pPr>
              <w:jc w:val="center"/>
              <w:rPr>
                <w:color w:val="FF0000"/>
                <w:sz w:val="18"/>
                <w:szCs w:val="18"/>
              </w:rPr>
            </w:pPr>
            <w:r w:rsidRPr="009458FE">
              <w:rPr>
                <w:color w:val="FF0000"/>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03FFC81E" w14:textId="77777777" w:rsidR="009458FE" w:rsidRPr="009458FE" w:rsidRDefault="009458FE" w:rsidP="009458FE">
            <w:pPr>
              <w:jc w:val="center"/>
              <w:rPr>
                <w:color w:val="FF0000"/>
                <w:sz w:val="18"/>
                <w:szCs w:val="18"/>
              </w:rPr>
            </w:pPr>
            <w:r w:rsidRPr="009458FE">
              <w:rPr>
                <w:color w:val="FF0000"/>
                <w:sz w:val="18"/>
                <w:szCs w:val="18"/>
              </w:rPr>
              <w:t>А06202670</w:t>
            </w:r>
          </w:p>
        </w:tc>
        <w:tc>
          <w:tcPr>
            <w:tcW w:w="1391" w:type="dxa"/>
            <w:tcBorders>
              <w:top w:val="nil"/>
              <w:left w:val="nil"/>
              <w:bottom w:val="single" w:sz="4" w:space="0" w:color="000000"/>
              <w:right w:val="single" w:sz="4" w:space="0" w:color="000000"/>
            </w:tcBorders>
            <w:shd w:val="clear" w:color="FFFFCC" w:fill="FFFFFF"/>
            <w:vAlign w:val="center"/>
            <w:hideMark/>
          </w:tcPr>
          <w:p w14:paraId="06ACE218" w14:textId="77777777" w:rsidR="009458FE" w:rsidRPr="009458FE" w:rsidRDefault="009458FE" w:rsidP="009458FE">
            <w:pPr>
              <w:jc w:val="center"/>
              <w:rPr>
                <w:color w:val="FF0000"/>
                <w:sz w:val="18"/>
                <w:szCs w:val="18"/>
              </w:rPr>
            </w:pPr>
            <w:r w:rsidRPr="009458FE">
              <w:rPr>
                <w:color w:val="FF0000"/>
                <w:sz w:val="18"/>
                <w:szCs w:val="18"/>
              </w:rPr>
              <w:t>Меркурий-230 ART03RN</w:t>
            </w:r>
          </w:p>
        </w:tc>
        <w:tc>
          <w:tcPr>
            <w:tcW w:w="708" w:type="dxa"/>
            <w:tcBorders>
              <w:top w:val="nil"/>
              <w:left w:val="nil"/>
              <w:bottom w:val="single" w:sz="4" w:space="0" w:color="000000"/>
              <w:right w:val="single" w:sz="4" w:space="0" w:color="000000"/>
            </w:tcBorders>
            <w:shd w:val="clear" w:color="FFFFCC" w:fill="FFFFFF"/>
            <w:vAlign w:val="center"/>
            <w:hideMark/>
          </w:tcPr>
          <w:p w14:paraId="316A793A" w14:textId="77777777" w:rsidR="009458FE" w:rsidRPr="009458FE" w:rsidRDefault="009458FE" w:rsidP="009458FE">
            <w:pPr>
              <w:jc w:val="center"/>
              <w:rPr>
                <w:color w:val="FF0000"/>
                <w:sz w:val="18"/>
                <w:szCs w:val="18"/>
              </w:rPr>
            </w:pPr>
            <w:r w:rsidRPr="009458FE">
              <w:rPr>
                <w:color w:val="FF0000"/>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5CB97CFC" w14:textId="77777777" w:rsidR="009458FE" w:rsidRPr="009458FE" w:rsidRDefault="009458FE" w:rsidP="009458FE">
            <w:pPr>
              <w:jc w:val="center"/>
              <w:rPr>
                <w:color w:val="FF0000"/>
                <w:sz w:val="18"/>
                <w:szCs w:val="18"/>
              </w:rPr>
            </w:pPr>
            <w:r w:rsidRPr="009458FE">
              <w:rPr>
                <w:color w:val="FF0000"/>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2FCC45C" w14:textId="77777777" w:rsidR="009458FE" w:rsidRPr="009458FE" w:rsidRDefault="009458FE" w:rsidP="009458FE">
            <w:pPr>
              <w:jc w:val="center"/>
              <w:rPr>
                <w:color w:val="FF0000"/>
                <w:sz w:val="18"/>
                <w:szCs w:val="18"/>
              </w:rPr>
            </w:pPr>
            <w:r w:rsidRPr="009458FE">
              <w:rPr>
                <w:color w:val="FF0000"/>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605DE14" w14:textId="77777777" w:rsidR="009458FE" w:rsidRPr="009458FE" w:rsidRDefault="009458FE" w:rsidP="009458FE">
            <w:pPr>
              <w:jc w:val="center"/>
              <w:rPr>
                <w:color w:val="FF0000"/>
                <w:sz w:val="18"/>
                <w:szCs w:val="18"/>
              </w:rPr>
            </w:pPr>
            <w:r w:rsidRPr="009458FE">
              <w:rPr>
                <w:color w:val="FF0000"/>
                <w:sz w:val="18"/>
                <w:szCs w:val="18"/>
              </w:rPr>
              <w:t>400/5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A258B3E" w14:textId="77777777" w:rsidR="009458FE" w:rsidRPr="009458FE" w:rsidRDefault="009458FE" w:rsidP="009458FE">
            <w:pPr>
              <w:jc w:val="center"/>
              <w:rPr>
                <w:color w:val="FF0000"/>
                <w:sz w:val="18"/>
                <w:szCs w:val="18"/>
              </w:rPr>
            </w:pPr>
            <w:r w:rsidRPr="009458FE">
              <w:rPr>
                <w:color w:val="FF0000"/>
                <w:sz w:val="18"/>
                <w:szCs w:val="18"/>
              </w:rPr>
              <w:t>80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D5BAB88"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0D04A5D" w14:textId="77777777" w:rsidR="009458FE" w:rsidRPr="009458FE" w:rsidRDefault="009458FE" w:rsidP="009458FE">
            <w:pPr>
              <w:jc w:val="center"/>
              <w:rPr>
                <w:color w:val="FF0000"/>
                <w:sz w:val="18"/>
                <w:szCs w:val="18"/>
              </w:rPr>
            </w:pPr>
            <w:r w:rsidRPr="009458FE">
              <w:rPr>
                <w:color w:val="FF0000"/>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1C18FFA" w14:textId="77777777" w:rsidR="009458FE" w:rsidRPr="009458FE" w:rsidRDefault="009458FE" w:rsidP="009458FE">
            <w:pPr>
              <w:jc w:val="center"/>
              <w:rPr>
                <w:color w:val="FF0000"/>
                <w:sz w:val="18"/>
                <w:szCs w:val="18"/>
              </w:rPr>
            </w:pPr>
            <w:r w:rsidRPr="009458FE">
              <w:rPr>
                <w:color w:val="FF0000"/>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9BD3A86" w14:textId="77777777" w:rsidR="009458FE" w:rsidRPr="009458FE" w:rsidRDefault="009458FE" w:rsidP="009458FE">
            <w:pPr>
              <w:jc w:val="center"/>
              <w:rPr>
                <w:color w:val="FF0000"/>
                <w:sz w:val="18"/>
                <w:szCs w:val="18"/>
              </w:rPr>
            </w:pPr>
            <w:r w:rsidRPr="009458FE">
              <w:rPr>
                <w:color w:val="FF0000"/>
                <w:sz w:val="18"/>
                <w:szCs w:val="18"/>
              </w:rPr>
              <w:t>30</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B7AD74F"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72A2C71D" w14:textId="77777777" w:rsidR="009458FE" w:rsidRPr="009458FE" w:rsidRDefault="009458FE" w:rsidP="009458FE">
            <w:pPr>
              <w:rPr>
                <w:sz w:val="18"/>
                <w:szCs w:val="18"/>
              </w:rPr>
            </w:pPr>
          </w:p>
        </w:tc>
      </w:tr>
      <w:tr w:rsidR="009458FE" w:rsidRPr="009458FE" w14:paraId="353DD0C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BA6D6C1" w14:textId="77777777" w:rsidR="009458FE" w:rsidRPr="009458FE" w:rsidRDefault="009458FE" w:rsidP="009458FE">
            <w:pPr>
              <w:jc w:val="center"/>
              <w:rPr>
                <w:color w:val="FF0000"/>
                <w:sz w:val="18"/>
                <w:szCs w:val="18"/>
              </w:rPr>
            </w:pPr>
            <w:r w:rsidRPr="009458FE">
              <w:rPr>
                <w:color w:val="FF0000"/>
                <w:sz w:val="18"/>
                <w:szCs w:val="18"/>
              </w:rPr>
              <w:t>36</w:t>
            </w:r>
          </w:p>
        </w:tc>
        <w:tc>
          <w:tcPr>
            <w:tcW w:w="2451" w:type="dxa"/>
            <w:tcBorders>
              <w:top w:val="nil"/>
              <w:left w:val="nil"/>
              <w:bottom w:val="single" w:sz="4" w:space="0" w:color="000000"/>
              <w:right w:val="single" w:sz="4" w:space="0" w:color="000000"/>
            </w:tcBorders>
            <w:shd w:val="clear" w:color="FFFFCC" w:fill="FFFFFF"/>
            <w:hideMark/>
          </w:tcPr>
          <w:p w14:paraId="3A896934" w14:textId="77777777" w:rsidR="009458FE" w:rsidRPr="009458FE" w:rsidRDefault="009458FE" w:rsidP="009458FE">
            <w:pPr>
              <w:rPr>
                <w:color w:val="FF0000"/>
                <w:sz w:val="18"/>
                <w:szCs w:val="18"/>
              </w:rPr>
            </w:pPr>
            <w:r w:rsidRPr="009458FE">
              <w:rPr>
                <w:color w:val="FF0000"/>
                <w:sz w:val="18"/>
                <w:szCs w:val="18"/>
              </w:rPr>
              <w:t>КПП стройплощадки ОСК, ул. Луначарского ООО "Алабуга Девелопемент"</w:t>
            </w:r>
          </w:p>
        </w:tc>
        <w:tc>
          <w:tcPr>
            <w:tcW w:w="1639" w:type="dxa"/>
            <w:tcBorders>
              <w:top w:val="nil"/>
              <w:left w:val="nil"/>
              <w:bottom w:val="single" w:sz="4" w:space="0" w:color="000000"/>
              <w:right w:val="single" w:sz="4" w:space="0" w:color="000000"/>
            </w:tcBorders>
            <w:shd w:val="clear" w:color="FFFFCC" w:fill="FFFFFF"/>
            <w:noWrap/>
            <w:vAlign w:val="center"/>
            <w:hideMark/>
          </w:tcPr>
          <w:p w14:paraId="4495C77B"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4112A07C"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2A396FB" w14:textId="77777777" w:rsidR="009458FE" w:rsidRPr="009458FE" w:rsidRDefault="009458FE" w:rsidP="009458FE">
            <w:pPr>
              <w:jc w:val="center"/>
              <w:rPr>
                <w:color w:val="FF0000"/>
                <w:sz w:val="18"/>
                <w:szCs w:val="18"/>
              </w:rPr>
            </w:pPr>
            <w:r w:rsidRPr="009458FE">
              <w:rPr>
                <w:color w:val="FF0000"/>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58E3DE2B" w14:textId="77777777" w:rsidR="009458FE" w:rsidRPr="009458FE" w:rsidRDefault="009458FE" w:rsidP="009458FE">
            <w:pPr>
              <w:jc w:val="center"/>
              <w:rPr>
                <w:color w:val="FF0000"/>
                <w:sz w:val="18"/>
                <w:szCs w:val="18"/>
              </w:rPr>
            </w:pPr>
            <w:r w:rsidRPr="009458FE">
              <w:rPr>
                <w:color w:val="FF0000"/>
                <w:sz w:val="18"/>
                <w:szCs w:val="18"/>
              </w:rPr>
              <w:t>11067156214205</w:t>
            </w:r>
          </w:p>
        </w:tc>
        <w:tc>
          <w:tcPr>
            <w:tcW w:w="1391" w:type="dxa"/>
            <w:tcBorders>
              <w:top w:val="nil"/>
              <w:left w:val="nil"/>
              <w:bottom w:val="single" w:sz="4" w:space="0" w:color="000000"/>
              <w:right w:val="single" w:sz="4" w:space="0" w:color="000000"/>
            </w:tcBorders>
            <w:shd w:val="clear" w:color="FFFFCC" w:fill="FFFFFF"/>
            <w:vAlign w:val="center"/>
            <w:hideMark/>
          </w:tcPr>
          <w:p w14:paraId="38CF004D" w14:textId="77777777" w:rsidR="009458FE" w:rsidRPr="009458FE" w:rsidRDefault="009458FE" w:rsidP="009458FE">
            <w:pPr>
              <w:jc w:val="center"/>
              <w:rPr>
                <w:color w:val="FF0000"/>
                <w:sz w:val="18"/>
                <w:szCs w:val="18"/>
              </w:rPr>
            </w:pPr>
            <w:r w:rsidRPr="009458FE">
              <w:rPr>
                <w:color w:val="FF0000"/>
                <w:sz w:val="18"/>
                <w:szCs w:val="18"/>
              </w:rPr>
              <w:t>СЕ101 R5 145 M6</w:t>
            </w:r>
          </w:p>
        </w:tc>
        <w:tc>
          <w:tcPr>
            <w:tcW w:w="708" w:type="dxa"/>
            <w:tcBorders>
              <w:top w:val="nil"/>
              <w:left w:val="nil"/>
              <w:bottom w:val="single" w:sz="4" w:space="0" w:color="000000"/>
              <w:right w:val="single" w:sz="4" w:space="0" w:color="000000"/>
            </w:tcBorders>
            <w:shd w:val="clear" w:color="FFFFCC" w:fill="FFFFFF"/>
            <w:vAlign w:val="center"/>
            <w:hideMark/>
          </w:tcPr>
          <w:p w14:paraId="784B4AEF" w14:textId="77777777" w:rsidR="009458FE" w:rsidRPr="009458FE" w:rsidRDefault="009458FE" w:rsidP="009458FE">
            <w:pPr>
              <w:jc w:val="center"/>
              <w:rPr>
                <w:color w:val="FF0000"/>
                <w:sz w:val="18"/>
                <w:szCs w:val="18"/>
              </w:rPr>
            </w:pPr>
            <w:r w:rsidRPr="009458FE">
              <w:rPr>
                <w:color w:val="FF0000"/>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7B869F2B" w14:textId="77777777" w:rsidR="009458FE" w:rsidRPr="009458FE" w:rsidRDefault="009458FE" w:rsidP="009458FE">
            <w:pPr>
              <w:jc w:val="center"/>
              <w:rPr>
                <w:color w:val="FF0000"/>
                <w:sz w:val="18"/>
                <w:szCs w:val="18"/>
              </w:rPr>
            </w:pPr>
            <w:r w:rsidRPr="009458FE">
              <w:rPr>
                <w:color w:val="FF0000"/>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769527A2" w14:textId="77777777" w:rsidR="009458FE" w:rsidRPr="009458FE" w:rsidRDefault="009458FE" w:rsidP="009458FE">
            <w:pPr>
              <w:jc w:val="center"/>
              <w:rPr>
                <w:color w:val="FF0000"/>
                <w:sz w:val="18"/>
                <w:szCs w:val="18"/>
              </w:rPr>
            </w:pPr>
            <w:r w:rsidRPr="009458FE">
              <w:rPr>
                <w:color w:val="FF0000"/>
                <w:sz w:val="18"/>
                <w:szCs w:val="18"/>
              </w:rPr>
              <w:t> </w:t>
            </w:r>
          </w:p>
        </w:tc>
        <w:tc>
          <w:tcPr>
            <w:tcW w:w="897" w:type="dxa"/>
            <w:tcBorders>
              <w:top w:val="nil"/>
              <w:left w:val="nil"/>
              <w:bottom w:val="single" w:sz="4" w:space="0" w:color="000000"/>
              <w:right w:val="single" w:sz="4" w:space="0" w:color="000000"/>
            </w:tcBorders>
            <w:shd w:val="clear" w:color="FFFFCC" w:fill="FFFFFF"/>
            <w:noWrap/>
            <w:vAlign w:val="center"/>
            <w:hideMark/>
          </w:tcPr>
          <w:p w14:paraId="531E6B29" w14:textId="77777777" w:rsidR="009458FE" w:rsidRPr="009458FE" w:rsidRDefault="009458FE" w:rsidP="009458FE">
            <w:pPr>
              <w:jc w:val="center"/>
              <w:rPr>
                <w:color w:val="FF0000"/>
                <w:sz w:val="18"/>
                <w:szCs w:val="18"/>
              </w:rPr>
            </w:pPr>
            <w:r w:rsidRPr="009458FE">
              <w:rPr>
                <w:color w:val="FF0000"/>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101E0BB" w14:textId="77777777" w:rsidR="009458FE" w:rsidRPr="009458FE" w:rsidRDefault="009458FE" w:rsidP="009458FE">
            <w:pPr>
              <w:jc w:val="center"/>
              <w:rPr>
                <w:color w:val="FF0000"/>
                <w:sz w:val="18"/>
                <w:szCs w:val="18"/>
              </w:rPr>
            </w:pPr>
            <w:r w:rsidRPr="009458FE">
              <w:rPr>
                <w:color w:val="FF0000"/>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01741CC"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743FD1D" w14:textId="77777777" w:rsidR="009458FE" w:rsidRPr="009458FE" w:rsidRDefault="009458FE" w:rsidP="009458FE">
            <w:pPr>
              <w:jc w:val="center"/>
              <w:rPr>
                <w:color w:val="FF0000"/>
                <w:sz w:val="18"/>
                <w:szCs w:val="18"/>
              </w:rPr>
            </w:pPr>
            <w:r w:rsidRPr="009458FE">
              <w:rPr>
                <w:color w:val="FF0000"/>
                <w:sz w:val="18"/>
                <w:szCs w:val="18"/>
              </w:rPr>
              <w:t> </w:t>
            </w:r>
          </w:p>
        </w:tc>
        <w:tc>
          <w:tcPr>
            <w:tcW w:w="550" w:type="dxa"/>
            <w:tcBorders>
              <w:top w:val="nil"/>
              <w:left w:val="nil"/>
              <w:bottom w:val="single" w:sz="4" w:space="0" w:color="000000"/>
              <w:right w:val="single" w:sz="4" w:space="0" w:color="000000"/>
            </w:tcBorders>
            <w:shd w:val="clear" w:color="FFFFCC" w:fill="FFFFFF"/>
            <w:noWrap/>
            <w:vAlign w:val="center"/>
            <w:hideMark/>
          </w:tcPr>
          <w:p w14:paraId="7651F861" w14:textId="77777777" w:rsidR="009458FE" w:rsidRPr="009458FE" w:rsidRDefault="009458FE" w:rsidP="009458FE">
            <w:pPr>
              <w:jc w:val="center"/>
              <w:rPr>
                <w:color w:val="FF0000"/>
                <w:sz w:val="18"/>
                <w:szCs w:val="18"/>
              </w:rPr>
            </w:pPr>
            <w:r w:rsidRPr="009458FE">
              <w:rPr>
                <w:color w:val="FF0000"/>
                <w:sz w:val="18"/>
                <w:szCs w:val="18"/>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1B29FF1" w14:textId="77777777" w:rsidR="009458FE" w:rsidRPr="009458FE" w:rsidRDefault="009458FE" w:rsidP="009458FE">
            <w:pPr>
              <w:jc w:val="center"/>
              <w:rPr>
                <w:color w:val="FF0000"/>
                <w:sz w:val="18"/>
                <w:szCs w:val="18"/>
              </w:rPr>
            </w:pPr>
            <w:r w:rsidRPr="009458FE">
              <w:rPr>
                <w:color w:val="FF0000"/>
                <w:sz w:val="18"/>
                <w:szCs w:val="18"/>
              </w:rPr>
              <w:t>10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CAEC061" w14:textId="77777777" w:rsidR="009458FE" w:rsidRPr="009458FE" w:rsidRDefault="009458FE" w:rsidP="009458FE">
            <w:pPr>
              <w:jc w:val="center"/>
              <w:rPr>
                <w:sz w:val="18"/>
                <w:szCs w:val="18"/>
              </w:rPr>
            </w:pPr>
            <w:r w:rsidRPr="009458FE">
              <w:rPr>
                <w:sz w:val="18"/>
                <w:szCs w:val="18"/>
              </w:rPr>
              <w:t> </w:t>
            </w:r>
          </w:p>
        </w:tc>
        <w:tc>
          <w:tcPr>
            <w:tcW w:w="607" w:type="dxa"/>
            <w:gridSpan w:val="2"/>
            <w:tcBorders>
              <w:top w:val="nil"/>
              <w:left w:val="nil"/>
              <w:bottom w:val="single" w:sz="4" w:space="0" w:color="000000"/>
              <w:right w:val="single" w:sz="4" w:space="0" w:color="000000"/>
            </w:tcBorders>
            <w:shd w:val="clear" w:color="FFFFCC" w:fill="FFFFFF"/>
            <w:vAlign w:val="center"/>
            <w:hideMark/>
          </w:tcPr>
          <w:p w14:paraId="571755A7" w14:textId="77777777" w:rsidR="009458FE" w:rsidRPr="009458FE" w:rsidRDefault="009458FE" w:rsidP="009458FE">
            <w:pPr>
              <w:jc w:val="center"/>
              <w:rPr>
                <w:sz w:val="18"/>
                <w:szCs w:val="18"/>
              </w:rPr>
            </w:pPr>
            <w:r w:rsidRPr="009458FE">
              <w:rPr>
                <w:sz w:val="18"/>
                <w:szCs w:val="18"/>
              </w:rPr>
              <w:t>4ЦК</w:t>
            </w:r>
          </w:p>
        </w:tc>
      </w:tr>
      <w:tr w:rsidR="009458FE" w:rsidRPr="009458FE" w14:paraId="79639E75"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F7FCF85" w14:textId="77777777" w:rsidR="009458FE" w:rsidRPr="009458FE" w:rsidRDefault="009458FE" w:rsidP="009458FE">
            <w:pPr>
              <w:jc w:val="center"/>
              <w:rPr>
                <w:color w:val="FF0000"/>
                <w:sz w:val="18"/>
                <w:szCs w:val="18"/>
              </w:rPr>
            </w:pPr>
            <w:r w:rsidRPr="009458FE">
              <w:rPr>
                <w:color w:val="FF0000"/>
                <w:sz w:val="18"/>
                <w:szCs w:val="18"/>
              </w:rPr>
              <w:t>37</w:t>
            </w:r>
          </w:p>
        </w:tc>
        <w:tc>
          <w:tcPr>
            <w:tcW w:w="2451" w:type="dxa"/>
            <w:tcBorders>
              <w:top w:val="nil"/>
              <w:left w:val="nil"/>
              <w:bottom w:val="single" w:sz="4" w:space="0" w:color="000000"/>
              <w:right w:val="single" w:sz="4" w:space="0" w:color="000000"/>
            </w:tcBorders>
            <w:shd w:val="clear" w:color="FFFFCC" w:fill="FFFFFF"/>
            <w:hideMark/>
          </w:tcPr>
          <w:p w14:paraId="0548D7A5" w14:textId="77777777" w:rsidR="009458FE" w:rsidRPr="009458FE" w:rsidRDefault="009458FE" w:rsidP="009458FE">
            <w:pPr>
              <w:rPr>
                <w:color w:val="FF0000"/>
                <w:sz w:val="18"/>
                <w:szCs w:val="18"/>
              </w:rPr>
            </w:pPr>
            <w:r w:rsidRPr="009458FE">
              <w:rPr>
                <w:color w:val="FF0000"/>
                <w:sz w:val="18"/>
                <w:szCs w:val="18"/>
              </w:rPr>
              <w:t>ВРУ-1 стройплощадки ОСК, ул. Луначарского ООО "Алабуга Девелопемент"</w:t>
            </w:r>
          </w:p>
        </w:tc>
        <w:tc>
          <w:tcPr>
            <w:tcW w:w="1639" w:type="dxa"/>
            <w:tcBorders>
              <w:top w:val="nil"/>
              <w:left w:val="nil"/>
              <w:bottom w:val="single" w:sz="4" w:space="0" w:color="000000"/>
              <w:right w:val="single" w:sz="4" w:space="0" w:color="000000"/>
            </w:tcBorders>
            <w:shd w:val="clear" w:color="FFFFCC" w:fill="FFFFFF"/>
            <w:noWrap/>
            <w:vAlign w:val="center"/>
            <w:hideMark/>
          </w:tcPr>
          <w:p w14:paraId="56857C81"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5A06371B"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B7CE345" w14:textId="77777777" w:rsidR="009458FE" w:rsidRPr="009458FE" w:rsidRDefault="009458FE" w:rsidP="009458FE">
            <w:pPr>
              <w:jc w:val="center"/>
              <w:rPr>
                <w:color w:val="FF0000"/>
                <w:sz w:val="18"/>
                <w:szCs w:val="18"/>
              </w:rPr>
            </w:pPr>
            <w:r w:rsidRPr="009458FE">
              <w:rPr>
                <w:color w:val="FF0000"/>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4127AD73" w14:textId="77777777" w:rsidR="009458FE" w:rsidRPr="009458FE" w:rsidRDefault="009458FE" w:rsidP="009458FE">
            <w:pPr>
              <w:jc w:val="center"/>
              <w:rPr>
                <w:color w:val="FF0000"/>
                <w:sz w:val="18"/>
                <w:szCs w:val="18"/>
              </w:rPr>
            </w:pPr>
            <w:r w:rsidRPr="009458FE">
              <w:rPr>
                <w:color w:val="FF0000"/>
                <w:sz w:val="18"/>
                <w:szCs w:val="18"/>
              </w:rPr>
              <w:t>41157197</w:t>
            </w:r>
          </w:p>
        </w:tc>
        <w:tc>
          <w:tcPr>
            <w:tcW w:w="1391" w:type="dxa"/>
            <w:tcBorders>
              <w:top w:val="nil"/>
              <w:left w:val="nil"/>
              <w:bottom w:val="single" w:sz="4" w:space="0" w:color="000000"/>
              <w:right w:val="single" w:sz="4" w:space="0" w:color="000000"/>
            </w:tcBorders>
            <w:shd w:val="clear" w:color="FFFFCC" w:fill="FFFFFF"/>
            <w:vAlign w:val="center"/>
            <w:hideMark/>
          </w:tcPr>
          <w:p w14:paraId="2A35F762" w14:textId="77777777" w:rsidR="009458FE" w:rsidRPr="009458FE" w:rsidRDefault="009458FE" w:rsidP="009458FE">
            <w:pPr>
              <w:jc w:val="center"/>
              <w:rPr>
                <w:color w:val="FF0000"/>
                <w:sz w:val="18"/>
                <w:szCs w:val="18"/>
              </w:rPr>
            </w:pPr>
            <w:r w:rsidRPr="009458FE">
              <w:rPr>
                <w:color w:val="FF0000"/>
                <w:sz w:val="18"/>
                <w:szCs w:val="18"/>
              </w:rPr>
              <w:t>Меркурий-230 AМ-03</w:t>
            </w:r>
          </w:p>
        </w:tc>
        <w:tc>
          <w:tcPr>
            <w:tcW w:w="708" w:type="dxa"/>
            <w:tcBorders>
              <w:top w:val="nil"/>
              <w:left w:val="nil"/>
              <w:bottom w:val="single" w:sz="4" w:space="0" w:color="000000"/>
              <w:right w:val="single" w:sz="4" w:space="0" w:color="000000"/>
            </w:tcBorders>
            <w:shd w:val="clear" w:color="FFFFCC" w:fill="FFFFFF"/>
            <w:vAlign w:val="center"/>
            <w:hideMark/>
          </w:tcPr>
          <w:p w14:paraId="736045F0" w14:textId="77777777" w:rsidR="009458FE" w:rsidRPr="009458FE" w:rsidRDefault="009458FE" w:rsidP="009458FE">
            <w:pPr>
              <w:jc w:val="center"/>
              <w:rPr>
                <w:color w:val="FF0000"/>
                <w:sz w:val="18"/>
                <w:szCs w:val="18"/>
              </w:rPr>
            </w:pPr>
            <w:r w:rsidRPr="009458FE">
              <w:rPr>
                <w:color w:val="FF0000"/>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4F67F223" w14:textId="77777777" w:rsidR="009458FE" w:rsidRPr="009458FE" w:rsidRDefault="009458FE" w:rsidP="009458FE">
            <w:pPr>
              <w:jc w:val="center"/>
              <w:rPr>
                <w:color w:val="FF0000"/>
                <w:sz w:val="18"/>
                <w:szCs w:val="18"/>
              </w:rPr>
            </w:pPr>
            <w:r w:rsidRPr="009458FE">
              <w:rPr>
                <w:color w:val="FF0000"/>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61C0FC8F" w14:textId="77777777" w:rsidR="009458FE" w:rsidRPr="009458FE" w:rsidRDefault="009458FE" w:rsidP="009458FE">
            <w:pPr>
              <w:jc w:val="center"/>
              <w:rPr>
                <w:color w:val="FF0000"/>
                <w:sz w:val="18"/>
                <w:szCs w:val="18"/>
              </w:rPr>
            </w:pPr>
            <w:r w:rsidRPr="009458FE">
              <w:rPr>
                <w:color w:val="FF0000"/>
                <w:sz w:val="18"/>
                <w:szCs w:val="18"/>
              </w:rPr>
              <w:t> </w:t>
            </w:r>
          </w:p>
        </w:tc>
        <w:tc>
          <w:tcPr>
            <w:tcW w:w="897" w:type="dxa"/>
            <w:tcBorders>
              <w:top w:val="nil"/>
              <w:left w:val="nil"/>
              <w:bottom w:val="single" w:sz="4" w:space="0" w:color="000000"/>
              <w:right w:val="single" w:sz="4" w:space="0" w:color="000000"/>
            </w:tcBorders>
            <w:shd w:val="clear" w:color="FFFFCC" w:fill="FFFFFF"/>
            <w:noWrap/>
            <w:vAlign w:val="center"/>
            <w:hideMark/>
          </w:tcPr>
          <w:p w14:paraId="43A5DD9B" w14:textId="77777777" w:rsidR="009458FE" w:rsidRPr="009458FE" w:rsidRDefault="009458FE" w:rsidP="009458FE">
            <w:pPr>
              <w:jc w:val="center"/>
              <w:rPr>
                <w:color w:val="FF0000"/>
                <w:sz w:val="18"/>
                <w:szCs w:val="18"/>
              </w:rPr>
            </w:pPr>
            <w:r w:rsidRPr="009458FE">
              <w:rPr>
                <w:color w:val="FF0000"/>
                <w:sz w:val="18"/>
                <w:szCs w:val="18"/>
              </w:rPr>
              <w:t>400/5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D334D1D" w14:textId="77777777" w:rsidR="009458FE" w:rsidRPr="009458FE" w:rsidRDefault="009458FE" w:rsidP="009458FE">
            <w:pPr>
              <w:jc w:val="center"/>
              <w:rPr>
                <w:color w:val="FF0000"/>
                <w:sz w:val="18"/>
                <w:szCs w:val="18"/>
              </w:rPr>
            </w:pPr>
            <w:r w:rsidRPr="009458FE">
              <w:rPr>
                <w:color w:val="FF0000"/>
                <w:sz w:val="18"/>
                <w:szCs w:val="18"/>
              </w:rPr>
              <w:t>80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4222827"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D6B391B" w14:textId="77777777" w:rsidR="009458FE" w:rsidRPr="009458FE" w:rsidRDefault="009458FE" w:rsidP="009458FE">
            <w:pPr>
              <w:jc w:val="center"/>
              <w:rPr>
                <w:color w:val="FF0000"/>
                <w:sz w:val="18"/>
                <w:szCs w:val="18"/>
              </w:rPr>
            </w:pPr>
            <w:r w:rsidRPr="009458FE">
              <w:rPr>
                <w:color w:val="FF0000"/>
                <w:sz w:val="18"/>
                <w:szCs w:val="18"/>
              </w:rPr>
              <w:t> </w:t>
            </w:r>
          </w:p>
        </w:tc>
        <w:tc>
          <w:tcPr>
            <w:tcW w:w="550" w:type="dxa"/>
            <w:tcBorders>
              <w:top w:val="nil"/>
              <w:left w:val="nil"/>
              <w:bottom w:val="single" w:sz="4" w:space="0" w:color="000000"/>
              <w:right w:val="single" w:sz="4" w:space="0" w:color="000000"/>
            </w:tcBorders>
            <w:shd w:val="clear" w:color="FFFFCC" w:fill="FFFFFF"/>
            <w:noWrap/>
            <w:vAlign w:val="center"/>
            <w:hideMark/>
          </w:tcPr>
          <w:p w14:paraId="457AB1F3" w14:textId="77777777" w:rsidR="009458FE" w:rsidRPr="009458FE" w:rsidRDefault="009458FE" w:rsidP="009458FE">
            <w:pPr>
              <w:jc w:val="center"/>
              <w:rPr>
                <w:color w:val="FF0000"/>
                <w:sz w:val="18"/>
                <w:szCs w:val="18"/>
              </w:rPr>
            </w:pPr>
            <w:r w:rsidRPr="009458FE">
              <w:rPr>
                <w:color w:val="FF0000"/>
                <w:sz w:val="18"/>
                <w:szCs w:val="18"/>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F099BE9" w14:textId="77777777" w:rsidR="009458FE" w:rsidRPr="009458FE" w:rsidRDefault="009458FE" w:rsidP="009458FE">
            <w:pPr>
              <w:jc w:val="center"/>
              <w:rPr>
                <w:color w:val="FF0000"/>
                <w:sz w:val="18"/>
                <w:szCs w:val="18"/>
              </w:rPr>
            </w:pPr>
            <w:r w:rsidRPr="009458FE">
              <w:rPr>
                <w:color w:val="FF0000"/>
                <w:sz w:val="18"/>
                <w:szCs w:val="18"/>
              </w:rPr>
              <w:t>100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EAEEAF2" w14:textId="77777777" w:rsidR="009458FE" w:rsidRPr="009458FE" w:rsidRDefault="009458FE" w:rsidP="009458FE">
            <w:pPr>
              <w:jc w:val="center"/>
              <w:rPr>
                <w:sz w:val="18"/>
                <w:szCs w:val="18"/>
              </w:rPr>
            </w:pPr>
            <w:r w:rsidRPr="009458FE">
              <w:rPr>
                <w:sz w:val="18"/>
                <w:szCs w:val="18"/>
              </w:rPr>
              <w:t>1171</w:t>
            </w:r>
          </w:p>
        </w:tc>
        <w:tc>
          <w:tcPr>
            <w:tcW w:w="607" w:type="dxa"/>
            <w:gridSpan w:val="2"/>
            <w:tcBorders>
              <w:top w:val="nil"/>
              <w:left w:val="nil"/>
              <w:bottom w:val="single" w:sz="4" w:space="0" w:color="000000"/>
              <w:right w:val="single" w:sz="4" w:space="0" w:color="000000"/>
            </w:tcBorders>
            <w:shd w:val="clear" w:color="FFFFCC" w:fill="FFFFFF"/>
            <w:vAlign w:val="center"/>
            <w:hideMark/>
          </w:tcPr>
          <w:p w14:paraId="177833B0" w14:textId="77777777" w:rsidR="009458FE" w:rsidRPr="009458FE" w:rsidRDefault="009458FE" w:rsidP="009458FE">
            <w:pPr>
              <w:jc w:val="center"/>
              <w:rPr>
                <w:sz w:val="18"/>
                <w:szCs w:val="18"/>
              </w:rPr>
            </w:pPr>
            <w:r w:rsidRPr="009458FE">
              <w:rPr>
                <w:sz w:val="18"/>
                <w:szCs w:val="18"/>
              </w:rPr>
              <w:t>4ЦК</w:t>
            </w:r>
          </w:p>
        </w:tc>
      </w:tr>
      <w:tr w:rsidR="009458FE" w:rsidRPr="009458FE" w14:paraId="7FE4D6D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DC2DF31" w14:textId="77777777" w:rsidR="009458FE" w:rsidRPr="009458FE" w:rsidRDefault="009458FE" w:rsidP="009458FE">
            <w:pPr>
              <w:jc w:val="center"/>
              <w:rPr>
                <w:color w:val="FF0000"/>
                <w:sz w:val="18"/>
                <w:szCs w:val="18"/>
              </w:rPr>
            </w:pPr>
            <w:r w:rsidRPr="009458FE">
              <w:rPr>
                <w:color w:val="FF0000"/>
                <w:sz w:val="18"/>
                <w:szCs w:val="18"/>
              </w:rPr>
              <w:t>38</w:t>
            </w:r>
          </w:p>
        </w:tc>
        <w:tc>
          <w:tcPr>
            <w:tcW w:w="2451" w:type="dxa"/>
            <w:tcBorders>
              <w:top w:val="nil"/>
              <w:left w:val="nil"/>
              <w:bottom w:val="single" w:sz="4" w:space="0" w:color="000000"/>
              <w:right w:val="single" w:sz="4" w:space="0" w:color="000000"/>
            </w:tcBorders>
            <w:shd w:val="clear" w:color="FFFFCC" w:fill="FFFFFF"/>
            <w:hideMark/>
          </w:tcPr>
          <w:p w14:paraId="37F96232" w14:textId="77777777" w:rsidR="009458FE" w:rsidRPr="009458FE" w:rsidRDefault="009458FE" w:rsidP="009458FE">
            <w:pPr>
              <w:rPr>
                <w:color w:val="FF0000"/>
                <w:sz w:val="18"/>
                <w:szCs w:val="18"/>
              </w:rPr>
            </w:pPr>
            <w:r w:rsidRPr="009458FE">
              <w:rPr>
                <w:color w:val="FF0000"/>
                <w:sz w:val="18"/>
                <w:szCs w:val="18"/>
              </w:rPr>
              <w:t>ВРУ-2 стройплощадки ОСК, ул. Луначарского ООО "Алабуга Девелопемент"</w:t>
            </w:r>
          </w:p>
        </w:tc>
        <w:tc>
          <w:tcPr>
            <w:tcW w:w="1639" w:type="dxa"/>
            <w:tcBorders>
              <w:top w:val="nil"/>
              <w:left w:val="nil"/>
              <w:bottom w:val="single" w:sz="4" w:space="0" w:color="000000"/>
              <w:right w:val="single" w:sz="4" w:space="0" w:color="000000"/>
            </w:tcBorders>
            <w:shd w:val="clear" w:color="FFFFCC" w:fill="FFFFFF"/>
            <w:noWrap/>
            <w:vAlign w:val="center"/>
            <w:hideMark/>
          </w:tcPr>
          <w:p w14:paraId="7538FAB1" w14:textId="77777777" w:rsidR="009458FE" w:rsidRPr="009458FE" w:rsidRDefault="009458FE" w:rsidP="009458FE">
            <w:pPr>
              <w:jc w:val="center"/>
              <w:rPr>
                <w:color w:val="FF0000"/>
                <w:sz w:val="18"/>
                <w:szCs w:val="18"/>
              </w:rPr>
            </w:pPr>
            <w:r w:rsidRPr="009458FE">
              <w:rPr>
                <w:color w:val="FF0000"/>
                <w:sz w:val="18"/>
                <w:szCs w:val="18"/>
              </w:rPr>
              <w:t>Транзитная</w:t>
            </w:r>
          </w:p>
        </w:tc>
        <w:tc>
          <w:tcPr>
            <w:tcW w:w="771" w:type="dxa"/>
            <w:tcBorders>
              <w:top w:val="nil"/>
              <w:left w:val="nil"/>
              <w:bottom w:val="single" w:sz="4" w:space="0" w:color="000000"/>
              <w:right w:val="single" w:sz="4" w:space="0" w:color="000000"/>
            </w:tcBorders>
            <w:shd w:val="clear" w:color="FFFFCC" w:fill="FFFFFF"/>
            <w:noWrap/>
            <w:vAlign w:val="center"/>
            <w:hideMark/>
          </w:tcPr>
          <w:p w14:paraId="25F65309" w14:textId="77777777" w:rsidR="009458FE" w:rsidRPr="009458FE" w:rsidRDefault="009458FE" w:rsidP="009458FE">
            <w:pPr>
              <w:jc w:val="center"/>
              <w:rPr>
                <w:color w:val="FF0000"/>
                <w:sz w:val="18"/>
                <w:szCs w:val="18"/>
              </w:rPr>
            </w:pPr>
            <w:r w:rsidRPr="009458FE">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5DC481F" w14:textId="77777777" w:rsidR="009458FE" w:rsidRPr="009458FE" w:rsidRDefault="009458FE" w:rsidP="009458FE">
            <w:pPr>
              <w:jc w:val="center"/>
              <w:rPr>
                <w:color w:val="FF0000"/>
                <w:sz w:val="18"/>
                <w:szCs w:val="18"/>
              </w:rPr>
            </w:pPr>
            <w:r w:rsidRPr="009458FE">
              <w:rPr>
                <w:color w:val="FF0000"/>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1EC7D4E2" w14:textId="77777777" w:rsidR="009458FE" w:rsidRPr="009458FE" w:rsidRDefault="009458FE" w:rsidP="009458FE">
            <w:pPr>
              <w:jc w:val="center"/>
              <w:rPr>
                <w:color w:val="FF0000"/>
                <w:sz w:val="18"/>
                <w:szCs w:val="18"/>
              </w:rPr>
            </w:pPr>
            <w:r w:rsidRPr="009458FE">
              <w:rPr>
                <w:color w:val="FF0000"/>
                <w:sz w:val="18"/>
                <w:szCs w:val="18"/>
              </w:rPr>
              <w:t>41573560</w:t>
            </w:r>
          </w:p>
        </w:tc>
        <w:tc>
          <w:tcPr>
            <w:tcW w:w="1391" w:type="dxa"/>
            <w:tcBorders>
              <w:top w:val="nil"/>
              <w:left w:val="nil"/>
              <w:bottom w:val="single" w:sz="4" w:space="0" w:color="000000"/>
              <w:right w:val="single" w:sz="4" w:space="0" w:color="000000"/>
            </w:tcBorders>
            <w:shd w:val="clear" w:color="FFFFCC" w:fill="FFFFFF"/>
            <w:vAlign w:val="center"/>
            <w:hideMark/>
          </w:tcPr>
          <w:p w14:paraId="733EB33F" w14:textId="77777777" w:rsidR="009458FE" w:rsidRPr="009458FE" w:rsidRDefault="009458FE" w:rsidP="009458FE">
            <w:pPr>
              <w:jc w:val="center"/>
              <w:rPr>
                <w:color w:val="FF0000"/>
                <w:sz w:val="18"/>
                <w:szCs w:val="18"/>
              </w:rPr>
            </w:pPr>
            <w:r w:rsidRPr="009458FE">
              <w:rPr>
                <w:color w:val="FF0000"/>
                <w:sz w:val="18"/>
                <w:szCs w:val="18"/>
              </w:rPr>
              <w:t>Меркурий-230 A</w:t>
            </w:r>
          </w:p>
        </w:tc>
        <w:tc>
          <w:tcPr>
            <w:tcW w:w="708" w:type="dxa"/>
            <w:tcBorders>
              <w:top w:val="nil"/>
              <w:left w:val="nil"/>
              <w:bottom w:val="single" w:sz="4" w:space="0" w:color="000000"/>
              <w:right w:val="single" w:sz="4" w:space="0" w:color="000000"/>
            </w:tcBorders>
            <w:shd w:val="clear" w:color="FFFFCC" w:fill="FFFFFF"/>
            <w:vAlign w:val="center"/>
            <w:hideMark/>
          </w:tcPr>
          <w:p w14:paraId="476F6D39" w14:textId="77777777" w:rsidR="009458FE" w:rsidRPr="009458FE" w:rsidRDefault="009458FE" w:rsidP="009458FE">
            <w:pPr>
              <w:jc w:val="center"/>
              <w:rPr>
                <w:color w:val="FF0000"/>
                <w:sz w:val="18"/>
                <w:szCs w:val="18"/>
              </w:rPr>
            </w:pPr>
            <w:r w:rsidRPr="009458FE">
              <w:rPr>
                <w:color w:val="FF0000"/>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18BE0EEF" w14:textId="77777777" w:rsidR="009458FE" w:rsidRPr="009458FE" w:rsidRDefault="009458FE" w:rsidP="009458FE">
            <w:pPr>
              <w:jc w:val="center"/>
              <w:rPr>
                <w:color w:val="FF0000"/>
                <w:sz w:val="18"/>
                <w:szCs w:val="18"/>
              </w:rPr>
            </w:pPr>
            <w:r w:rsidRPr="009458FE">
              <w:rPr>
                <w:color w:val="FF0000"/>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4E4F9787" w14:textId="77777777" w:rsidR="009458FE" w:rsidRPr="009458FE" w:rsidRDefault="009458FE" w:rsidP="009458FE">
            <w:pPr>
              <w:jc w:val="center"/>
              <w:rPr>
                <w:color w:val="FF0000"/>
                <w:sz w:val="18"/>
                <w:szCs w:val="18"/>
              </w:rPr>
            </w:pPr>
            <w:r w:rsidRPr="009458FE">
              <w:rPr>
                <w:color w:val="FF0000"/>
                <w:sz w:val="18"/>
                <w:szCs w:val="18"/>
              </w:rPr>
              <w:t> </w:t>
            </w:r>
          </w:p>
        </w:tc>
        <w:tc>
          <w:tcPr>
            <w:tcW w:w="897" w:type="dxa"/>
            <w:tcBorders>
              <w:top w:val="nil"/>
              <w:left w:val="nil"/>
              <w:bottom w:val="single" w:sz="4" w:space="0" w:color="000000"/>
              <w:right w:val="single" w:sz="4" w:space="0" w:color="000000"/>
            </w:tcBorders>
            <w:shd w:val="clear" w:color="FFFFCC" w:fill="FFFFFF"/>
            <w:noWrap/>
            <w:vAlign w:val="center"/>
            <w:hideMark/>
          </w:tcPr>
          <w:p w14:paraId="5E74F26E" w14:textId="77777777" w:rsidR="009458FE" w:rsidRPr="009458FE" w:rsidRDefault="009458FE" w:rsidP="009458FE">
            <w:pPr>
              <w:jc w:val="center"/>
              <w:rPr>
                <w:color w:val="FF0000"/>
                <w:sz w:val="18"/>
                <w:szCs w:val="18"/>
              </w:rPr>
            </w:pPr>
            <w:r w:rsidRPr="009458FE">
              <w:rPr>
                <w:color w:val="FF0000"/>
                <w:sz w:val="18"/>
                <w:szCs w:val="18"/>
              </w:rPr>
              <w:t>400/5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7853E60" w14:textId="77777777" w:rsidR="009458FE" w:rsidRPr="009458FE" w:rsidRDefault="009458FE" w:rsidP="009458FE">
            <w:pPr>
              <w:jc w:val="center"/>
              <w:rPr>
                <w:color w:val="FF0000"/>
                <w:sz w:val="18"/>
                <w:szCs w:val="18"/>
              </w:rPr>
            </w:pPr>
            <w:r w:rsidRPr="009458FE">
              <w:rPr>
                <w:color w:val="FF0000"/>
                <w:sz w:val="18"/>
                <w:szCs w:val="18"/>
              </w:rPr>
              <w:t>80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DB6CF9A" w14:textId="77777777" w:rsidR="009458FE" w:rsidRPr="009458FE" w:rsidRDefault="009458FE" w:rsidP="009458FE">
            <w:pPr>
              <w:jc w:val="center"/>
              <w:rPr>
                <w:rFonts w:ascii="Arial" w:hAnsi="Arial" w:cs="Arial"/>
                <w:color w:val="FF0000"/>
                <w:sz w:val="20"/>
                <w:szCs w:val="20"/>
              </w:rPr>
            </w:pPr>
            <w:r w:rsidRPr="009458FE">
              <w:rPr>
                <w:rFonts w:ascii="Arial" w:hAnsi="Arial" w:cs="Arial"/>
                <w:color w:val="FF0000"/>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94721E8" w14:textId="77777777" w:rsidR="009458FE" w:rsidRPr="009458FE" w:rsidRDefault="009458FE" w:rsidP="009458FE">
            <w:pPr>
              <w:jc w:val="center"/>
              <w:rPr>
                <w:color w:val="FF0000"/>
                <w:sz w:val="18"/>
                <w:szCs w:val="18"/>
              </w:rPr>
            </w:pPr>
            <w:r w:rsidRPr="009458FE">
              <w:rPr>
                <w:color w:val="FF0000"/>
                <w:sz w:val="18"/>
                <w:szCs w:val="18"/>
              </w:rPr>
              <w:t> </w:t>
            </w:r>
          </w:p>
        </w:tc>
        <w:tc>
          <w:tcPr>
            <w:tcW w:w="550" w:type="dxa"/>
            <w:tcBorders>
              <w:top w:val="nil"/>
              <w:left w:val="nil"/>
              <w:bottom w:val="single" w:sz="4" w:space="0" w:color="000000"/>
              <w:right w:val="single" w:sz="4" w:space="0" w:color="000000"/>
            </w:tcBorders>
            <w:shd w:val="clear" w:color="FFFFCC" w:fill="FFFFFF"/>
            <w:noWrap/>
            <w:vAlign w:val="center"/>
            <w:hideMark/>
          </w:tcPr>
          <w:p w14:paraId="48ECAEC0" w14:textId="77777777" w:rsidR="009458FE" w:rsidRPr="009458FE" w:rsidRDefault="009458FE" w:rsidP="009458FE">
            <w:pPr>
              <w:jc w:val="center"/>
              <w:rPr>
                <w:color w:val="FF0000"/>
                <w:sz w:val="18"/>
                <w:szCs w:val="18"/>
              </w:rPr>
            </w:pPr>
            <w:r w:rsidRPr="009458FE">
              <w:rPr>
                <w:color w:val="FF0000"/>
                <w:sz w:val="18"/>
                <w:szCs w:val="18"/>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AF8E40D" w14:textId="77777777" w:rsidR="009458FE" w:rsidRPr="009458FE" w:rsidRDefault="009458FE" w:rsidP="009458FE">
            <w:pPr>
              <w:jc w:val="center"/>
              <w:rPr>
                <w:color w:val="FF0000"/>
                <w:sz w:val="18"/>
                <w:szCs w:val="18"/>
              </w:rPr>
            </w:pPr>
            <w:r w:rsidRPr="009458FE">
              <w:rPr>
                <w:color w:val="FF0000"/>
                <w:sz w:val="18"/>
                <w:szCs w:val="18"/>
              </w:rPr>
              <w:t>200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9519A90" w14:textId="77777777" w:rsidR="009458FE" w:rsidRPr="009458FE" w:rsidRDefault="009458FE" w:rsidP="009458FE">
            <w:pPr>
              <w:jc w:val="center"/>
              <w:rPr>
                <w:sz w:val="18"/>
                <w:szCs w:val="18"/>
              </w:rPr>
            </w:pPr>
            <w:r w:rsidRPr="009458FE">
              <w:rPr>
                <w:sz w:val="18"/>
                <w:szCs w:val="18"/>
              </w:rPr>
              <w:t> </w:t>
            </w:r>
          </w:p>
        </w:tc>
        <w:tc>
          <w:tcPr>
            <w:tcW w:w="607" w:type="dxa"/>
            <w:gridSpan w:val="2"/>
            <w:tcBorders>
              <w:top w:val="nil"/>
              <w:left w:val="nil"/>
              <w:bottom w:val="single" w:sz="4" w:space="0" w:color="000000"/>
              <w:right w:val="single" w:sz="4" w:space="0" w:color="000000"/>
            </w:tcBorders>
            <w:shd w:val="clear" w:color="FFFFCC" w:fill="FFFFFF"/>
            <w:vAlign w:val="center"/>
            <w:hideMark/>
          </w:tcPr>
          <w:p w14:paraId="4AA39055" w14:textId="77777777" w:rsidR="009458FE" w:rsidRPr="009458FE" w:rsidRDefault="009458FE" w:rsidP="009458FE">
            <w:pPr>
              <w:jc w:val="center"/>
              <w:rPr>
                <w:sz w:val="18"/>
                <w:szCs w:val="18"/>
              </w:rPr>
            </w:pPr>
            <w:r w:rsidRPr="009458FE">
              <w:rPr>
                <w:sz w:val="18"/>
                <w:szCs w:val="18"/>
              </w:rPr>
              <w:t>4ЦК</w:t>
            </w:r>
          </w:p>
        </w:tc>
      </w:tr>
      <w:tr w:rsidR="009458FE" w:rsidRPr="009458FE" w14:paraId="53E57B4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9128DF0" w14:textId="77777777" w:rsidR="009458FE" w:rsidRPr="009458FE" w:rsidRDefault="009458FE" w:rsidP="009458FE">
            <w:pPr>
              <w:jc w:val="center"/>
              <w:rPr>
                <w:sz w:val="18"/>
                <w:szCs w:val="18"/>
              </w:rPr>
            </w:pPr>
            <w:r w:rsidRPr="009458FE">
              <w:rPr>
                <w:sz w:val="18"/>
                <w:szCs w:val="18"/>
              </w:rPr>
              <w:t>39</w:t>
            </w:r>
          </w:p>
        </w:tc>
        <w:tc>
          <w:tcPr>
            <w:tcW w:w="2451" w:type="dxa"/>
            <w:tcBorders>
              <w:top w:val="nil"/>
              <w:left w:val="nil"/>
              <w:bottom w:val="single" w:sz="4" w:space="0" w:color="000000"/>
              <w:right w:val="single" w:sz="4" w:space="0" w:color="000000"/>
            </w:tcBorders>
            <w:shd w:val="clear" w:color="FFFFCC" w:fill="FFFFFF"/>
            <w:hideMark/>
          </w:tcPr>
          <w:p w14:paraId="27DBDAAC" w14:textId="77777777" w:rsidR="009458FE" w:rsidRPr="009458FE" w:rsidRDefault="009458FE" w:rsidP="009458FE">
            <w:pPr>
              <w:rPr>
                <w:sz w:val="18"/>
                <w:szCs w:val="18"/>
              </w:rPr>
            </w:pPr>
            <w:r w:rsidRPr="009458FE">
              <w:rPr>
                <w:sz w:val="18"/>
                <w:szCs w:val="18"/>
              </w:rPr>
              <w:t>ПС «Городская» Л-25, ТП-350 Н/С «Красноармейская слобода», Ввод №1</w:t>
            </w:r>
          </w:p>
        </w:tc>
        <w:tc>
          <w:tcPr>
            <w:tcW w:w="1639" w:type="dxa"/>
            <w:tcBorders>
              <w:top w:val="nil"/>
              <w:left w:val="nil"/>
              <w:bottom w:val="single" w:sz="4" w:space="0" w:color="000000"/>
              <w:right w:val="single" w:sz="4" w:space="0" w:color="000000"/>
            </w:tcBorders>
            <w:shd w:val="clear" w:color="FFFFCC" w:fill="FFFFFF"/>
            <w:noWrap/>
            <w:vAlign w:val="center"/>
            <w:hideMark/>
          </w:tcPr>
          <w:p w14:paraId="3860D1F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5632C78"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8ADE596"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424D9E35" w14:textId="77777777" w:rsidR="009458FE" w:rsidRPr="009458FE" w:rsidRDefault="009458FE" w:rsidP="009458FE">
            <w:pPr>
              <w:jc w:val="center"/>
              <w:rPr>
                <w:sz w:val="18"/>
                <w:szCs w:val="18"/>
              </w:rPr>
            </w:pPr>
            <w:r w:rsidRPr="009458FE">
              <w:rPr>
                <w:sz w:val="18"/>
                <w:szCs w:val="18"/>
              </w:rPr>
              <w:t>0812113361</w:t>
            </w:r>
          </w:p>
        </w:tc>
        <w:tc>
          <w:tcPr>
            <w:tcW w:w="1391" w:type="dxa"/>
            <w:tcBorders>
              <w:top w:val="nil"/>
              <w:left w:val="nil"/>
              <w:bottom w:val="single" w:sz="4" w:space="0" w:color="000000"/>
              <w:right w:val="single" w:sz="4" w:space="0" w:color="000000"/>
            </w:tcBorders>
            <w:shd w:val="clear" w:color="FFFFCC" w:fill="FFFFFF"/>
            <w:noWrap/>
            <w:vAlign w:val="center"/>
            <w:hideMark/>
          </w:tcPr>
          <w:p w14:paraId="36BB34B1" w14:textId="77777777" w:rsidR="009458FE" w:rsidRPr="009458FE" w:rsidRDefault="009458FE" w:rsidP="009458FE">
            <w:pPr>
              <w:jc w:val="center"/>
              <w:rPr>
                <w:sz w:val="18"/>
                <w:szCs w:val="18"/>
              </w:rPr>
            </w:pPr>
            <w:r w:rsidRPr="009458FE">
              <w:rPr>
                <w:sz w:val="18"/>
                <w:szCs w:val="18"/>
              </w:rPr>
              <w:t>СЭТ-4ТМ.02.М.15</w:t>
            </w:r>
          </w:p>
        </w:tc>
        <w:tc>
          <w:tcPr>
            <w:tcW w:w="708" w:type="dxa"/>
            <w:tcBorders>
              <w:top w:val="nil"/>
              <w:left w:val="nil"/>
              <w:bottom w:val="single" w:sz="4" w:space="0" w:color="000000"/>
              <w:right w:val="single" w:sz="4" w:space="0" w:color="000000"/>
            </w:tcBorders>
            <w:shd w:val="clear" w:color="FFFFCC" w:fill="FFFFFF"/>
            <w:noWrap/>
            <w:vAlign w:val="center"/>
            <w:hideMark/>
          </w:tcPr>
          <w:p w14:paraId="46E1312F"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828AB78"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5B46FAC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D106D01" w14:textId="77777777" w:rsidR="009458FE" w:rsidRPr="009458FE" w:rsidRDefault="009458FE" w:rsidP="009458FE">
            <w:pPr>
              <w:jc w:val="center"/>
              <w:rPr>
                <w:sz w:val="18"/>
                <w:szCs w:val="18"/>
              </w:rPr>
            </w:pPr>
            <w:r w:rsidRPr="009458FE">
              <w:rPr>
                <w:sz w:val="18"/>
                <w:szCs w:val="18"/>
              </w:rPr>
              <w:t>600/5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A3293BC"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15A5B0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26208B0"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5F3FAD0"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BE9E438" w14:textId="77777777" w:rsidR="009458FE" w:rsidRPr="009458FE" w:rsidRDefault="009458FE" w:rsidP="009458FE">
            <w:pPr>
              <w:jc w:val="center"/>
              <w:rPr>
                <w:sz w:val="18"/>
                <w:szCs w:val="18"/>
              </w:rPr>
            </w:pPr>
            <w:r w:rsidRPr="009458FE">
              <w:rPr>
                <w:sz w:val="18"/>
                <w:szCs w:val="18"/>
              </w:rPr>
              <w:t>340</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6E4E5FA" w14:textId="77777777" w:rsidR="009458FE" w:rsidRPr="009458FE" w:rsidRDefault="009458FE" w:rsidP="009458FE">
            <w:pPr>
              <w:jc w:val="center"/>
              <w:rPr>
                <w:sz w:val="18"/>
                <w:szCs w:val="18"/>
              </w:rPr>
            </w:pPr>
            <w:r w:rsidRPr="009458FE">
              <w:rPr>
                <w:sz w:val="18"/>
                <w:szCs w:val="18"/>
              </w:rPr>
              <w:t>680</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657730D" w14:textId="77777777" w:rsidR="009458FE" w:rsidRPr="009458FE" w:rsidRDefault="009458FE" w:rsidP="009458FE">
            <w:pPr>
              <w:jc w:val="center"/>
              <w:rPr>
                <w:sz w:val="18"/>
                <w:szCs w:val="18"/>
              </w:rPr>
            </w:pPr>
            <w:r w:rsidRPr="009458FE">
              <w:rPr>
                <w:sz w:val="18"/>
                <w:szCs w:val="18"/>
              </w:rPr>
              <w:t>3ЦК</w:t>
            </w:r>
          </w:p>
        </w:tc>
      </w:tr>
      <w:tr w:rsidR="009458FE" w:rsidRPr="009458FE" w14:paraId="3A6792B5"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5B776E3" w14:textId="77777777" w:rsidR="009458FE" w:rsidRPr="009458FE" w:rsidRDefault="009458FE" w:rsidP="009458FE">
            <w:pPr>
              <w:jc w:val="center"/>
              <w:rPr>
                <w:sz w:val="18"/>
                <w:szCs w:val="18"/>
              </w:rPr>
            </w:pPr>
            <w:r w:rsidRPr="009458FE">
              <w:rPr>
                <w:sz w:val="18"/>
                <w:szCs w:val="18"/>
              </w:rPr>
              <w:lastRenderedPageBreak/>
              <w:t>40</w:t>
            </w:r>
          </w:p>
        </w:tc>
        <w:tc>
          <w:tcPr>
            <w:tcW w:w="2451" w:type="dxa"/>
            <w:tcBorders>
              <w:top w:val="nil"/>
              <w:left w:val="nil"/>
              <w:bottom w:val="single" w:sz="4" w:space="0" w:color="000000"/>
              <w:right w:val="single" w:sz="4" w:space="0" w:color="000000"/>
            </w:tcBorders>
            <w:shd w:val="clear" w:color="FFFFCC" w:fill="FFFFFF"/>
            <w:hideMark/>
          </w:tcPr>
          <w:p w14:paraId="0A58B45D" w14:textId="77777777" w:rsidR="009458FE" w:rsidRPr="009458FE" w:rsidRDefault="009458FE" w:rsidP="009458FE">
            <w:pPr>
              <w:rPr>
                <w:sz w:val="18"/>
                <w:szCs w:val="18"/>
              </w:rPr>
            </w:pPr>
            <w:r w:rsidRPr="009458FE">
              <w:rPr>
                <w:sz w:val="18"/>
                <w:szCs w:val="18"/>
              </w:rPr>
              <w:t>ПС «Городская» Л-661, ТП-350 Н/С «Красноармейская слобода», Ввод №2</w:t>
            </w:r>
          </w:p>
        </w:tc>
        <w:tc>
          <w:tcPr>
            <w:tcW w:w="1639" w:type="dxa"/>
            <w:tcBorders>
              <w:top w:val="nil"/>
              <w:left w:val="nil"/>
              <w:bottom w:val="single" w:sz="4" w:space="0" w:color="000000"/>
              <w:right w:val="single" w:sz="4" w:space="0" w:color="000000"/>
            </w:tcBorders>
            <w:shd w:val="clear" w:color="FFFFCC" w:fill="FFFFFF"/>
            <w:noWrap/>
            <w:vAlign w:val="center"/>
            <w:hideMark/>
          </w:tcPr>
          <w:p w14:paraId="080C1BB8"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39023B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BB6A3A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1244" w:type="dxa"/>
            <w:tcBorders>
              <w:top w:val="nil"/>
              <w:left w:val="nil"/>
              <w:bottom w:val="single" w:sz="4" w:space="0" w:color="000000"/>
              <w:right w:val="single" w:sz="4" w:space="0" w:color="000000"/>
            </w:tcBorders>
            <w:shd w:val="clear" w:color="FFFFCC" w:fill="FFFFFF"/>
            <w:noWrap/>
            <w:vAlign w:val="center"/>
            <w:hideMark/>
          </w:tcPr>
          <w:p w14:paraId="08B03F45" w14:textId="77777777" w:rsidR="009458FE" w:rsidRPr="009458FE" w:rsidRDefault="009458FE" w:rsidP="009458FE">
            <w:pPr>
              <w:jc w:val="center"/>
              <w:rPr>
                <w:sz w:val="18"/>
                <w:szCs w:val="18"/>
              </w:rPr>
            </w:pPr>
            <w:r w:rsidRPr="009458FE">
              <w:rPr>
                <w:sz w:val="18"/>
                <w:szCs w:val="18"/>
              </w:rPr>
              <w:t>0812113542</w:t>
            </w:r>
          </w:p>
        </w:tc>
        <w:tc>
          <w:tcPr>
            <w:tcW w:w="1391" w:type="dxa"/>
            <w:tcBorders>
              <w:top w:val="nil"/>
              <w:left w:val="nil"/>
              <w:bottom w:val="single" w:sz="4" w:space="0" w:color="000000"/>
              <w:right w:val="single" w:sz="4" w:space="0" w:color="000000"/>
            </w:tcBorders>
            <w:shd w:val="clear" w:color="FFFFCC" w:fill="FFFFFF"/>
            <w:noWrap/>
            <w:vAlign w:val="center"/>
            <w:hideMark/>
          </w:tcPr>
          <w:p w14:paraId="6C77DD21" w14:textId="77777777" w:rsidR="009458FE" w:rsidRPr="009458FE" w:rsidRDefault="009458FE" w:rsidP="009458FE">
            <w:pPr>
              <w:jc w:val="center"/>
              <w:rPr>
                <w:sz w:val="18"/>
                <w:szCs w:val="18"/>
              </w:rPr>
            </w:pPr>
            <w:r w:rsidRPr="009458FE">
              <w:rPr>
                <w:sz w:val="18"/>
                <w:szCs w:val="18"/>
              </w:rPr>
              <w:t>СЭТ-4ТМ.02.М.15</w:t>
            </w:r>
          </w:p>
        </w:tc>
        <w:tc>
          <w:tcPr>
            <w:tcW w:w="708" w:type="dxa"/>
            <w:tcBorders>
              <w:top w:val="nil"/>
              <w:left w:val="nil"/>
              <w:bottom w:val="single" w:sz="4" w:space="0" w:color="000000"/>
              <w:right w:val="single" w:sz="4" w:space="0" w:color="000000"/>
            </w:tcBorders>
            <w:shd w:val="clear" w:color="FFFFCC" w:fill="FFFFFF"/>
            <w:noWrap/>
            <w:vAlign w:val="center"/>
            <w:hideMark/>
          </w:tcPr>
          <w:p w14:paraId="4D6B3B7D"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25D61808"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2164BAC8"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05E5643" w14:textId="77777777" w:rsidR="009458FE" w:rsidRPr="009458FE" w:rsidRDefault="009458FE" w:rsidP="009458FE">
            <w:pPr>
              <w:jc w:val="center"/>
              <w:rPr>
                <w:sz w:val="18"/>
                <w:szCs w:val="18"/>
              </w:rPr>
            </w:pPr>
            <w:r w:rsidRPr="009458FE">
              <w:rPr>
                <w:sz w:val="18"/>
                <w:szCs w:val="18"/>
              </w:rPr>
              <w:t>600/5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E200662"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DA1A05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C91E38E"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3D39B45"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7F89A5B" w14:textId="77777777" w:rsidR="009458FE" w:rsidRPr="009458FE" w:rsidRDefault="009458FE" w:rsidP="009458FE">
            <w:pPr>
              <w:jc w:val="center"/>
              <w:rPr>
                <w:sz w:val="18"/>
                <w:szCs w:val="18"/>
              </w:rPr>
            </w:pPr>
            <w:r w:rsidRPr="009458FE">
              <w:rPr>
                <w:sz w:val="18"/>
                <w:szCs w:val="18"/>
              </w:rPr>
              <w:t>340</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7466B4E"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38F456F" w14:textId="77777777" w:rsidR="009458FE" w:rsidRPr="009458FE" w:rsidRDefault="009458FE" w:rsidP="009458FE">
            <w:pPr>
              <w:rPr>
                <w:sz w:val="18"/>
                <w:szCs w:val="18"/>
              </w:rPr>
            </w:pPr>
          </w:p>
        </w:tc>
      </w:tr>
      <w:tr w:rsidR="009458FE" w:rsidRPr="009458FE" w14:paraId="49E4AFE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2740C5C" w14:textId="77777777" w:rsidR="009458FE" w:rsidRPr="009458FE" w:rsidRDefault="009458FE" w:rsidP="009458FE">
            <w:pPr>
              <w:jc w:val="center"/>
              <w:rPr>
                <w:sz w:val="18"/>
                <w:szCs w:val="18"/>
              </w:rPr>
            </w:pPr>
            <w:r w:rsidRPr="009458FE">
              <w:rPr>
                <w:sz w:val="18"/>
                <w:szCs w:val="18"/>
              </w:rPr>
              <w:t>41</w:t>
            </w:r>
          </w:p>
        </w:tc>
        <w:tc>
          <w:tcPr>
            <w:tcW w:w="2451" w:type="dxa"/>
            <w:tcBorders>
              <w:top w:val="nil"/>
              <w:left w:val="nil"/>
              <w:bottom w:val="single" w:sz="4" w:space="0" w:color="000000"/>
              <w:right w:val="single" w:sz="4" w:space="0" w:color="000000"/>
            </w:tcBorders>
            <w:shd w:val="clear" w:color="FFFFCC" w:fill="FFFFFF"/>
            <w:hideMark/>
          </w:tcPr>
          <w:p w14:paraId="290B00C3" w14:textId="77777777" w:rsidR="009458FE" w:rsidRPr="009458FE" w:rsidRDefault="009458FE" w:rsidP="009458FE">
            <w:pPr>
              <w:rPr>
                <w:sz w:val="18"/>
                <w:szCs w:val="18"/>
              </w:rPr>
            </w:pPr>
            <w:r w:rsidRPr="009458FE">
              <w:rPr>
                <w:sz w:val="18"/>
                <w:szCs w:val="18"/>
              </w:rPr>
              <w:t>ПС «Витаминная» Л-117, ТП-226 КНС №2 , ул. Луначарского, 45, Ввод -1</w:t>
            </w:r>
          </w:p>
        </w:tc>
        <w:tc>
          <w:tcPr>
            <w:tcW w:w="1639" w:type="dxa"/>
            <w:tcBorders>
              <w:top w:val="nil"/>
              <w:left w:val="nil"/>
              <w:bottom w:val="single" w:sz="4" w:space="0" w:color="000000"/>
              <w:right w:val="single" w:sz="4" w:space="0" w:color="000000"/>
            </w:tcBorders>
            <w:shd w:val="clear" w:color="FFFFCC" w:fill="FFFFFF"/>
            <w:noWrap/>
            <w:vAlign w:val="center"/>
            <w:hideMark/>
          </w:tcPr>
          <w:p w14:paraId="2628FC6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D68B54C"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4FFD3F8"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65737CC6" w14:textId="77777777" w:rsidR="009458FE" w:rsidRPr="009458FE" w:rsidRDefault="009458FE" w:rsidP="009458FE">
            <w:pPr>
              <w:jc w:val="center"/>
              <w:rPr>
                <w:sz w:val="18"/>
                <w:szCs w:val="18"/>
              </w:rPr>
            </w:pPr>
            <w:r w:rsidRPr="009458FE">
              <w:rPr>
                <w:sz w:val="18"/>
                <w:szCs w:val="18"/>
              </w:rPr>
              <w:t>01056013</w:t>
            </w:r>
          </w:p>
        </w:tc>
        <w:tc>
          <w:tcPr>
            <w:tcW w:w="1391" w:type="dxa"/>
            <w:tcBorders>
              <w:top w:val="nil"/>
              <w:left w:val="nil"/>
              <w:bottom w:val="single" w:sz="4" w:space="0" w:color="000000"/>
              <w:right w:val="single" w:sz="4" w:space="0" w:color="000000"/>
            </w:tcBorders>
            <w:shd w:val="clear" w:color="FFFFCC" w:fill="FFFFFF"/>
            <w:noWrap/>
            <w:vAlign w:val="center"/>
            <w:hideMark/>
          </w:tcPr>
          <w:p w14:paraId="1A86B42A" w14:textId="77777777" w:rsidR="009458FE" w:rsidRPr="009458FE" w:rsidRDefault="009458FE" w:rsidP="009458FE">
            <w:pPr>
              <w:jc w:val="center"/>
              <w:rPr>
                <w:sz w:val="18"/>
                <w:szCs w:val="18"/>
              </w:rPr>
            </w:pPr>
            <w:r w:rsidRPr="009458FE">
              <w:rPr>
                <w:sz w:val="18"/>
                <w:szCs w:val="18"/>
              </w:rPr>
              <w:t>СЭТ4ТМ</w:t>
            </w:r>
          </w:p>
        </w:tc>
        <w:tc>
          <w:tcPr>
            <w:tcW w:w="708" w:type="dxa"/>
            <w:tcBorders>
              <w:top w:val="nil"/>
              <w:left w:val="nil"/>
              <w:bottom w:val="single" w:sz="4" w:space="0" w:color="000000"/>
              <w:right w:val="single" w:sz="4" w:space="0" w:color="000000"/>
            </w:tcBorders>
            <w:shd w:val="clear" w:color="FFFFCC" w:fill="FFFFFF"/>
            <w:noWrap/>
            <w:vAlign w:val="center"/>
            <w:hideMark/>
          </w:tcPr>
          <w:p w14:paraId="3CBA68E1" w14:textId="77777777" w:rsidR="009458FE" w:rsidRPr="009458FE" w:rsidRDefault="009458FE" w:rsidP="009458FE">
            <w:pPr>
              <w:jc w:val="center"/>
              <w:rPr>
                <w:sz w:val="18"/>
                <w:szCs w:val="18"/>
              </w:rPr>
            </w:pPr>
            <w:r w:rsidRPr="009458FE">
              <w:rPr>
                <w:sz w:val="18"/>
                <w:szCs w:val="18"/>
              </w:rPr>
              <w:t>2016 4 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56564D5D"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7E2C984"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6259B9E6" w14:textId="77777777" w:rsidR="009458FE" w:rsidRPr="009458FE" w:rsidRDefault="009458FE" w:rsidP="009458FE">
            <w:pPr>
              <w:jc w:val="center"/>
              <w:rPr>
                <w:sz w:val="18"/>
                <w:szCs w:val="18"/>
              </w:rPr>
            </w:pPr>
            <w:r w:rsidRPr="009458FE">
              <w:rPr>
                <w:sz w:val="18"/>
                <w:szCs w:val="18"/>
              </w:rPr>
              <w:t>200/5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73D8A71"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EF4DB6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290F946"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EB7AE9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7B1F7F3" w14:textId="77777777" w:rsidR="009458FE" w:rsidRPr="009458FE" w:rsidRDefault="009458FE" w:rsidP="009458FE">
            <w:pPr>
              <w:jc w:val="center"/>
              <w:rPr>
                <w:sz w:val="18"/>
                <w:szCs w:val="18"/>
              </w:rPr>
            </w:pPr>
            <w:r w:rsidRPr="009458FE">
              <w:rPr>
                <w:sz w:val="18"/>
                <w:szCs w:val="18"/>
              </w:rPr>
              <w:t>800</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182135A" w14:textId="77777777" w:rsidR="009458FE" w:rsidRPr="009458FE" w:rsidRDefault="009458FE" w:rsidP="009458FE">
            <w:pPr>
              <w:jc w:val="center"/>
              <w:rPr>
                <w:sz w:val="18"/>
                <w:szCs w:val="18"/>
              </w:rPr>
            </w:pPr>
            <w:r w:rsidRPr="009458FE">
              <w:rPr>
                <w:sz w:val="18"/>
                <w:szCs w:val="18"/>
              </w:rPr>
              <w:t>1160</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62D10A7" w14:textId="77777777" w:rsidR="009458FE" w:rsidRPr="009458FE" w:rsidRDefault="009458FE" w:rsidP="009458FE">
            <w:pPr>
              <w:jc w:val="center"/>
              <w:rPr>
                <w:sz w:val="18"/>
                <w:szCs w:val="18"/>
              </w:rPr>
            </w:pPr>
            <w:r w:rsidRPr="009458FE">
              <w:rPr>
                <w:sz w:val="18"/>
                <w:szCs w:val="18"/>
              </w:rPr>
              <w:t>3ЦК</w:t>
            </w:r>
          </w:p>
        </w:tc>
      </w:tr>
      <w:tr w:rsidR="009458FE" w:rsidRPr="009458FE" w14:paraId="09F06FD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53D3DEE" w14:textId="77777777" w:rsidR="009458FE" w:rsidRPr="009458FE" w:rsidRDefault="009458FE" w:rsidP="009458FE">
            <w:pPr>
              <w:jc w:val="center"/>
              <w:rPr>
                <w:sz w:val="18"/>
                <w:szCs w:val="18"/>
              </w:rPr>
            </w:pPr>
            <w:r w:rsidRPr="009458FE">
              <w:rPr>
                <w:sz w:val="18"/>
                <w:szCs w:val="18"/>
              </w:rPr>
              <w:t>42</w:t>
            </w:r>
          </w:p>
        </w:tc>
        <w:tc>
          <w:tcPr>
            <w:tcW w:w="2451" w:type="dxa"/>
            <w:tcBorders>
              <w:top w:val="nil"/>
              <w:left w:val="nil"/>
              <w:bottom w:val="single" w:sz="4" w:space="0" w:color="000000"/>
              <w:right w:val="single" w:sz="4" w:space="0" w:color="000000"/>
            </w:tcBorders>
            <w:shd w:val="clear" w:color="FFFFCC" w:fill="FFFFFF"/>
            <w:hideMark/>
          </w:tcPr>
          <w:p w14:paraId="797DCDD1" w14:textId="77777777" w:rsidR="009458FE" w:rsidRPr="009458FE" w:rsidRDefault="009458FE" w:rsidP="009458FE">
            <w:pPr>
              <w:rPr>
                <w:sz w:val="18"/>
                <w:szCs w:val="18"/>
              </w:rPr>
            </w:pPr>
            <w:r w:rsidRPr="009458FE">
              <w:rPr>
                <w:sz w:val="18"/>
                <w:szCs w:val="18"/>
              </w:rPr>
              <w:t>ПС «Витаминная» Л-117, ТП-226 (резерв) КНС №2, ул. Луначарского, 45, Ввод №2</w:t>
            </w:r>
          </w:p>
        </w:tc>
        <w:tc>
          <w:tcPr>
            <w:tcW w:w="1639" w:type="dxa"/>
            <w:tcBorders>
              <w:top w:val="nil"/>
              <w:left w:val="nil"/>
              <w:bottom w:val="single" w:sz="4" w:space="0" w:color="000000"/>
              <w:right w:val="single" w:sz="4" w:space="0" w:color="000000"/>
            </w:tcBorders>
            <w:shd w:val="clear" w:color="FFFFCC" w:fill="FFFFFF"/>
            <w:noWrap/>
            <w:vAlign w:val="center"/>
            <w:hideMark/>
          </w:tcPr>
          <w:p w14:paraId="6A4DBC8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345FBE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EDCBE1A"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2575E3B5" w14:textId="77777777" w:rsidR="009458FE" w:rsidRPr="009458FE" w:rsidRDefault="009458FE" w:rsidP="009458FE">
            <w:pPr>
              <w:jc w:val="center"/>
              <w:rPr>
                <w:sz w:val="18"/>
                <w:szCs w:val="18"/>
              </w:rPr>
            </w:pPr>
            <w:r w:rsidRPr="009458FE">
              <w:rPr>
                <w:sz w:val="18"/>
                <w:szCs w:val="18"/>
              </w:rPr>
              <w:t>А0809125200</w:t>
            </w:r>
          </w:p>
        </w:tc>
        <w:tc>
          <w:tcPr>
            <w:tcW w:w="1391" w:type="dxa"/>
            <w:tcBorders>
              <w:top w:val="nil"/>
              <w:left w:val="nil"/>
              <w:bottom w:val="single" w:sz="4" w:space="0" w:color="000000"/>
              <w:right w:val="single" w:sz="4" w:space="0" w:color="000000"/>
            </w:tcBorders>
            <w:shd w:val="clear" w:color="FFFFCC" w:fill="FFFFFF"/>
            <w:noWrap/>
            <w:vAlign w:val="center"/>
            <w:hideMark/>
          </w:tcPr>
          <w:p w14:paraId="36AD5EC3" w14:textId="77777777" w:rsidR="009458FE" w:rsidRPr="009458FE" w:rsidRDefault="009458FE" w:rsidP="009458FE">
            <w:pPr>
              <w:jc w:val="center"/>
              <w:rPr>
                <w:sz w:val="18"/>
                <w:szCs w:val="18"/>
              </w:rPr>
            </w:pPr>
            <w:r w:rsidRPr="009458FE">
              <w:rPr>
                <w:sz w:val="18"/>
                <w:szCs w:val="18"/>
              </w:rPr>
              <w:t>СЭТ-4ТМ.02М.03</w:t>
            </w:r>
          </w:p>
        </w:tc>
        <w:tc>
          <w:tcPr>
            <w:tcW w:w="708" w:type="dxa"/>
            <w:tcBorders>
              <w:top w:val="nil"/>
              <w:left w:val="nil"/>
              <w:bottom w:val="single" w:sz="4" w:space="0" w:color="000000"/>
              <w:right w:val="single" w:sz="4" w:space="0" w:color="000000"/>
            </w:tcBorders>
            <w:shd w:val="clear" w:color="FFFFCC" w:fill="FFFFFF"/>
            <w:noWrap/>
            <w:vAlign w:val="center"/>
            <w:hideMark/>
          </w:tcPr>
          <w:p w14:paraId="341927AC"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413BA3D"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43DC9E50"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FFFFCC" w:fill="FFFFFF"/>
            <w:noWrap/>
            <w:vAlign w:val="center"/>
            <w:hideMark/>
          </w:tcPr>
          <w:p w14:paraId="01B228FA"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ADA9DFE" w14:textId="77777777" w:rsidR="009458FE" w:rsidRPr="009458FE" w:rsidRDefault="009458FE" w:rsidP="009458FE">
            <w:pPr>
              <w:jc w:val="center"/>
              <w:rPr>
                <w:sz w:val="18"/>
                <w:szCs w:val="18"/>
              </w:rPr>
            </w:pPr>
            <w:r w:rsidRPr="009458FE">
              <w:rPr>
                <w:sz w:val="18"/>
                <w:szCs w:val="18"/>
              </w:rPr>
              <w:t>1000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FEBE25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756A52E"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20BA86F"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449722E" w14:textId="77777777" w:rsidR="009458FE" w:rsidRPr="009458FE" w:rsidRDefault="009458FE" w:rsidP="009458FE">
            <w:pPr>
              <w:jc w:val="center"/>
              <w:rPr>
                <w:sz w:val="18"/>
                <w:szCs w:val="18"/>
              </w:rPr>
            </w:pPr>
            <w:r w:rsidRPr="009458FE">
              <w:rPr>
                <w:sz w:val="18"/>
                <w:szCs w:val="18"/>
              </w:rPr>
              <w:t>360</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70AE2FF7"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5730E17" w14:textId="77777777" w:rsidR="009458FE" w:rsidRPr="009458FE" w:rsidRDefault="009458FE" w:rsidP="009458FE">
            <w:pPr>
              <w:rPr>
                <w:sz w:val="18"/>
                <w:szCs w:val="18"/>
              </w:rPr>
            </w:pPr>
          </w:p>
        </w:tc>
      </w:tr>
      <w:tr w:rsidR="009458FE" w:rsidRPr="009458FE" w14:paraId="5902397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7FF124C" w14:textId="77777777" w:rsidR="009458FE" w:rsidRPr="009458FE" w:rsidRDefault="009458FE" w:rsidP="009458FE">
            <w:pPr>
              <w:jc w:val="center"/>
              <w:rPr>
                <w:sz w:val="18"/>
                <w:szCs w:val="18"/>
              </w:rPr>
            </w:pPr>
            <w:r w:rsidRPr="009458FE">
              <w:rPr>
                <w:sz w:val="18"/>
                <w:szCs w:val="18"/>
              </w:rPr>
              <w:t>43</w:t>
            </w:r>
          </w:p>
        </w:tc>
        <w:tc>
          <w:tcPr>
            <w:tcW w:w="2451" w:type="dxa"/>
            <w:tcBorders>
              <w:top w:val="nil"/>
              <w:left w:val="nil"/>
              <w:bottom w:val="single" w:sz="4" w:space="0" w:color="000000"/>
              <w:right w:val="single" w:sz="4" w:space="0" w:color="000000"/>
            </w:tcBorders>
            <w:shd w:val="clear" w:color="FFFFCC" w:fill="FFFFFF"/>
            <w:hideMark/>
          </w:tcPr>
          <w:p w14:paraId="3F6DD83C" w14:textId="77777777" w:rsidR="009458FE" w:rsidRPr="009458FE" w:rsidRDefault="009458FE" w:rsidP="009458FE">
            <w:pPr>
              <w:rPr>
                <w:sz w:val="18"/>
                <w:szCs w:val="18"/>
              </w:rPr>
            </w:pPr>
            <w:r w:rsidRPr="009458FE">
              <w:rPr>
                <w:sz w:val="18"/>
                <w:szCs w:val="18"/>
              </w:rPr>
              <w:t>ПС «Городская» Л-7, ТП -342 КНС, «Нолька» Ввод№1</w:t>
            </w:r>
          </w:p>
        </w:tc>
        <w:tc>
          <w:tcPr>
            <w:tcW w:w="1639" w:type="dxa"/>
            <w:tcBorders>
              <w:top w:val="nil"/>
              <w:left w:val="nil"/>
              <w:bottom w:val="single" w:sz="4" w:space="0" w:color="000000"/>
              <w:right w:val="single" w:sz="4" w:space="0" w:color="000000"/>
            </w:tcBorders>
            <w:shd w:val="clear" w:color="FFFFCC" w:fill="FFFFFF"/>
            <w:noWrap/>
            <w:vAlign w:val="center"/>
            <w:hideMark/>
          </w:tcPr>
          <w:p w14:paraId="740D3B7A"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AAFB4A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1B32658"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0D2BB1C" w14:textId="77777777" w:rsidR="009458FE" w:rsidRPr="009458FE" w:rsidRDefault="009458FE" w:rsidP="009458FE">
            <w:pPr>
              <w:jc w:val="center"/>
              <w:rPr>
                <w:sz w:val="18"/>
                <w:szCs w:val="18"/>
              </w:rPr>
            </w:pPr>
            <w:r w:rsidRPr="009458FE">
              <w:rPr>
                <w:sz w:val="18"/>
                <w:szCs w:val="18"/>
              </w:rPr>
              <w:t>03002065</w:t>
            </w:r>
          </w:p>
        </w:tc>
        <w:tc>
          <w:tcPr>
            <w:tcW w:w="1391" w:type="dxa"/>
            <w:tcBorders>
              <w:top w:val="nil"/>
              <w:left w:val="nil"/>
              <w:bottom w:val="single" w:sz="4" w:space="0" w:color="000000"/>
              <w:right w:val="single" w:sz="4" w:space="0" w:color="000000"/>
            </w:tcBorders>
            <w:shd w:val="clear" w:color="FFFFCC" w:fill="FFFFFF"/>
            <w:noWrap/>
            <w:vAlign w:val="center"/>
            <w:hideMark/>
          </w:tcPr>
          <w:p w14:paraId="3F610368" w14:textId="77777777" w:rsidR="009458FE" w:rsidRPr="009458FE" w:rsidRDefault="009458FE" w:rsidP="009458FE">
            <w:pPr>
              <w:jc w:val="center"/>
              <w:rPr>
                <w:sz w:val="18"/>
                <w:szCs w:val="18"/>
              </w:rPr>
            </w:pPr>
            <w:r w:rsidRPr="009458FE">
              <w:rPr>
                <w:sz w:val="18"/>
                <w:szCs w:val="18"/>
              </w:rPr>
              <w:t>ПСЧ-ЗАЯТ.07.132.4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07CC7C49"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AC8A548"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E798DC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841D8B9" w14:textId="77777777" w:rsidR="009458FE" w:rsidRPr="009458FE" w:rsidRDefault="009458FE" w:rsidP="009458FE">
            <w:pPr>
              <w:jc w:val="center"/>
              <w:rPr>
                <w:sz w:val="18"/>
                <w:szCs w:val="18"/>
              </w:rPr>
            </w:pPr>
            <w:r w:rsidRPr="009458FE">
              <w:rPr>
                <w:sz w:val="18"/>
                <w:szCs w:val="18"/>
              </w:rPr>
              <w:t>150/5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1241696" w14:textId="77777777" w:rsidR="009458FE" w:rsidRPr="009458FE" w:rsidRDefault="009458FE" w:rsidP="009458FE">
            <w:pPr>
              <w:jc w:val="center"/>
              <w:rPr>
                <w:sz w:val="18"/>
                <w:szCs w:val="18"/>
              </w:rPr>
            </w:pPr>
            <w:r w:rsidRPr="009458FE">
              <w:rPr>
                <w:sz w:val="18"/>
                <w:szCs w:val="18"/>
              </w:rPr>
              <w:t>30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083491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798C87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B4F120F"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374B652" w14:textId="77777777" w:rsidR="009458FE" w:rsidRPr="009458FE" w:rsidRDefault="009458FE" w:rsidP="009458FE">
            <w:pPr>
              <w:jc w:val="center"/>
              <w:rPr>
                <w:sz w:val="18"/>
                <w:szCs w:val="18"/>
              </w:rPr>
            </w:pPr>
            <w:r w:rsidRPr="009458FE">
              <w:rPr>
                <w:sz w:val="18"/>
                <w:szCs w:val="18"/>
              </w:rPr>
              <w:t>70</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F833EC8" w14:textId="77777777" w:rsidR="009458FE" w:rsidRPr="009458FE" w:rsidRDefault="009458FE" w:rsidP="009458FE">
            <w:pPr>
              <w:jc w:val="center"/>
              <w:rPr>
                <w:sz w:val="18"/>
                <w:szCs w:val="18"/>
              </w:rPr>
            </w:pPr>
            <w:r w:rsidRPr="009458FE">
              <w:rPr>
                <w:sz w:val="18"/>
                <w:szCs w:val="18"/>
              </w:rPr>
              <w:t>169</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90C5414" w14:textId="77777777" w:rsidR="009458FE" w:rsidRPr="009458FE" w:rsidRDefault="009458FE" w:rsidP="009458FE">
            <w:pPr>
              <w:jc w:val="center"/>
              <w:rPr>
                <w:sz w:val="18"/>
                <w:szCs w:val="18"/>
              </w:rPr>
            </w:pPr>
            <w:r w:rsidRPr="009458FE">
              <w:rPr>
                <w:sz w:val="18"/>
                <w:szCs w:val="18"/>
              </w:rPr>
              <w:t>1ЦК</w:t>
            </w:r>
          </w:p>
        </w:tc>
      </w:tr>
      <w:tr w:rsidR="009458FE" w:rsidRPr="009458FE" w14:paraId="701A0BE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562640A" w14:textId="77777777" w:rsidR="009458FE" w:rsidRPr="009458FE" w:rsidRDefault="009458FE" w:rsidP="009458FE">
            <w:pPr>
              <w:jc w:val="center"/>
              <w:rPr>
                <w:sz w:val="18"/>
                <w:szCs w:val="18"/>
              </w:rPr>
            </w:pPr>
            <w:r w:rsidRPr="009458FE">
              <w:rPr>
                <w:sz w:val="18"/>
                <w:szCs w:val="18"/>
              </w:rPr>
              <w:t>44</w:t>
            </w:r>
          </w:p>
        </w:tc>
        <w:tc>
          <w:tcPr>
            <w:tcW w:w="2451" w:type="dxa"/>
            <w:tcBorders>
              <w:top w:val="nil"/>
              <w:left w:val="nil"/>
              <w:bottom w:val="single" w:sz="4" w:space="0" w:color="000000"/>
              <w:right w:val="single" w:sz="4" w:space="0" w:color="000000"/>
            </w:tcBorders>
            <w:shd w:val="clear" w:color="FFFFCC" w:fill="FFFFFF"/>
            <w:hideMark/>
          </w:tcPr>
          <w:p w14:paraId="6AA4B21D" w14:textId="77777777" w:rsidR="009458FE" w:rsidRPr="009458FE" w:rsidRDefault="009458FE" w:rsidP="009458FE">
            <w:pPr>
              <w:rPr>
                <w:sz w:val="18"/>
                <w:szCs w:val="18"/>
              </w:rPr>
            </w:pPr>
            <w:r w:rsidRPr="009458FE">
              <w:rPr>
                <w:sz w:val="18"/>
                <w:szCs w:val="18"/>
              </w:rPr>
              <w:t>ПС «Городская» Л-7, ТП -342 КНС, «Нолька» Ввод№2</w:t>
            </w:r>
          </w:p>
        </w:tc>
        <w:tc>
          <w:tcPr>
            <w:tcW w:w="1639" w:type="dxa"/>
            <w:tcBorders>
              <w:top w:val="nil"/>
              <w:left w:val="nil"/>
              <w:bottom w:val="single" w:sz="4" w:space="0" w:color="000000"/>
              <w:right w:val="single" w:sz="4" w:space="0" w:color="000000"/>
            </w:tcBorders>
            <w:shd w:val="clear" w:color="FFFFCC" w:fill="FFFFFF"/>
            <w:noWrap/>
            <w:vAlign w:val="center"/>
            <w:hideMark/>
          </w:tcPr>
          <w:p w14:paraId="4B52049C"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487BB1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621938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125C65C" w14:textId="77777777" w:rsidR="009458FE" w:rsidRPr="009458FE" w:rsidRDefault="009458FE" w:rsidP="009458FE">
            <w:pPr>
              <w:jc w:val="center"/>
              <w:rPr>
                <w:sz w:val="18"/>
                <w:szCs w:val="18"/>
              </w:rPr>
            </w:pPr>
            <w:r w:rsidRPr="009458FE">
              <w:rPr>
                <w:sz w:val="18"/>
                <w:szCs w:val="18"/>
              </w:rPr>
              <w:t>03001987</w:t>
            </w:r>
          </w:p>
        </w:tc>
        <w:tc>
          <w:tcPr>
            <w:tcW w:w="1391" w:type="dxa"/>
            <w:tcBorders>
              <w:top w:val="nil"/>
              <w:left w:val="nil"/>
              <w:bottom w:val="single" w:sz="4" w:space="0" w:color="000000"/>
              <w:right w:val="single" w:sz="4" w:space="0" w:color="000000"/>
            </w:tcBorders>
            <w:shd w:val="clear" w:color="FFFFCC" w:fill="FFFFFF"/>
            <w:noWrap/>
            <w:vAlign w:val="center"/>
            <w:hideMark/>
          </w:tcPr>
          <w:p w14:paraId="31379E3A"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DBDD2A4"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3646A091"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E8A9CF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6B5663C" w14:textId="77777777" w:rsidR="009458FE" w:rsidRPr="009458FE" w:rsidRDefault="009458FE" w:rsidP="009458FE">
            <w:pPr>
              <w:jc w:val="center"/>
              <w:rPr>
                <w:sz w:val="18"/>
                <w:szCs w:val="18"/>
              </w:rPr>
            </w:pPr>
            <w:r w:rsidRPr="009458FE">
              <w:rPr>
                <w:sz w:val="18"/>
                <w:szCs w:val="18"/>
              </w:rPr>
              <w:t>150/5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81FDAD8" w14:textId="77777777" w:rsidR="009458FE" w:rsidRPr="009458FE" w:rsidRDefault="009458FE" w:rsidP="009458FE">
            <w:pPr>
              <w:jc w:val="center"/>
              <w:rPr>
                <w:sz w:val="18"/>
                <w:szCs w:val="18"/>
              </w:rPr>
            </w:pPr>
            <w:r w:rsidRPr="009458FE">
              <w:rPr>
                <w:sz w:val="18"/>
                <w:szCs w:val="18"/>
              </w:rPr>
              <w:t>30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91B8283"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F6AA09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89FF296"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B2A38A4" w14:textId="77777777" w:rsidR="009458FE" w:rsidRPr="009458FE" w:rsidRDefault="009458FE" w:rsidP="009458FE">
            <w:pPr>
              <w:jc w:val="center"/>
              <w:rPr>
                <w:sz w:val="18"/>
                <w:szCs w:val="18"/>
              </w:rPr>
            </w:pPr>
            <w:r w:rsidRPr="009458FE">
              <w:rPr>
                <w:sz w:val="18"/>
                <w:szCs w:val="18"/>
              </w:rPr>
              <w:t>99</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6DCB9E61"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787CEEC" w14:textId="77777777" w:rsidR="009458FE" w:rsidRPr="009458FE" w:rsidRDefault="009458FE" w:rsidP="009458FE">
            <w:pPr>
              <w:rPr>
                <w:sz w:val="18"/>
                <w:szCs w:val="18"/>
              </w:rPr>
            </w:pPr>
          </w:p>
        </w:tc>
      </w:tr>
      <w:tr w:rsidR="009458FE" w:rsidRPr="009458FE" w14:paraId="37A3B7F5"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24854EC" w14:textId="77777777" w:rsidR="009458FE" w:rsidRPr="009458FE" w:rsidRDefault="009458FE" w:rsidP="009458FE">
            <w:pPr>
              <w:jc w:val="center"/>
              <w:rPr>
                <w:sz w:val="18"/>
                <w:szCs w:val="18"/>
              </w:rPr>
            </w:pPr>
            <w:r w:rsidRPr="009458FE">
              <w:rPr>
                <w:sz w:val="18"/>
                <w:szCs w:val="18"/>
              </w:rPr>
              <w:t>45</w:t>
            </w:r>
          </w:p>
        </w:tc>
        <w:tc>
          <w:tcPr>
            <w:tcW w:w="2451" w:type="dxa"/>
            <w:tcBorders>
              <w:top w:val="nil"/>
              <w:left w:val="nil"/>
              <w:bottom w:val="single" w:sz="4" w:space="0" w:color="000000"/>
              <w:right w:val="single" w:sz="4" w:space="0" w:color="000000"/>
            </w:tcBorders>
            <w:shd w:val="clear" w:color="FFFFCC" w:fill="FFFFFF"/>
            <w:hideMark/>
          </w:tcPr>
          <w:p w14:paraId="1BEEA2B3" w14:textId="77777777" w:rsidR="009458FE" w:rsidRPr="009458FE" w:rsidRDefault="009458FE" w:rsidP="009458FE">
            <w:pPr>
              <w:rPr>
                <w:sz w:val="18"/>
                <w:szCs w:val="18"/>
              </w:rPr>
            </w:pPr>
            <w:r w:rsidRPr="009458FE">
              <w:rPr>
                <w:sz w:val="18"/>
                <w:szCs w:val="18"/>
              </w:rPr>
              <w:t>ПС «Алёнкино» Л- 1005 НСП, «Крастыня, 4»</w:t>
            </w:r>
          </w:p>
        </w:tc>
        <w:tc>
          <w:tcPr>
            <w:tcW w:w="1639" w:type="dxa"/>
            <w:tcBorders>
              <w:top w:val="nil"/>
              <w:left w:val="nil"/>
              <w:bottom w:val="single" w:sz="4" w:space="0" w:color="000000"/>
              <w:right w:val="single" w:sz="4" w:space="0" w:color="000000"/>
            </w:tcBorders>
            <w:shd w:val="clear" w:color="FFFFCC" w:fill="FFFFFF"/>
            <w:noWrap/>
            <w:vAlign w:val="center"/>
            <w:hideMark/>
          </w:tcPr>
          <w:p w14:paraId="2CE4730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31D0697"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B92BA28"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6FC4833" w14:textId="77777777" w:rsidR="009458FE" w:rsidRPr="009458FE" w:rsidRDefault="009458FE" w:rsidP="009458FE">
            <w:pPr>
              <w:jc w:val="center"/>
              <w:rPr>
                <w:sz w:val="18"/>
                <w:szCs w:val="18"/>
              </w:rPr>
            </w:pPr>
            <w:r w:rsidRPr="009458FE">
              <w:rPr>
                <w:sz w:val="18"/>
                <w:szCs w:val="18"/>
              </w:rPr>
              <w:t>12009344</w:t>
            </w:r>
          </w:p>
        </w:tc>
        <w:tc>
          <w:tcPr>
            <w:tcW w:w="1391" w:type="dxa"/>
            <w:tcBorders>
              <w:top w:val="nil"/>
              <w:left w:val="nil"/>
              <w:bottom w:val="single" w:sz="4" w:space="0" w:color="000000"/>
              <w:right w:val="single" w:sz="4" w:space="0" w:color="000000"/>
            </w:tcBorders>
            <w:shd w:val="clear" w:color="FFFFCC" w:fill="FFFFFF"/>
            <w:noWrap/>
            <w:vAlign w:val="center"/>
            <w:hideMark/>
          </w:tcPr>
          <w:p w14:paraId="776ACB27" w14:textId="77777777" w:rsidR="009458FE" w:rsidRPr="009458FE" w:rsidRDefault="009458FE" w:rsidP="009458FE">
            <w:pPr>
              <w:jc w:val="center"/>
              <w:rPr>
                <w:sz w:val="18"/>
                <w:szCs w:val="18"/>
              </w:rPr>
            </w:pPr>
            <w:r w:rsidRPr="009458FE">
              <w:rPr>
                <w:sz w:val="18"/>
                <w:szCs w:val="18"/>
              </w:rPr>
              <w:t>ПСЧ-3 ART. 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57009652"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C93AB12"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58169ED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6D96F81"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E97A54C"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AAD0AC8"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B838103"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EF90836"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2BCDB54" w14:textId="77777777" w:rsidR="009458FE" w:rsidRPr="009458FE" w:rsidRDefault="009458FE" w:rsidP="009458FE">
            <w:pPr>
              <w:jc w:val="center"/>
              <w:rPr>
                <w:sz w:val="18"/>
                <w:szCs w:val="18"/>
              </w:rPr>
            </w:pPr>
            <w:r w:rsidRPr="009458FE">
              <w:rPr>
                <w:sz w:val="18"/>
                <w:szCs w:val="18"/>
              </w:rPr>
              <w:t>10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2370BF1" w14:textId="77777777" w:rsidR="009458FE" w:rsidRPr="009458FE" w:rsidRDefault="009458FE" w:rsidP="009458FE">
            <w:pPr>
              <w:jc w:val="center"/>
              <w:rPr>
                <w:sz w:val="18"/>
                <w:szCs w:val="18"/>
              </w:rPr>
            </w:pPr>
            <w:r w:rsidRPr="009458FE">
              <w:rPr>
                <w:sz w:val="18"/>
                <w:szCs w:val="18"/>
              </w:rPr>
              <w:t>10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74D20200" w14:textId="77777777" w:rsidR="009458FE" w:rsidRPr="009458FE" w:rsidRDefault="009458FE" w:rsidP="009458FE">
            <w:pPr>
              <w:jc w:val="center"/>
              <w:rPr>
                <w:sz w:val="18"/>
                <w:szCs w:val="18"/>
              </w:rPr>
            </w:pPr>
            <w:r w:rsidRPr="009458FE">
              <w:rPr>
                <w:sz w:val="18"/>
                <w:szCs w:val="18"/>
              </w:rPr>
              <w:t>1ЦК</w:t>
            </w:r>
          </w:p>
        </w:tc>
      </w:tr>
      <w:tr w:rsidR="009458FE" w:rsidRPr="009458FE" w14:paraId="5FF7121D"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ED4F285" w14:textId="77777777" w:rsidR="009458FE" w:rsidRPr="009458FE" w:rsidRDefault="009458FE" w:rsidP="009458FE">
            <w:pPr>
              <w:jc w:val="center"/>
              <w:rPr>
                <w:sz w:val="18"/>
                <w:szCs w:val="18"/>
              </w:rPr>
            </w:pPr>
            <w:r w:rsidRPr="009458FE">
              <w:rPr>
                <w:sz w:val="18"/>
                <w:szCs w:val="18"/>
              </w:rPr>
              <w:t>46</w:t>
            </w:r>
          </w:p>
        </w:tc>
        <w:tc>
          <w:tcPr>
            <w:tcW w:w="2451" w:type="dxa"/>
            <w:tcBorders>
              <w:top w:val="nil"/>
              <w:left w:val="nil"/>
              <w:bottom w:val="single" w:sz="4" w:space="0" w:color="000000"/>
              <w:right w:val="single" w:sz="4" w:space="0" w:color="000000"/>
            </w:tcBorders>
            <w:shd w:val="clear" w:color="FFFFCC" w:fill="FFFFFF"/>
            <w:hideMark/>
          </w:tcPr>
          <w:p w14:paraId="6A689ADA" w14:textId="77777777" w:rsidR="009458FE" w:rsidRPr="009458FE" w:rsidRDefault="009458FE" w:rsidP="009458FE">
            <w:pPr>
              <w:rPr>
                <w:sz w:val="18"/>
                <w:szCs w:val="18"/>
              </w:rPr>
            </w:pPr>
            <w:r w:rsidRPr="009458FE">
              <w:rPr>
                <w:sz w:val="18"/>
                <w:szCs w:val="18"/>
              </w:rPr>
              <w:t>ПС «Алёнкино» Л- 1015 НСП, «Строителей,34б»</w:t>
            </w:r>
          </w:p>
        </w:tc>
        <w:tc>
          <w:tcPr>
            <w:tcW w:w="1639" w:type="dxa"/>
            <w:tcBorders>
              <w:top w:val="nil"/>
              <w:left w:val="nil"/>
              <w:bottom w:val="single" w:sz="4" w:space="0" w:color="000000"/>
              <w:right w:val="single" w:sz="4" w:space="0" w:color="000000"/>
            </w:tcBorders>
            <w:shd w:val="clear" w:color="FFFFCC" w:fill="FFFFFF"/>
            <w:noWrap/>
            <w:vAlign w:val="center"/>
            <w:hideMark/>
          </w:tcPr>
          <w:p w14:paraId="4A09826C"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9DD5248"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AAA875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B163599" w14:textId="77777777" w:rsidR="009458FE" w:rsidRPr="009458FE" w:rsidRDefault="009458FE" w:rsidP="009458FE">
            <w:pPr>
              <w:jc w:val="center"/>
              <w:rPr>
                <w:sz w:val="18"/>
                <w:szCs w:val="18"/>
              </w:rPr>
            </w:pPr>
            <w:r w:rsidRPr="009458FE">
              <w:rPr>
                <w:sz w:val="18"/>
                <w:szCs w:val="18"/>
              </w:rPr>
              <w:t>03002027</w:t>
            </w:r>
          </w:p>
        </w:tc>
        <w:tc>
          <w:tcPr>
            <w:tcW w:w="1391" w:type="dxa"/>
            <w:tcBorders>
              <w:top w:val="nil"/>
              <w:left w:val="nil"/>
              <w:bottom w:val="single" w:sz="4" w:space="0" w:color="000000"/>
              <w:right w:val="single" w:sz="4" w:space="0" w:color="000000"/>
            </w:tcBorders>
            <w:shd w:val="clear" w:color="FFFFCC" w:fill="FFFFFF"/>
            <w:noWrap/>
            <w:vAlign w:val="center"/>
            <w:hideMark/>
          </w:tcPr>
          <w:p w14:paraId="0E12FC23"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095F7E1F"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2F760F9A"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F416474"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AB7AA5A"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30F3456"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957817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D0E6AE0"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3D26F981"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B3E9372"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AAB3E20"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67B36EE" w14:textId="77777777" w:rsidR="009458FE" w:rsidRPr="009458FE" w:rsidRDefault="009458FE" w:rsidP="009458FE">
            <w:pPr>
              <w:jc w:val="center"/>
              <w:rPr>
                <w:sz w:val="18"/>
                <w:szCs w:val="18"/>
              </w:rPr>
            </w:pPr>
            <w:r w:rsidRPr="009458FE">
              <w:rPr>
                <w:sz w:val="18"/>
                <w:szCs w:val="18"/>
              </w:rPr>
              <w:t>1ЦК</w:t>
            </w:r>
          </w:p>
        </w:tc>
      </w:tr>
      <w:tr w:rsidR="009458FE" w:rsidRPr="009458FE" w14:paraId="3D359E9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47ED195" w14:textId="77777777" w:rsidR="009458FE" w:rsidRPr="009458FE" w:rsidRDefault="009458FE" w:rsidP="009458FE">
            <w:pPr>
              <w:jc w:val="center"/>
              <w:rPr>
                <w:sz w:val="18"/>
                <w:szCs w:val="18"/>
              </w:rPr>
            </w:pPr>
            <w:r w:rsidRPr="009458FE">
              <w:rPr>
                <w:sz w:val="18"/>
                <w:szCs w:val="18"/>
              </w:rPr>
              <w:t>47</w:t>
            </w:r>
          </w:p>
        </w:tc>
        <w:tc>
          <w:tcPr>
            <w:tcW w:w="2451" w:type="dxa"/>
            <w:tcBorders>
              <w:top w:val="nil"/>
              <w:left w:val="nil"/>
              <w:bottom w:val="single" w:sz="4" w:space="0" w:color="000000"/>
              <w:right w:val="single" w:sz="4" w:space="0" w:color="000000"/>
            </w:tcBorders>
            <w:shd w:val="clear" w:color="FFFFCC" w:fill="FFFFFF"/>
            <w:hideMark/>
          </w:tcPr>
          <w:p w14:paraId="303AFBF3" w14:textId="77777777" w:rsidR="009458FE" w:rsidRPr="009458FE" w:rsidRDefault="009458FE" w:rsidP="009458FE">
            <w:pPr>
              <w:rPr>
                <w:sz w:val="18"/>
                <w:szCs w:val="18"/>
              </w:rPr>
            </w:pPr>
            <w:r w:rsidRPr="009458FE">
              <w:rPr>
                <w:sz w:val="18"/>
                <w:szCs w:val="18"/>
              </w:rPr>
              <w:t>ПС Городская» Л-48, ТП-409 НСП, «Ширяйково ЦТП-3»</w:t>
            </w:r>
          </w:p>
        </w:tc>
        <w:tc>
          <w:tcPr>
            <w:tcW w:w="1639" w:type="dxa"/>
            <w:tcBorders>
              <w:top w:val="nil"/>
              <w:left w:val="nil"/>
              <w:bottom w:val="single" w:sz="4" w:space="0" w:color="000000"/>
              <w:right w:val="single" w:sz="4" w:space="0" w:color="000000"/>
            </w:tcBorders>
            <w:shd w:val="clear" w:color="FFFFCC" w:fill="FFFFFF"/>
            <w:noWrap/>
            <w:vAlign w:val="center"/>
            <w:hideMark/>
          </w:tcPr>
          <w:p w14:paraId="61E0634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84E92D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964CE7F"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2B52D08E" w14:textId="77777777" w:rsidR="009458FE" w:rsidRPr="009458FE" w:rsidRDefault="009458FE" w:rsidP="009458FE">
            <w:pPr>
              <w:jc w:val="center"/>
              <w:rPr>
                <w:sz w:val="18"/>
                <w:szCs w:val="18"/>
              </w:rPr>
            </w:pPr>
            <w:r w:rsidRPr="009458FE">
              <w:rPr>
                <w:sz w:val="18"/>
                <w:szCs w:val="18"/>
              </w:rPr>
              <w:t>А09004660</w:t>
            </w:r>
          </w:p>
        </w:tc>
        <w:tc>
          <w:tcPr>
            <w:tcW w:w="1391" w:type="dxa"/>
            <w:tcBorders>
              <w:top w:val="nil"/>
              <w:left w:val="nil"/>
              <w:bottom w:val="single" w:sz="4" w:space="0" w:color="000000"/>
              <w:right w:val="single" w:sz="4" w:space="0" w:color="000000"/>
            </w:tcBorders>
            <w:shd w:val="clear" w:color="FFFFCC" w:fill="FFFFFF"/>
            <w:noWrap/>
            <w:vAlign w:val="center"/>
            <w:hideMark/>
          </w:tcPr>
          <w:p w14:paraId="23179926" w14:textId="77777777" w:rsidR="009458FE" w:rsidRPr="009458FE" w:rsidRDefault="009458FE" w:rsidP="009458FE">
            <w:pPr>
              <w:jc w:val="center"/>
              <w:rPr>
                <w:sz w:val="18"/>
                <w:szCs w:val="18"/>
              </w:rPr>
            </w:pPr>
            <w:r w:rsidRPr="009458FE">
              <w:rPr>
                <w:sz w:val="18"/>
                <w:szCs w:val="18"/>
              </w:rPr>
              <w:t>ПСЧ-3 ART.07.632.1</w:t>
            </w:r>
          </w:p>
        </w:tc>
        <w:tc>
          <w:tcPr>
            <w:tcW w:w="708" w:type="dxa"/>
            <w:tcBorders>
              <w:top w:val="nil"/>
              <w:left w:val="nil"/>
              <w:bottom w:val="single" w:sz="4" w:space="0" w:color="000000"/>
              <w:right w:val="single" w:sz="4" w:space="0" w:color="000000"/>
            </w:tcBorders>
            <w:shd w:val="clear" w:color="FFFFCC" w:fill="FFFFFF"/>
            <w:noWrap/>
            <w:vAlign w:val="center"/>
            <w:hideMark/>
          </w:tcPr>
          <w:p w14:paraId="5B5B1E2B"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51A14FE1"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34825909"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79E7023"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440953A"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CA9B9D9"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64B8343"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9F77B7B"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648E4DD"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580E18D"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1C59D463" w14:textId="77777777" w:rsidR="009458FE" w:rsidRPr="009458FE" w:rsidRDefault="009458FE" w:rsidP="009458FE">
            <w:pPr>
              <w:jc w:val="center"/>
              <w:rPr>
                <w:sz w:val="18"/>
                <w:szCs w:val="18"/>
              </w:rPr>
            </w:pPr>
            <w:r w:rsidRPr="009458FE">
              <w:rPr>
                <w:sz w:val="18"/>
                <w:szCs w:val="18"/>
              </w:rPr>
              <w:t>1ЦК</w:t>
            </w:r>
          </w:p>
        </w:tc>
      </w:tr>
      <w:tr w:rsidR="009458FE" w:rsidRPr="009458FE" w14:paraId="4AE5D2D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D123C1B" w14:textId="77777777" w:rsidR="009458FE" w:rsidRPr="009458FE" w:rsidRDefault="009458FE" w:rsidP="009458FE">
            <w:pPr>
              <w:jc w:val="center"/>
              <w:rPr>
                <w:sz w:val="18"/>
                <w:szCs w:val="18"/>
              </w:rPr>
            </w:pPr>
            <w:r w:rsidRPr="009458FE">
              <w:rPr>
                <w:sz w:val="18"/>
                <w:szCs w:val="18"/>
              </w:rPr>
              <w:t>48</w:t>
            </w:r>
          </w:p>
        </w:tc>
        <w:tc>
          <w:tcPr>
            <w:tcW w:w="2451" w:type="dxa"/>
            <w:tcBorders>
              <w:top w:val="nil"/>
              <w:left w:val="nil"/>
              <w:bottom w:val="single" w:sz="4" w:space="0" w:color="000000"/>
              <w:right w:val="single" w:sz="4" w:space="0" w:color="000000"/>
            </w:tcBorders>
            <w:shd w:val="clear" w:color="FFFFCC" w:fill="FFFFFF"/>
            <w:hideMark/>
          </w:tcPr>
          <w:p w14:paraId="4F98C08F" w14:textId="77777777" w:rsidR="009458FE" w:rsidRPr="009458FE" w:rsidRDefault="009458FE" w:rsidP="009458FE">
            <w:pPr>
              <w:rPr>
                <w:sz w:val="18"/>
                <w:szCs w:val="18"/>
              </w:rPr>
            </w:pPr>
            <w:r w:rsidRPr="009458FE">
              <w:rPr>
                <w:sz w:val="18"/>
                <w:szCs w:val="18"/>
              </w:rPr>
              <w:t>ПС «Заречная» Л-1041, ТП-391 НСП, «Воинов Интернационалистов, 26»</w:t>
            </w:r>
          </w:p>
        </w:tc>
        <w:tc>
          <w:tcPr>
            <w:tcW w:w="1639" w:type="dxa"/>
            <w:tcBorders>
              <w:top w:val="nil"/>
              <w:left w:val="nil"/>
              <w:bottom w:val="single" w:sz="4" w:space="0" w:color="000000"/>
              <w:right w:val="single" w:sz="4" w:space="0" w:color="000000"/>
            </w:tcBorders>
            <w:shd w:val="clear" w:color="FFFFCC" w:fill="FFFFFF"/>
            <w:noWrap/>
            <w:vAlign w:val="center"/>
            <w:hideMark/>
          </w:tcPr>
          <w:p w14:paraId="3220053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175E67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316BC31"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A3E8BA7" w14:textId="77777777" w:rsidR="009458FE" w:rsidRPr="009458FE" w:rsidRDefault="009458FE" w:rsidP="009458FE">
            <w:pPr>
              <w:jc w:val="center"/>
              <w:rPr>
                <w:sz w:val="18"/>
                <w:szCs w:val="18"/>
              </w:rPr>
            </w:pPr>
            <w:r w:rsidRPr="009458FE">
              <w:rPr>
                <w:sz w:val="18"/>
                <w:szCs w:val="18"/>
              </w:rPr>
              <w:t>0302168</w:t>
            </w:r>
          </w:p>
        </w:tc>
        <w:tc>
          <w:tcPr>
            <w:tcW w:w="1391" w:type="dxa"/>
            <w:tcBorders>
              <w:top w:val="nil"/>
              <w:left w:val="nil"/>
              <w:bottom w:val="single" w:sz="4" w:space="0" w:color="000000"/>
              <w:right w:val="single" w:sz="4" w:space="0" w:color="000000"/>
            </w:tcBorders>
            <w:shd w:val="clear" w:color="FFFFCC" w:fill="FFFFFF"/>
            <w:noWrap/>
            <w:vAlign w:val="center"/>
            <w:hideMark/>
          </w:tcPr>
          <w:p w14:paraId="5C805637"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42785FEF"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1F053981"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267BD000"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6E74412"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12B6FF6"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A72E8F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55F1E59"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D1C0A0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7B9BC9B"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5B856F22"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905499D" w14:textId="77777777" w:rsidR="009458FE" w:rsidRPr="009458FE" w:rsidRDefault="009458FE" w:rsidP="009458FE">
            <w:pPr>
              <w:jc w:val="center"/>
              <w:rPr>
                <w:sz w:val="18"/>
                <w:szCs w:val="18"/>
              </w:rPr>
            </w:pPr>
            <w:r w:rsidRPr="009458FE">
              <w:rPr>
                <w:sz w:val="18"/>
                <w:szCs w:val="18"/>
              </w:rPr>
              <w:t>1ЦК</w:t>
            </w:r>
          </w:p>
        </w:tc>
      </w:tr>
      <w:tr w:rsidR="009458FE" w:rsidRPr="009458FE" w14:paraId="6DCC433F"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DD674E5" w14:textId="77777777" w:rsidR="009458FE" w:rsidRPr="009458FE" w:rsidRDefault="009458FE" w:rsidP="009458FE">
            <w:pPr>
              <w:jc w:val="center"/>
              <w:rPr>
                <w:sz w:val="18"/>
                <w:szCs w:val="18"/>
              </w:rPr>
            </w:pPr>
            <w:r w:rsidRPr="009458FE">
              <w:rPr>
                <w:sz w:val="18"/>
                <w:szCs w:val="18"/>
              </w:rPr>
              <w:t>49</w:t>
            </w:r>
          </w:p>
        </w:tc>
        <w:tc>
          <w:tcPr>
            <w:tcW w:w="2451" w:type="dxa"/>
            <w:tcBorders>
              <w:top w:val="nil"/>
              <w:left w:val="nil"/>
              <w:bottom w:val="single" w:sz="4" w:space="0" w:color="000000"/>
              <w:right w:val="single" w:sz="4" w:space="0" w:color="000000"/>
            </w:tcBorders>
            <w:shd w:val="clear" w:color="FFFFCC" w:fill="FFFFFF"/>
            <w:hideMark/>
          </w:tcPr>
          <w:p w14:paraId="574F5985" w14:textId="77777777" w:rsidR="009458FE" w:rsidRPr="009458FE" w:rsidRDefault="009458FE" w:rsidP="009458FE">
            <w:pPr>
              <w:rPr>
                <w:sz w:val="18"/>
                <w:szCs w:val="18"/>
              </w:rPr>
            </w:pPr>
            <w:r w:rsidRPr="009458FE">
              <w:rPr>
                <w:sz w:val="18"/>
                <w:szCs w:val="18"/>
              </w:rPr>
              <w:t>ПС «Заречная» Л-1065, ТП-395, гр.8, гр.22     ЦТП-10    НСП «Петрова, 1»</w:t>
            </w:r>
          </w:p>
        </w:tc>
        <w:tc>
          <w:tcPr>
            <w:tcW w:w="1639" w:type="dxa"/>
            <w:tcBorders>
              <w:top w:val="nil"/>
              <w:left w:val="nil"/>
              <w:bottom w:val="single" w:sz="4" w:space="0" w:color="000000"/>
              <w:right w:val="single" w:sz="4" w:space="0" w:color="000000"/>
            </w:tcBorders>
            <w:shd w:val="clear" w:color="FFFFCC" w:fill="FFFFFF"/>
            <w:noWrap/>
            <w:vAlign w:val="center"/>
            <w:hideMark/>
          </w:tcPr>
          <w:p w14:paraId="1A2A258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DEF4AB8"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0124D09"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19222418" w14:textId="77777777" w:rsidR="009458FE" w:rsidRPr="009458FE" w:rsidRDefault="009458FE" w:rsidP="009458FE">
            <w:pPr>
              <w:jc w:val="center"/>
              <w:rPr>
                <w:sz w:val="18"/>
                <w:szCs w:val="18"/>
              </w:rPr>
            </w:pPr>
            <w:r w:rsidRPr="009458FE">
              <w:rPr>
                <w:sz w:val="18"/>
                <w:szCs w:val="18"/>
              </w:rPr>
              <w:t>А05015226</w:t>
            </w:r>
          </w:p>
        </w:tc>
        <w:tc>
          <w:tcPr>
            <w:tcW w:w="1391" w:type="dxa"/>
            <w:tcBorders>
              <w:top w:val="nil"/>
              <w:left w:val="nil"/>
              <w:bottom w:val="single" w:sz="4" w:space="0" w:color="000000"/>
              <w:right w:val="single" w:sz="4" w:space="0" w:color="000000"/>
            </w:tcBorders>
            <w:shd w:val="clear" w:color="FFFFCC" w:fill="FFFFFF"/>
            <w:noWrap/>
            <w:vAlign w:val="center"/>
            <w:hideMark/>
          </w:tcPr>
          <w:p w14:paraId="4DCF6DAE" w14:textId="77777777" w:rsidR="009458FE" w:rsidRPr="009458FE" w:rsidRDefault="009458FE" w:rsidP="009458FE">
            <w:pPr>
              <w:jc w:val="center"/>
              <w:rPr>
                <w:sz w:val="18"/>
                <w:szCs w:val="18"/>
              </w:rPr>
            </w:pPr>
            <w:r w:rsidRPr="009458FE">
              <w:rPr>
                <w:sz w:val="18"/>
                <w:szCs w:val="18"/>
              </w:rPr>
              <w:t>ПСЧ-З ART.07.132.1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29AF988F" w14:textId="77777777" w:rsidR="009458FE" w:rsidRPr="009458FE" w:rsidRDefault="009458FE" w:rsidP="009458FE">
            <w:pPr>
              <w:jc w:val="center"/>
              <w:rPr>
                <w:sz w:val="18"/>
                <w:szCs w:val="18"/>
              </w:rPr>
            </w:pPr>
            <w:r w:rsidRPr="009458FE">
              <w:rPr>
                <w:sz w:val="18"/>
                <w:szCs w:val="18"/>
              </w:rPr>
              <w:t>2018</w:t>
            </w:r>
          </w:p>
        </w:tc>
        <w:tc>
          <w:tcPr>
            <w:tcW w:w="867" w:type="dxa"/>
            <w:tcBorders>
              <w:top w:val="nil"/>
              <w:left w:val="nil"/>
              <w:bottom w:val="single" w:sz="4" w:space="0" w:color="000000"/>
              <w:right w:val="single" w:sz="4" w:space="0" w:color="000000"/>
            </w:tcBorders>
            <w:shd w:val="clear" w:color="FFFFCC" w:fill="FFFFFF"/>
            <w:noWrap/>
            <w:vAlign w:val="center"/>
            <w:hideMark/>
          </w:tcPr>
          <w:p w14:paraId="507C7273"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513F9113"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EAD63F1"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CDFC674"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FCD28E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CA815AB"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754077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DAFC2A9"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nil"/>
              <w:right w:val="single" w:sz="4" w:space="0" w:color="000000"/>
            </w:tcBorders>
            <w:shd w:val="clear" w:color="FFFFCC" w:fill="FFFFFF"/>
            <w:noWrap/>
            <w:vAlign w:val="center"/>
            <w:hideMark/>
          </w:tcPr>
          <w:p w14:paraId="0ACBCA9A"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47283D80" w14:textId="77777777" w:rsidR="009458FE" w:rsidRPr="009458FE" w:rsidRDefault="009458FE" w:rsidP="009458FE">
            <w:pPr>
              <w:jc w:val="center"/>
              <w:rPr>
                <w:sz w:val="18"/>
                <w:szCs w:val="18"/>
              </w:rPr>
            </w:pPr>
            <w:r w:rsidRPr="009458FE">
              <w:rPr>
                <w:sz w:val="18"/>
                <w:szCs w:val="18"/>
              </w:rPr>
              <w:t>1ЦК</w:t>
            </w:r>
          </w:p>
        </w:tc>
      </w:tr>
      <w:tr w:rsidR="009458FE" w:rsidRPr="009458FE" w14:paraId="6DF2BCF7"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03CA95E" w14:textId="77777777" w:rsidR="009458FE" w:rsidRPr="009458FE" w:rsidRDefault="009458FE" w:rsidP="009458FE">
            <w:pPr>
              <w:jc w:val="center"/>
              <w:rPr>
                <w:sz w:val="18"/>
                <w:szCs w:val="18"/>
              </w:rPr>
            </w:pPr>
            <w:r w:rsidRPr="009458FE">
              <w:rPr>
                <w:sz w:val="18"/>
                <w:szCs w:val="18"/>
              </w:rPr>
              <w:t>50</w:t>
            </w:r>
          </w:p>
        </w:tc>
        <w:tc>
          <w:tcPr>
            <w:tcW w:w="2451" w:type="dxa"/>
            <w:tcBorders>
              <w:top w:val="nil"/>
              <w:left w:val="nil"/>
              <w:bottom w:val="single" w:sz="4" w:space="0" w:color="000000"/>
              <w:right w:val="single" w:sz="4" w:space="0" w:color="000000"/>
            </w:tcBorders>
            <w:shd w:val="clear" w:color="FFFFCC" w:fill="FFFFFF"/>
            <w:hideMark/>
          </w:tcPr>
          <w:p w14:paraId="423A6120" w14:textId="77777777" w:rsidR="009458FE" w:rsidRPr="009458FE" w:rsidRDefault="009458FE" w:rsidP="009458FE">
            <w:pPr>
              <w:rPr>
                <w:sz w:val="18"/>
                <w:szCs w:val="18"/>
              </w:rPr>
            </w:pPr>
            <w:r w:rsidRPr="009458FE">
              <w:rPr>
                <w:sz w:val="18"/>
                <w:szCs w:val="18"/>
              </w:rPr>
              <w:t>ПС «Заречная» Л- 1007, ТП-399 ЦТП-13, НСП «Петрова, 19а»</w:t>
            </w:r>
          </w:p>
        </w:tc>
        <w:tc>
          <w:tcPr>
            <w:tcW w:w="1639" w:type="dxa"/>
            <w:tcBorders>
              <w:top w:val="nil"/>
              <w:left w:val="nil"/>
              <w:bottom w:val="single" w:sz="4" w:space="0" w:color="000000"/>
              <w:right w:val="single" w:sz="4" w:space="0" w:color="000000"/>
            </w:tcBorders>
            <w:shd w:val="clear" w:color="FFFFCC" w:fill="FFFFFF"/>
            <w:noWrap/>
            <w:vAlign w:val="center"/>
            <w:hideMark/>
          </w:tcPr>
          <w:p w14:paraId="54ACEAA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8B212C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2884D64"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320DC607" w14:textId="77777777" w:rsidR="009458FE" w:rsidRPr="009458FE" w:rsidRDefault="009458FE" w:rsidP="009458FE">
            <w:pPr>
              <w:jc w:val="center"/>
              <w:rPr>
                <w:sz w:val="18"/>
                <w:szCs w:val="18"/>
              </w:rPr>
            </w:pPr>
            <w:r w:rsidRPr="009458FE">
              <w:rPr>
                <w:sz w:val="18"/>
                <w:szCs w:val="18"/>
              </w:rPr>
              <w:t>009233136070618</w:t>
            </w:r>
          </w:p>
        </w:tc>
        <w:tc>
          <w:tcPr>
            <w:tcW w:w="1391" w:type="dxa"/>
            <w:tcBorders>
              <w:top w:val="nil"/>
              <w:left w:val="nil"/>
              <w:bottom w:val="single" w:sz="4" w:space="0" w:color="000000"/>
              <w:right w:val="single" w:sz="4" w:space="0" w:color="000000"/>
            </w:tcBorders>
            <w:shd w:val="clear" w:color="FFFFCC" w:fill="FFFFFF"/>
            <w:vAlign w:val="center"/>
            <w:hideMark/>
          </w:tcPr>
          <w:p w14:paraId="5572C612" w14:textId="77777777" w:rsidR="009458FE" w:rsidRPr="009458FE" w:rsidRDefault="009458FE" w:rsidP="009458FE">
            <w:pPr>
              <w:jc w:val="center"/>
              <w:rPr>
                <w:sz w:val="18"/>
                <w:szCs w:val="18"/>
              </w:rPr>
            </w:pPr>
            <w:r w:rsidRPr="009458FE">
              <w:rPr>
                <w:sz w:val="18"/>
                <w:szCs w:val="18"/>
              </w:rPr>
              <w:t>СЕ 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2F257DFA"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4C5EA6B4"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662E1AC9"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1C6713B"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4F2A09B"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B08085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E33D32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53792C0"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0058999"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single" w:sz="4" w:space="0" w:color="000000"/>
              <w:left w:val="nil"/>
              <w:bottom w:val="nil"/>
              <w:right w:val="single" w:sz="4" w:space="0" w:color="000000"/>
            </w:tcBorders>
            <w:shd w:val="clear" w:color="FFFFCC" w:fill="FFFFFF"/>
            <w:noWrap/>
            <w:vAlign w:val="center"/>
            <w:hideMark/>
          </w:tcPr>
          <w:p w14:paraId="3F7C6EC0"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3B1901F" w14:textId="77777777" w:rsidR="009458FE" w:rsidRPr="009458FE" w:rsidRDefault="009458FE" w:rsidP="009458FE">
            <w:pPr>
              <w:jc w:val="center"/>
              <w:rPr>
                <w:sz w:val="18"/>
                <w:szCs w:val="18"/>
              </w:rPr>
            </w:pPr>
            <w:r w:rsidRPr="009458FE">
              <w:rPr>
                <w:sz w:val="18"/>
                <w:szCs w:val="18"/>
              </w:rPr>
              <w:t>1ЦК</w:t>
            </w:r>
          </w:p>
        </w:tc>
      </w:tr>
      <w:tr w:rsidR="009458FE" w:rsidRPr="009458FE" w14:paraId="3F16FCCF"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448496B" w14:textId="77777777" w:rsidR="009458FE" w:rsidRPr="009458FE" w:rsidRDefault="009458FE" w:rsidP="009458FE">
            <w:pPr>
              <w:jc w:val="center"/>
              <w:rPr>
                <w:sz w:val="18"/>
                <w:szCs w:val="18"/>
              </w:rPr>
            </w:pPr>
            <w:r w:rsidRPr="009458FE">
              <w:rPr>
                <w:sz w:val="18"/>
                <w:szCs w:val="18"/>
              </w:rPr>
              <w:t>51</w:t>
            </w:r>
          </w:p>
        </w:tc>
        <w:tc>
          <w:tcPr>
            <w:tcW w:w="2451" w:type="dxa"/>
            <w:tcBorders>
              <w:top w:val="nil"/>
              <w:left w:val="nil"/>
              <w:bottom w:val="single" w:sz="4" w:space="0" w:color="000000"/>
              <w:right w:val="single" w:sz="4" w:space="0" w:color="000000"/>
            </w:tcBorders>
            <w:shd w:val="clear" w:color="FFFFCC" w:fill="FFFFFF"/>
            <w:hideMark/>
          </w:tcPr>
          <w:p w14:paraId="343540C0" w14:textId="77777777" w:rsidR="009458FE" w:rsidRPr="009458FE" w:rsidRDefault="009458FE" w:rsidP="009458FE">
            <w:pPr>
              <w:rPr>
                <w:sz w:val="18"/>
                <w:szCs w:val="18"/>
              </w:rPr>
            </w:pPr>
            <w:r w:rsidRPr="009458FE">
              <w:rPr>
                <w:sz w:val="18"/>
                <w:szCs w:val="18"/>
              </w:rPr>
              <w:t>ПС «Городская» Л-21,ТП-224 НСП, «Советская, 177» Ввод 1</w:t>
            </w:r>
          </w:p>
        </w:tc>
        <w:tc>
          <w:tcPr>
            <w:tcW w:w="1639" w:type="dxa"/>
            <w:tcBorders>
              <w:top w:val="nil"/>
              <w:left w:val="nil"/>
              <w:bottom w:val="single" w:sz="4" w:space="0" w:color="000000"/>
              <w:right w:val="single" w:sz="4" w:space="0" w:color="000000"/>
            </w:tcBorders>
            <w:shd w:val="clear" w:color="FFFFCC" w:fill="FFFFFF"/>
            <w:noWrap/>
            <w:vAlign w:val="center"/>
            <w:hideMark/>
          </w:tcPr>
          <w:p w14:paraId="7A01C60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11741A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43D88C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7B59C47" w14:textId="77777777" w:rsidR="009458FE" w:rsidRPr="009458FE" w:rsidRDefault="009458FE" w:rsidP="009458FE">
            <w:pPr>
              <w:jc w:val="center"/>
              <w:rPr>
                <w:sz w:val="18"/>
                <w:szCs w:val="18"/>
              </w:rPr>
            </w:pPr>
            <w:r w:rsidRPr="009458FE">
              <w:rPr>
                <w:sz w:val="18"/>
                <w:szCs w:val="18"/>
              </w:rPr>
              <w:t>07002339</w:t>
            </w:r>
          </w:p>
        </w:tc>
        <w:tc>
          <w:tcPr>
            <w:tcW w:w="1391" w:type="dxa"/>
            <w:tcBorders>
              <w:top w:val="nil"/>
              <w:left w:val="nil"/>
              <w:bottom w:val="single" w:sz="4" w:space="0" w:color="000000"/>
              <w:right w:val="single" w:sz="4" w:space="0" w:color="000000"/>
            </w:tcBorders>
            <w:shd w:val="clear" w:color="FFFFCC" w:fill="FFFFFF"/>
            <w:noWrap/>
            <w:vAlign w:val="center"/>
            <w:hideMark/>
          </w:tcPr>
          <w:p w14:paraId="7D392309"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140208E8"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2D1C70D8"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721C9AA"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6424544" w14:textId="77777777" w:rsidR="009458FE" w:rsidRPr="009458FE" w:rsidRDefault="009458FE" w:rsidP="009458FE">
            <w:pPr>
              <w:jc w:val="center"/>
              <w:rPr>
                <w:sz w:val="18"/>
                <w:szCs w:val="18"/>
              </w:rPr>
            </w:pPr>
            <w:r w:rsidRPr="009458FE">
              <w:rPr>
                <w:sz w:val="18"/>
                <w:szCs w:val="18"/>
              </w:rPr>
              <w:t>150/5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768189E" w14:textId="77777777" w:rsidR="009458FE" w:rsidRPr="009458FE" w:rsidRDefault="009458FE" w:rsidP="009458FE">
            <w:pPr>
              <w:jc w:val="center"/>
              <w:rPr>
                <w:sz w:val="18"/>
                <w:szCs w:val="18"/>
              </w:rPr>
            </w:pPr>
            <w:r w:rsidRPr="009458FE">
              <w:rPr>
                <w:sz w:val="18"/>
                <w:szCs w:val="18"/>
              </w:rPr>
              <w:t>30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F855A3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9E2AA46"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7AB2569"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BC6E8CA" w14:textId="77777777" w:rsidR="009458FE" w:rsidRPr="009458FE" w:rsidRDefault="009458FE" w:rsidP="009458FE">
            <w:pPr>
              <w:jc w:val="center"/>
              <w:rPr>
                <w:sz w:val="18"/>
                <w:szCs w:val="18"/>
              </w:rPr>
            </w:pPr>
            <w:r w:rsidRPr="009458FE">
              <w:rPr>
                <w:sz w:val="18"/>
                <w:szCs w:val="18"/>
              </w:rPr>
              <w:t>15</w:t>
            </w:r>
          </w:p>
        </w:tc>
        <w:tc>
          <w:tcPr>
            <w:tcW w:w="506" w:type="dxa"/>
            <w:gridSpan w:val="2"/>
            <w:vMerge w:val="restart"/>
            <w:tcBorders>
              <w:top w:val="single" w:sz="4" w:space="0" w:color="000000"/>
              <w:left w:val="single" w:sz="4" w:space="0" w:color="000000"/>
              <w:bottom w:val="single" w:sz="4" w:space="0" w:color="000000"/>
              <w:right w:val="single" w:sz="4" w:space="0" w:color="000000"/>
            </w:tcBorders>
            <w:shd w:val="clear" w:color="FFFFCC" w:fill="FFFFFF"/>
            <w:noWrap/>
            <w:vAlign w:val="center"/>
            <w:hideMark/>
          </w:tcPr>
          <w:p w14:paraId="38DD5756" w14:textId="77777777" w:rsidR="009458FE" w:rsidRPr="009458FE" w:rsidRDefault="009458FE" w:rsidP="009458FE">
            <w:pPr>
              <w:jc w:val="center"/>
              <w:rPr>
                <w:sz w:val="18"/>
                <w:szCs w:val="18"/>
              </w:rPr>
            </w:pPr>
            <w:r w:rsidRPr="009458FE">
              <w:rPr>
                <w:sz w:val="18"/>
                <w:szCs w:val="18"/>
              </w:rPr>
              <w:t>15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E6C62CC" w14:textId="77777777" w:rsidR="009458FE" w:rsidRPr="009458FE" w:rsidRDefault="009458FE" w:rsidP="009458FE">
            <w:pPr>
              <w:jc w:val="center"/>
              <w:rPr>
                <w:sz w:val="18"/>
                <w:szCs w:val="18"/>
              </w:rPr>
            </w:pPr>
            <w:r w:rsidRPr="009458FE">
              <w:rPr>
                <w:sz w:val="18"/>
                <w:szCs w:val="18"/>
              </w:rPr>
              <w:t>1ЦК</w:t>
            </w:r>
          </w:p>
        </w:tc>
      </w:tr>
      <w:tr w:rsidR="009458FE" w:rsidRPr="009458FE" w14:paraId="787ADD72"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FED5CB9" w14:textId="77777777" w:rsidR="009458FE" w:rsidRPr="009458FE" w:rsidRDefault="009458FE" w:rsidP="009458FE">
            <w:pPr>
              <w:jc w:val="center"/>
              <w:rPr>
                <w:sz w:val="18"/>
                <w:szCs w:val="18"/>
              </w:rPr>
            </w:pPr>
            <w:r w:rsidRPr="009458FE">
              <w:rPr>
                <w:sz w:val="18"/>
                <w:szCs w:val="18"/>
              </w:rPr>
              <w:t>52</w:t>
            </w:r>
          </w:p>
        </w:tc>
        <w:tc>
          <w:tcPr>
            <w:tcW w:w="2451" w:type="dxa"/>
            <w:tcBorders>
              <w:top w:val="nil"/>
              <w:left w:val="nil"/>
              <w:bottom w:val="single" w:sz="4" w:space="0" w:color="000000"/>
              <w:right w:val="single" w:sz="4" w:space="0" w:color="000000"/>
            </w:tcBorders>
            <w:shd w:val="clear" w:color="FFFFCC" w:fill="FFFFFF"/>
            <w:hideMark/>
          </w:tcPr>
          <w:p w14:paraId="000B2903" w14:textId="77777777" w:rsidR="009458FE" w:rsidRPr="009458FE" w:rsidRDefault="009458FE" w:rsidP="009458FE">
            <w:pPr>
              <w:rPr>
                <w:sz w:val="18"/>
                <w:szCs w:val="18"/>
              </w:rPr>
            </w:pPr>
            <w:r w:rsidRPr="009458FE">
              <w:rPr>
                <w:sz w:val="18"/>
                <w:szCs w:val="18"/>
              </w:rPr>
              <w:t>ПС «Городская» Л-21,ТП-224 НСП, «Советская, 177» Ввод 2</w:t>
            </w:r>
          </w:p>
        </w:tc>
        <w:tc>
          <w:tcPr>
            <w:tcW w:w="1639" w:type="dxa"/>
            <w:tcBorders>
              <w:top w:val="nil"/>
              <w:left w:val="nil"/>
              <w:bottom w:val="single" w:sz="4" w:space="0" w:color="000000"/>
              <w:right w:val="single" w:sz="4" w:space="0" w:color="000000"/>
            </w:tcBorders>
            <w:shd w:val="clear" w:color="FFFFCC" w:fill="FFFFFF"/>
            <w:noWrap/>
            <w:vAlign w:val="center"/>
            <w:hideMark/>
          </w:tcPr>
          <w:p w14:paraId="4730F8A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CC12BF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9BF7FE9"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29AF2CD" w14:textId="77777777" w:rsidR="009458FE" w:rsidRPr="009458FE" w:rsidRDefault="009458FE" w:rsidP="009458FE">
            <w:pPr>
              <w:jc w:val="center"/>
              <w:rPr>
                <w:sz w:val="18"/>
                <w:szCs w:val="18"/>
              </w:rPr>
            </w:pPr>
            <w:r w:rsidRPr="009458FE">
              <w:rPr>
                <w:sz w:val="18"/>
                <w:szCs w:val="18"/>
              </w:rPr>
              <w:t>02001420</w:t>
            </w:r>
          </w:p>
        </w:tc>
        <w:tc>
          <w:tcPr>
            <w:tcW w:w="1391" w:type="dxa"/>
            <w:tcBorders>
              <w:top w:val="nil"/>
              <w:left w:val="nil"/>
              <w:bottom w:val="single" w:sz="4" w:space="0" w:color="000000"/>
              <w:right w:val="single" w:sz="4" w:space="0" w:color="000000"/>
            </w:tcBorders>
            <w:shd w:val="clear" w:color="FFFFCC" w:fill="FFFFFF"/>
            <w:noWrap/>
            <w:vAlign w:val="center"/>
            <w:hideMark/>
          </w:tcPr>
          <w:p w14:paraId="2D615E31"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0B674EBA"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1543EFA5"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6A4D37A6"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F5CC9AD" w14:textId="77777777" w:rsidR="009458FE" w:rsidRPr="009458FE" w:rsidRDefault="009458FE" w:rsidP="009458FE">
            <w:pPr>
              <w:jc w:val="center"/>
              <w:rPr>
                <w:sz w:val="18"/>
                <w:szCs w:val="18"/>
              </w:rPr>
            </w:pPr>
            <w:r w:rsidRPr="009458FE">
              <w:rPr>
                <w:sz w:val="18"/>
                <w:szCs w:val="18"/>
              </w:rPr>
              <w:t>150/5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5B1BAAE" w14:textId="77777777" w:rsidR="009458FE" w:rsidRPr="009458FE" w:rsidRDefault="009458FE" w:rsidP="009458FE">
            <w:pPr>
              <w:jc w:val="center"/>
              <w:rPr>
                <w:sz w:val="18"/>
                <w:szCs w:val="18"/>
              </w:rPr>
            </w:pPr>
            <w:r w:rsidRPr="009458FE">
              <w:rPr>
                <w:sz w:val="18"/>
                <w:szCs w:val="18"/>
              </w:rPr>
              <w:t>30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E536DF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1AE84E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F2C9802"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CD0709F" w14:textId="77777777" w:rsidR="009458FE" w:rsidRPr="009458FE" w:rsidRDefault="009458FE" w:rsidP="009458FE">
            <w:pPr>
              <w:jc w:val="center"/>
              <w:rPr>
                <w:sz w:val="18"/>
                <w:szCs w:val="18"/>
              </w:rPr>
            </w:pPr>
            <w:r w:rsidRPr="009458FE">
              <w:rPr>
                <w:sz w:val="18"/>
                <w:szCs w:val="18"/>
              </w:rPr>
              <w:t>15</w:t>
            </w:r>
          </w:p>
        </w:tc>
        <w:tc>
          <w:tcPr>
            <w:tcW w:w="506" w:type="dxa"/>
            <w:gridSpan w:val="2"/>
            <w:vMerge/>
            <w:tcBorders>
              <w:top w:val="single" w:sz="4" w:space="0" w:color="000000"/>
              <w:left w:val="single" w:sz="4" w:space="0" w:color="000000"/>
              <w:bottom w:val="single" w:sz="4" w:space="0" w:color="000000"/>
              <w:right w:val="single" w:sz="4" w:space="0" w:color="000000"/>
            </w:tcBorders>
            <w:vAlign w:val="center"/>
            <w:hideMark/>
          </w:tcPr>
          <w:p w14:paraId="737D732D"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2EB8895F" w14:textId="77777777" w:rsidR="009458FE" w:rsidRPr="009458FE" w:rsidRDefault="009458FE" w:rsidP="009458FE">
            <w:pPr>
              <w:rPr>
                <w:sz w:val="18"/>
                <w:szCs w:val="18"/>
              </w:rPr>
            </w:pPr>
          </w:p>
        </w:tc>
      </w:tr>
      <w:tr w:rsidR="009458FE" w:rsidRPr="009458FE" w14:paraId="7CC08CB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C8E59C0" w14:textId="77777777" w:rsidR="009458FE" w:rsidRPr="009458FE" w:rsidRDefault="009458FE" w:rsidP="009458FE">
            <w:pPr>
              <w:jc w:val="center"/>
              <w:rPr>
                <w:sz w:val="18"/>
                <w:szCs w:val="18"/>
              </w:rPr>
            </w:pPr>
            <w:r w:rsidRPr="009458FE">
              <w:rPr>
                <w:sz w:val="18"/>
                <w:szCs w:val="18"/>
              </w:rPr>
              <w:t>53</w:t>
            </w:r>
          </w:p>
        </w:tc>
        <w:tc>
          <w:tcPr>
            <w:tcW w:w="2451" w:type="dxa"/>
            <w:tcBorders>
              <w:top w:val="nil"/>
              <w:left w:val="nil"/>
              <w:bottom w:val="single" w:sz="4" w:space="0" w:color="000000"/>
              <w:right w:val="single" w:sz="4" w:space="0" w:color="000000"/>
            </w:tcBorders>
            <w:shd w:val="clear" w:color="FFFFCC" w:fill="FFFFFF"/>
            <w:hideMark/>
          </w:tcPr>
          <w:p w14:paraId="1C15CDA1" w14:textId="77777777" w:rsidR="009458FE" w:rsidRPr="009458FE" w:rsidRDefault="009458FE" w:rsidP="009458FE">
            <w:pPr>
              <w:rPr>
                <w:sz w:val="18"/>
                <w:szCs w:val="18"/>
              </w:rPr>
            </w:pPr>
            <w:r w:rsidRPr="009458FE">
              <w:rPr>
                <w:sz w:val="18"/>
                <w:szCs w:val="18"/>
              </w:rPr>
              <w:t>ПС «Городская» Л- 34 ТП- 199 РКЦ «Эшпая, 113»</w:t>
            </w:r>
          </w:p>
        </w:tc>
        <w:tc>
          <w:tcPr>
            <w:tcW w:w="1639" w:type="dxa"/>
            <w:tcBorders>
              <w:top w:val="nil"/>
              <w:left w:val="nil"/>
              <w:bottom w:val="single" w:sz="4" w:space="0" w:color="000000"/>
              <w:right w:val="single" w:sz="4" w:space="0" w:color="000000"/>
            </w:tcBorders>
            <w:shd w:val="clear" w:color="FFFFCC" w:fill="FFFFFF"/>
            <w:noWrap/>
            <w:vAlign w:val="center"/>
            <w:hideMark/>
          </w:tcPr>
          <w:p w14:paraId="0B7E59C8"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946FB4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323111D"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3544718" w14:textId="77777777" w:rsidR="009458FE" w:rsidRPr="009458FE" w:rsidRDefault="009458FE" w:rsidP="009458FE">
            <w:pPr>
              <w:jc w:val="center"/>
              <w:rPr>
                <w:sz w:val="18"/>
                <w:szCs w:val="18"/>
              </w:rPr>
            </w:pPr>
            <w:r w:rsidRPr="009458FE">
              <w:rPr>
                <w:sz w:val="18"/>
                <w:szCs w:val="18"/>
              </w:rPr>
              <w:t>100285533</w:t>
            </w:r>
          </w:p>
        </w:tc>
        <w:tc>
          <w:tcPr>
            <w:tcW w:w="1391" w:type="dxa"/>
            <w:tcBorders>
              <w:top w:val="nil"/>
              <w:left w:val="nil"/>
              <w:bottom w:val="single" w:sz="4" w:space="0" w:color="000000"/>
              <w:right w:val="single" w:sz="4" w:space="0" w:color="000000"/>
            </w:tcBorders>
            <w:shd w:val="clear" w:color="FFFFCC" w:fill="FFFFFF"/>
            <w:vAlign w:val="center"/>
            <w:hideMark/>
          </w:tcPr>
          <w:p w14:paraId="03386174" w14:textId="77777777" w:rsidR="009458FE" w:rsidRPr="009458FE" w:rsidRDefault="009458FE" w:rsidP="009458FE">
            <w:pPr>
              <w:jc w:val="center"/>
              <w:rPr>
                <w:sz w:val="18"/>
                <w:szCs w:val="18"/>
              </w:rPr>
            </w:pPr>
            <w:r w:rsidRPr="009458FE">
              <w:rPr>
                <w:sz w:val="18"/>
                <w:szCs w:val="18"/>
              </w:rPr>
              <w:t>СЕ 303 S31746-JAVZ</w:t>
            </w:r>
          </w:p>
        </w:tc>
        <w:tc>
          <w:tcPr>
            <w:tcW w:w="708" w:type="dxa"/>
            <w:tcBorders>
              <w:top w:val="nil"/>
              <w:left w:val="nil"/>
              <w:bottom w:val="single" w:sz="4" w:space="0" w:color="000000"/>
              <w:right w:val="single" w:sz="4" w:space="0" w:color="000000"/>
            </w:tcBorders>
            <w:shd w:val="clear" w:color="FFFFCC" w:fill="FFFFFF"/>
            <w:vAlign w:val="center"/>
            <w:hideMark/>
          </w:tcPr>
          <w:p w14:paraId="24FF61C1" w14:textId="77777777" w:rsidR="009458FE" w:rsidRPr="009458FE" w:rsidRDefault="009458FE" w:rsidP="009458FE">
            <w:pPr>
              <w:jc w:val="center"/>
              <w:rPr>
                <w:sz w:val="18"/>
                <w:szCs w:val="18"/>
              </w:rPr>
            </w:pPr>
            <w:r w:rsidRPr="009458FE">
              <w:rPr>
                <w:sz w:val="18"/>
                <w:szCs w:val="18"/>
              </w:rPr>
              <w:t>2016</w:t>
            </w:r>
          </w:p>
        </w:tc>
        <w:tc>
          <w:tcPr>
            <w:tcW w:w="867" w:type="dxa"/>
            <w:tcBorders>
              <w:top w:val="nil"/>
              <w:left w:val="nil"/>
              <w:bottom w:val="single" w:sz="4" w:space="0" w:color="000000"/>
              <w:right w:val="single" w:sz="4" w:space="0" w:color="000000"/>
            </w:tcBorders>
            <w:shd w:val="clear" w:color="FFFFCC" w:fill="FFFFFF"/>
            <w:noWrap/>
            <w:vAlign w:val="center"/>
            <w:hideMark/>
          </w:tcPr>
          <w:p w14:paraId="7455EEF2"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1FBCB5D9"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5990A18"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B250066"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58D4669"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7D2FFA4"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4A5F3B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D83BC13" w14:textId="77777777" w:rsidR="009458FE" w:rsidRPr="009458FE" w:rsidRDefault="009458FE" w:rsidP="009458FE">
            <w:pPr>
              <w:jc w:val="center"/>
              <w:rPr>
                <w:sz w:val="18"/>
                <w:szCs w:val="18"/>
              </w:rPr>
            </w:pPr>
            <w:r w:rsidRPr="009458FE">
              <w:rPr>
                <w:sz w:val="18"/>
                <w:szCs w:val="18"/>
              </w:rPr>
              <w:t>25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51D303C3" w14:textId="77777777" w:rsidR="009458FE" w:rsidRPr="009458FE" w:rsidRDefault="009458FE" w:rsidP="009458FE">
            <w:pPr>
              <w:jc w:val="center"/>
              <w:rPr>
                <w:sz w:val="18"/>
                <w:szCs w:val="18"/>
              </w:rPr>
            </w:pPr>
            <w:r w:rsidRPr="009458FE">
              <w:rPr>
                <w:sz w:val="18"/>
                <w:szCs w:val="18"/>
              </w:rPr>
              <w:t>25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7442808" w14:textId="77777777" w:rsidR="009458FE" w:rsidRPr="009458FE" w:rsidRDefault="009458FE" w:rsidP="009458FE">
            <w:pPr>
              <w:jc w:val="center"/>
              <w:rPr>
                <w:sz w:val="18"/>
                <w:szCs w:val="18"/>
              </w:rPr>
            </w:pPr>
            <w:r w:rsidRPr="009458FE">
              <w:rPr>
                <w:sz w:val="18"/>
                <w:szCs w:val="18"/>
              </w:rPr>
              <w:t>1ЦК</w:t>
            </w:r>
          </w:p>
        </w:tc>
      </w:tr>
      <w:tr w:rsidR="009458FE" w:rsidRPr="009458FE" w14:paraId="45C2A04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1E3A2E7" w14:textId="77777777" w:rsidR="009458FE" w:rsidRPr="009458FE" w:rsidRDefault="009458FE" w:rsidP="009458FE">
            <w:pPr>
              <w:jc w:val="center"/>
              <w:rPr>
                <w:sz w:val="18"/>
                <w:szCs w:val="18"/>
              </w:rPr>
            </w:pPr>
            <w:r w:rsidRPr="009458FE">
              <w:rPr>
                <w:sz w:val="18"/>
                <w:szCs w:val="18"/>
              </w:rPr>
              <w:t>54</w:t>
            </w:r>
          </w:p>
        </w:tc>
        <w:tc>
          <w:tcPr>
            <w:tcW w:w="2451" w:type="dxa"/>
            <w:tcBorders>
              <w:top w:val="nil"/>
              <w:left w:val="nil"/>
              <w:bottom w:val="single" w:sz="4" w:space="0" w:color="000000"/>
              <w:right w:val="single" w:sz="4" w:space="0" w:color="000000"/>
            </w:tcBorders>
            <w:shd w:val="clear" w:color="FFFFCC" w:fill="FFFFFF"/>
            <w:hideMark/>
          </w:tcPr>
          <w:p w14:paraId="14ED179E" w14:textId="77777777" w:rsidR="009458FE" w:rsidRPr="009458FE" w:rsidRDefault="009458FE" w:rsidP="009458FE">
            <w:pPr>
              <w:rPr>
                <w:sz w:val="18"/>
                <w:szCs w:val="18"/>
              </w:rPr>
            </w:pPr>
            <w:r w:rsidRPr="009458FE">
              <w:rPr>
                <w:sz w:val="18"/>
                <w:szCs w:val="18"/>
              </w:rPr>
              <w:t>ПС «Заводская» Л-156, ТП- 403 НСП, «Димитрова, 58»</w:t>
            </w:r>
          </w:p>
        </w:tc>
        <w:tc>
          <w:tcPr>
            <w:tcW w:w="1639" w:type="dxa"/>
            <w:tcBorders>
              <w:top w:val="nil"/>
              <w:left w:val="nil"/>
              <w:bottom w:val="single" w:sz="4" w:space="0" w:color="000000"/>
              <w:right w:val="single" w:sz="4" w:space="0" w:color="000000"/>
            </w:tcBorders>
            <w:shd w:val="clear" w:color="FFFFCC" w:fill="FFFFFF"/>
            <w:noWrap/>
            <w:vAlign w:val="center"/>
            <w:hideMark/>
          </w:tcPr>
          <w:p w14:paraId="66AFB58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DD3140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5B4BF57"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21D4240" w14:textId="77777777" w:rsidR="009458FE" w:rsidRPr="009458FE" w:rsidRDefault="009458FE" w:rsidP="009458FE">
            <w:pPr>
              <w:jc w:val="center"/>
              <w:rPr>
                <w:sz w:val="18"/>
                <w:szCs w:val="18"/>
              </w:rPr>
            </w:pPr>
            <w:r w:rsidRPr="009458FE">
              <w:rPr>
                <w:sz w:val="18"/>
                <w:szCs w:val="18"/>
              </w:rPr>
              <w:t>12009095</w:t>
            </w:r>
          </w:p>
        </w:tc>
        <w:tc>
          <w:tcPr>
            <w:tcW w:w="1391" w:type="dxa"/>
            <w:tcBorders>
              <w:top w:val="nil"/>
              <w:left w:val="nil"/>
              <w:bottom w:val="single" w:sz="4" w:space="0" w:color="000000"/>
              <w:right w:val="single" w:sz="4" w:space="0" w:color="000000"/>
            </w:tcBorders>
            <w:shd w:val="clear" w:color="FFFFCC" w:fill="FFFFFF"/>
            <w:noWrap/>
            <w:vAlign w:val="center"/>
            <w:hideMark/>
          </w:tcPr>
          <w:p w14:paraId="57835C54" w14:textId="77777777" w:rsidR="009458FE" w:rsidRPr="009458FE" w:rsidRDefault="009458FE" w:rsidP="009458FE">
            <w:pPr>
              <w:jc w:val="center"/>
              <w:rPr>
                <w:sz w:val="18"/>
                <w:szCs w:val="18"/>
              </w:rPr>
            </w:pPr>
            <w:r w:rsidRPr="009458FE">
              <w:rPr>
                <w:sz w:val="18"/>
                <w:szCs w:val="18"/>
              </w:rPr>
              <w:t>ПСЧ-3 АРТ.07.132.2</w:t>
            </w:r>
          </w:p>
        </w:tc>
        <w:tc>
          <w:tcPr>
            <w:tcW w:w="708" w:type="dxa"/>
            <w:tcBorders>
              <w:top w:val="nil"/>
              <w:left w:val="nil"/>
              <w:bottom w:val="single" w:sz="4" w:space="0" w:color="000000"/>
              <w:right w:val="single" w:sz="4" w:space="0" w:color="000000"/>
            </w:tcBorders>
            <w:shd w:val="clear" w:color="FFFFCC" w:fill="FFFFFF"/>
            <w:noWrap/>
            <w:vAlign w:val="center"/>
            <w:hideMark/>
          </w:tcPr>
          <w:p w14:paraId="6579DC81"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0F0D207A"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05A3931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F4F41C8"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E9B80BA"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EA64F24"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D36DD5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CD5199C"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6443D73" w14:textId="77777777" w:rsidR="009458FE" w:rsidRPr="009458FE" w:rsidRDefault="009458FE" w:rsidP="009458FE">
            <w:pPr>
              <w:jc w:val="center"/>
              <w:rPr>
                <w:sz w:val="18"/>
                <w:szCs w:val="18"/>
              </w:rPr>
            </w:pPr>
            <w:r w:rsidRPr="009458FE">
              <w:rPr>
                <w:sz w:val="18"/>
                <w:szCs w:val="18"/>
              </w:rPr>
              <w:t>10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2F6656D" w14:textId="77777777" w:rsidR="009458FE" w:rsidRPr="009458FE" w:rsidRDefault="009458FE" w:rsidP="009458FE">
            <w:pPr>
              <w:jc w:val="center"/>
              <w:rPr>
                <w:sz w:val="18"/>
                <w:szCs w:val="18"/>
              </w:rPr>
            </w:pPr>
            <w:r w:rsidRPr="009458FE">
              <w:rPr>
                <w:sz w:val="18"/>
                <w:szCs w:val="18"/>
              </w:rPr>
              <w:t>10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19E0215" w14:textId="77777777" w:rsidR="009458FE" w:rsidRPr="009458FE" w:rsidRDefault="009458FE" w:rsidP="009458FE">
            <w:pPr>
              <w:jc w:val="center"/>
              <w:rPr>
                <w:sz w:val="18"/>
                <w:szCs w:val="18"/>
              </w:rPr>
            </w:pPr>
            <w:r w:rsidRPr="009458FE">
              <w:rPr>
                <w:sz w:val="18"/>
                <w:szCs w:val="18"/>
              </w:rPr>
              <w:t>1ЦК</w:t>
            </w:r>
          </w:p>
        </w:tc>
      </w:tr>
      <w:tr w:rsidR="009458FE" w:rsidRPr="009458FE" w14:paraId="5A5C8C3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68C2DB8" w14:textId="77777777" w:rsidR="009458FE" w:rsidRPr="009458FE" w:rsidRDefault="009458FE" w:rsidP="009458FE">
            <w:pPr>
              <w:jc w:val="center"/>
              <w:rPr>
                <w:sz w:val="18"/>
                <w:szCs w:val="18"/>
              </w:rPr>
            </w:pPr>
            <w:r w:rsidRPr="009458FE">
              <w:rPr>
                <w:sz w:val="18"/>
                <w:szCs w:val="18"/>
              </w:rPr>
              <w:lastRenderedPageBreak/>
              <w:t>55</w:t>
            </w:r>
          </w:p>
        </w:tc>
        <w:tc>
          <w:tcPr>
            <w:tcW w:w="2451" w:type="dxa"/>
            <w:tcBorders>
              <w:top w:val="nil"/>
              <w:left w:val="nil"/>
              <w:bottom w:val="single" w:sz="4" w:space="0" w:color="000000"/>
              <w:right w:val="single" w:sz="4" w:space="0" w:color="000000"/>
            </w:tcBorders>
            <w:shd w:val="clear" w:color="auto" w:fill="auto"/>
            <w:vAlign w:val="center"/>
            <w:hideMark/>
          </w:tcPr>
          <w:p w14:paraId="5AC2C8D4" w14:textId="77777777" w:rsidR="009458FE" w:rsidRPr="009458FE" w:rsidRDefault="009458FE" w:rsidP="009458FE">
            <w:pPr>
              <w:rPr>
                <w:sz w:val="18"/>
                <w:szCs w:val="18"/>
              </w:rPr>
            </w:pPr>
            <w:r w:rsidRPr="009458FE">
              <w:rPr>
                <w:sz w:val="18"/>
                <w:szCs w:val="18"/>
              </w:rPr>
              <w:t>ПС «Заречная» Л- 1037, Тп- 347 НСП, «ЦТП-6 Олимп» ул. Петрова, 6</w:t>
            </w:r>
          </w:p>
        </w:tc>
        <w:tc>
          <w:tcPr>
            <w:tcW w:w="1639" w:type="dxa"/>
            <w:tcBorders>
              <w:top w:val="nil"/>
              <w:left w:val="nil"/>
              <w:bottom w:val="single" w:sz="4" w:space="0" w:color="000000"/>
              <w:right w:val="single" w:sz="4" w:space="0" w:color="000000"/>
            </w:tcBorders>
            <w:shd w:val="clear" w:color="auto" w:fill="auto"/>
            <w:noWrap/>
            <w:vAlign w:val="center"/>
            <w:hideMark/>
          </w:tcPr>
          <w:p w14:paraId="7D9F56D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auto" w:fill="auto"/>
            <w:noWrap/>
            <w:vAlign w:val="center"/>
            <w:hideMark/>
          </w:tcPr>
          <w:p w14:paraId="64D255A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auto" w:fill="auto"/>
            <w:noWrap/>
            <w:vAlign w:val="center"/>
            <w:hideMark/>
          </w:tcPr>
          <w:p w14:paraId="742DF89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22A750F1" w14:textId="77777777" w:rsidR="009458FE" w:rsidRPr="009458FE" w:rsidRDefault="009458FE" w:rsidP="009458FE">
            <w:pPr>
              <w:jc w:val="center"/>
              <w:rPr>
                <w:sz w:val="18"/>
                <w:szCs w:val="18"/>
              </w:rPr>
            </w:pPr>
            <w:r w:rsidRPr="009458FE">
              <w:rPr>
                <w:sz w:val="18"/>
                <w:szCs w:val="18"/>
              </w:rPr>
              <w:t>009233139187278</w:t>
            </w:r>
          </w:p>
        </w:tc>
        <w:tc>
          <w:tcPr>
            <w:tcW w:w="1391" w:type="dxa"/>
            <w:tcBorders>
              <w:top w:val="nil"/>
              <w:left w:val="nil"/>
              <w:bottom w:val="single" w:sz="4" w:space="0" w:color="000000"/>
              <w:right w:val="single" w:sz="4" w:space="0" w:color="000000"/>
            </w:tcBorders>
            <w:shd w:val="clear" w:color="auto" w:fill="auto"/>
            <w:vAlign w:val="center"/>
            <w:hideMark/>
          </w:tcPr>
          <w:p w14:paraId="07D8E022" w14:textId="77777777" w:rsidR="009458FE" w:rsidRPr="009458FE" w:rsidRDefault="009458FE" w:rsidP="009458FE">
            <w:pPr>
              <w:jc w:val="center"/>
              <w:rPr>
                <w:sz w:val="18"/>
                <w:szCs w:val="18"/>
              </w:rPr>
            </w:pPr>
            <w:r w:rsidRPr="009458FE">
              <w:rPr>
                <w:sz w:val="18"/>
                <w:szCs w:val="18"/>
              </w:rPr>
              <w:t>СЕ 303 S31 746 JAVZ</w:t>
            </w:r>
          </w:p>
        </w:tc>
        <w:tc>
          <w:tcPr>
            <w:tcW w:w="708" w:type="dxa"/>
            <w:tcBorders>
              <w:top w:val="nil"/>
              <w:left w:val="nil"/>
              <w:bottom w:val="single" w:sz="4" w:space="0" w:color="000000"/>
              <w:right w:val="single" w:sz="4" w:space="0" w:color="000000"/>
            </w:tcBorders>
            <w:shd w:val="clear" w:color="auto" w:fill="auto"/>
            <w:vAlign w:val="center"/>
            <w:hideMark/>
          </w:tcPr>
          <w:p w14:paraId="261B1CC5"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auto" w:fill="auto"/>
            <w:noWrap/>
            <w:vAlign w:val="center"/>
            <w:hideMark/>
          </w:tcPr>
          <w:p w14:paraId="792B6FAE"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auto" w:fill="auto"/>
            <w:noWrap/>
            <w:vAlign w:val="center"/>
            <w:hideMark/>
          </w:tcPr>
          <w:p w14:paraId="1268564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auto" w:fill="auto"/>
            <w:noWrap/>
            <w:vAlign w:val="center"/>
            <w:hideMark/>
          </w:tcPr>
          <w:p w14:paraId="47C3BDFC"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auto" w:fill="auto"/>
            <w:noWrap/>
            <w:vAlign w:val="center"/>
            <w:hideMark/>
          </w:tcPr>
          <w:p w14:paraId="3B5C499C"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auto" w:fill="auto"/>
            <w:noWrap/>
            <w:vAlign w:val="center"/>
            <w:hideMark/>
          </w:tcPr>
          <w:p w14:paraId="5E80B013"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auto" w:fill="auto"/>
            <w:noWrap/>
            <w:vAlign w:val="center"/>
            <w:hideMark/>
          </w:tcPr>
          <w:p w14:paraId="09EFB0E8"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auto" w:fill="auto"/>
            <w:noWrap/>
            <w:vAlign w:val="center"/>
            <w:hideMark/>
          </w:tcPr>
          <w:p w14:paraId="4B626C41"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auto" w:fill="auto"/>
            <w:noWrap/>
            <w:vAlign w:val="center"/>
            <w:hideMark/>
          </w:tcPr>
          <w:p w14:paraId="19DFC764" w14:textId="77777777" w:rsidR="009458FE" w:rsidRPr="009458FE" w:rsidRDefault="009458FE" w:rsidP="009458FE">
            <w:pPr>
              <w:jc w:val="center"/>
              <w:rPr>
                <w:sz w:val="18"/>
                <w:szCs w:val="18"/>
              </w:rPr>
            </w:pPr>
            <w:r w:rsidRPr="009458FE">
              <w:rPr>
                <w:sz w:val="18"/>
                <w:szCs w:val="18"/>
              </w:rPr>
              <w:t>10</w:t>
            </w:r>
          </w:p>
        </w:tc>
        <w:tc>
          <w:tcPr>
            <w:tcW w:w="506" w:type="dxa"/>
            <w:gridSpan w:val="2"/>
            <w:tcBorders>
              <w:top w:val="nil"/>
              <w:left w:val="nil"/>
              <w:bottom w:val="single" w:sz="4" w:space="0" w:color="000000"/>
              <w:right w:val="single" w:sz="4" w:space="0" w:color="000000"/>
            </w:tcBorders>
            <w:shd w:val="clear" w:color="auto" w:fill="auto"/>
            <w:noWrap/>
            <w:vAlign w:val="center"/>
            <w:hideMark/>
          </w:tcPr>
          <w:p w14:paraId="38F10FA2" w14:textId="77777777" w:rsidR="009458FE" w:rsidRPr="009458FE" w:rsidRDefault="009458FE" w:rsidP="009458FE">
            <w:pPr>
              <w:jc w:val="center"/>
              <w:rPr>
                <w:sz w:val="18"/>
                <w:szCs w:val="18"/>
              </w:rPr>
            </w:pPr>
            <w:r w:rsidRPr="009458FE">
              <w:rPr>
                <w:sz w:val="18"/>
                <w:szCs w:val="18"/>
              </w:rPr>
              <w:t>10</w:t>
            </w:r>
          </w:p>
        </w:tc>
        <w:tc>
          <w:tcPr>
            <w:tcW w:w="607" w:type="dxa"/>
            <w:gridSpan w:val="2"/>
            <w:tcBorders>
              <w:top w:val="nil"/>
              <w:left w:val="nil"/>
              <w:bottom w:val="single" w:sz="4" w:space="0" w:color="000000"/>
              <w:right w:val="single" w:sz="4" w:space="0" w:color="000000"/>
            </w:tcBorders>
            <w:shd w:val="clear" w:color="auto" w:fill="auto"/>
            <w:noWrap/>
            <w:vAlign w:val="center"/>
            <w:hideMark/>
          </w:tcPr>
          <w:p w14:paraId="12F19E8F" w14:textId="77777777" w:rsidR="009458FE" w:rsidRPr="009458FE" w:rsidRDefault="009458FE" w:rsidP="009458FE">
            <w:pPr>
              <w:jc w:val="center"/>
              <w:rPr>
                <w:sz w:val="18"/>
                <w:szCs w:val="18"/>
              </w:rPr>
            </w:pPr>
            <w:r w:rsidRPr="009458FE">
              <w:rPr>
                <w:sz w:val="18"/>
                <w:szCs w:val="18"/>
              </w:rPr>
              <w:t>1ЦК</w:t>
            </w:r>
          </w:p>
        </w:tc>
      </w:tr>
      <w:tr w:rsidR="009458FE" w:rsidRPr="009458FE" w14:paraId="5B5DBF7B"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B7C29FF" w14:textId="77777777" w:rsidR="009458FE" w:rsidRPr="009458FE" w:rsidRDefault="009458FE" w:rsidP="009458FE">
            <w:pPr>
              <w:jc w:val="center"/>
              <w:rPr>
                <w:sz w:val="18"/>
                <w:szCs w:val="18"/>
              </w:rPr>
            </w:pPr>
            <w:r w:rsidRPr="009458FE">
              <w:rPr>
                <w:sz w:val="18"/>
                <w:szCs w:val="18"/>
              </w:rPr>
              <w:t>56</w:t>
            </w:r>
          </w:p>
        </w:tc>
        <w:tc>
          <w:tcPr>
            <w:tcW w:w="2451" w:type="dxa"/>
            <w:tcBorders>
              <w:top w:val="nil"/>
              <w:left w:val="nil"/>
              <w:bottom w:val="single" w:sz="4" w:space="0" w:color="000000"/>
              <w:right w:val="single" w:sz="4" w:space="0" w:color="000000"/>
            </w:tcBorders>
            <w:shd w:val="clear" w:color="FFFFCC" w:fill="FFFFFF"/>
            <w:noWrap/>
            <w:hideMark/>
          </w:tcPr>
          <w:p w14:paraId="5563D375" w14:textId="77777777" w:rsidR="009458FE" w:rsidRPr="009458FE" w:rsidRDefault="009458FE" w:rsidP="009458FE">
            <w:pPr>
              <w:rPr>
                <w:sz w:val="18"/>
                <w:szCs w:val="18"/>
              </w:rPr>
            </w:pPr>
            <w:r w:rsidRPr="009458FE">
              <w:rPr>
                <w:sz w:val="18"/>
                <w:szCs w:val="18"/>
              </w:rPr>
              <w:t>НСП «ЦТП-7 Савария» ул. Эшкинина,1</w:t>
            </w:r>
          </w:p>
        </w:tc>
        <w:tc>
          <w:tcPr>
            <w:tcW w:w="1639" w:type="dxa"/>
            <w:tcBorders>
              <w:top w:val="nil"/>
              <w:left w:val="nil"/>
              <w:bottom w:val="single" w:sz="4" w:space="0" w:color="000000"/>
              <w:right w:val="single" w:sz="4" w:space="0" w:color="000000"/>
            </w:tcBorders>
            <w:shd w:val="clear" w:color="FFFFCC" w:fill="FFFFFF"/>
            <w:noWrap/>
            <w:vAlign w:val="center"/>
            <w:hideMark/>
          </w:tcPr>
          <w:p w14:paraId="71B415B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4B1914E"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B201B00"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9B8BBA6" w14:textId="77777777" w:rsidR="009458FE" w:rsidRPr="009458FE" w:rsidRDefault="009458FE" w:rsidP="009458FE">
            <w:pPr>
              <w:jc w:val="center"/>
              <w:rPr>
                <w:sz w:val="18"/>
                <w:szCs w:val="18"/>
              </w:rPr>
            </w:pPr>
            <w:r w:rsidRPr="009458FE">
              <w:rPr>
                <w:sz w:val="18"/>
                <w:szCs w:val="18"/>
              </w:rPr>
              <w:t>009233139187276</w:t>
            </w:r>
          </w:p>
        </w:tc>
        <w:tc>
          <w:tcPr>
            <w:tcW w:w="1391" w:type="dxa"/>
            <w:tcBorders>
              <w:top w:val="nil"/>
              <w:left w:val="nil"/>
              <w:bottom w:val="single" w:sz="4" w:space="0" w:color="000000"/>
              <w:right w:val="single" w:sz="4" w:space="0" w:color="000000"/>
            </w:tcBorders>
            <w:shd w:val="clear" w:color="auto" w:fill="auto"/>
            <w:vAlign w:val="center"/>
            <w:hideMark/>
          </w:tcPr>
          <w:p w14:paraId="2F039151" w14:textId="77777777" w:rsidR="009458FE" w:rsidRPr="009458FE" w:rsidRDefault="009458FE" w:rsidP="009458FE">
            <w:pPr>
              <w:jc w:val="center"/>
              <w:rPr>
                <w:sz w:val="18"/>
                <w:szCs w:val="18"/>
              </w:rPr>
            </w:pPr>
            <w:r w:rsidRPr="009458FE">
              <w:rPr>
                <w:sz w:val="18"/>
                <w:szCs w:val="18"/>
              </w:rPr>
              <w:t>СЕ 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36EAAB3D"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63B822B1"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2A17D0D8"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EB3C190"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1159C04"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50EEBB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876AAE6"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B86F47D"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35E20B6"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D19B846"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0EBF48EF" w14:textId="77777777" w:rsidR="009458FE" w:rsidRPr="009458FE" w:rsidRDefault="009458FE" w:rsidP="009458FE">
            <w:pPr>
              <w:jc w:val="center"/>
              <w:rPr>
                <w:sz w:val="18"/>
                <w:szCs w:val="18"/>
              </w:rPr>
            </w:pPr>
            <w:r w:rsidRPr="009458FE">
              <w:rPr>
                <w:sz w:val="18"/>
                <w:szCs w:val="18"/>
              </w:rPr>
              <w:t>1ЦК</w:t>
            </w:r>
          </w:p>
        </w:tc>
      </w:tr>
      <w:tr w:rsidR="009458FE" w:rsidRPr="009458FE" w14:paraId="27700ED2"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687B68A" w14:textId="77777777" w:rsidR="009458FE" w:rsidRPr="009458FE" w:rsidRDefault="009458FE" w:rsidP="009458FE">
            <w:pPr>
              <w:jc w:val="center"/>
              <w:rPr>
                <w:sz w:val="18"/>
                <w:szCs w:val="18"/>
              </w:rPr>
            </w:pPr>
            <w:r w:rsidRPr="009458FE">
              <w:rPr>
                <w:sz w:val="18"/>
                <w:szCs w:val="18"/>
              </w:rPr>
              <w:t>57</w:t>
            </w:r>
          </w:p>
        </w:tc>
        <w:tc>
          <w:tcPr>
            <w:tcW w:w="2451" w:type="dxa"/>
            <w:tcBorders>
              <w:top w:val="nil"/>
              <w:left w:val="nil"/>
              <w:bottom w:val="single" w:sz="4" w:space="0" w:color="000000"/>
              <w:right w:val="single" w:sz="4" w:space="0" w:color="000000"/>
            </w:tcBorders>
            <w:shd w:val="clear" w:color="FFFFCC" w:fill="FFFFFF"/>
            <w:hideMark/>
          </w:tcPr>
          <w:p w14:paraId="0F729258" w14:textId="77777777" w:rsidR="009458FE" w:rsidRPr="009458FE" w:rsidRDefault="009458FE" w:rsidP="009458FE">
            <w:pPr>
              <w:rPr>
                <w:sz w:val="18"/>
                <w:szCs w:val="18"/>
              </w:rPr>
            </w:pPr>
            <w:r w:rsidRPr="009458FE">
              <w:rPr>
                <w:sz w:val="18"/>
                <w:szCs w:val="18"/>
              </w:rPr>
              <w:t>ПС «Завречная» Л- 1065, ТП-346 НСП, « ЦТП-14 Чавайна, 12»</w:t>
            </w:r>
          </w:p>
        </w:tc>
        <w:tc>
          <w:tcPr>
            <w:tcW w:w="1639" w:type="dxa"/>
            <w:tcBorders>
              <w:top w:val="nil"/>
              <w:left w:val="nil"/>
              <w:bottom w:val="single" w:sz="4" w:space="0" w:color="000000"/>
              <w:right w:val="single" w:sz="4" w:space="0" w:color="000000"/>
            </w:tcBorders>
            <w:shd w:val="clear" w:color="FFFFCC" w:fill="FFFFFF"/>
            <w:noWrap/>
            <w:vAlign w:val="center"/>
            <w:hideMark/>
          </w:tcPr>
          <w:p w14:paraId="3964F50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1185305"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D35EC57"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8B89375" w14:textId="77777777" w:rsidR="009458FE" w:rsidRPr="009458FE" w:rsidRDefault="009458FE" w:rsidP="009458FE">
            <w:pPr>
              <w:jc w:val="center"/>
              <w:rPr>
                <w:sz w:val="18"/>
                <w:szCs w:val="18"/>
              </w:rPr>
            </w:pPr>
            <w:r w:rsidRPr="009458FE">
              <w:rPr>
                <w:sz w:val="18"/>
                <w:szCs w:val="18"/>
              </w:rPr>
              <w:t>1,17022E+13</w:t>
            </w:r>
          </w:p>
        </w:tc>
        <w:tc>
          <w:tcPr>
            <w:tcW w:w="1391" w:type="dxa"/>
            <w:tcBorders>
              <w:top w:val="nil"/>
              <w:left w:val="nil"/>
              <w:bottom w:val="single" w:sz="4" w:space="0" w:color="000000"/>
              <w:right w:val="single" w:sz="4" w:space="0" w:color="000000"/>
            </w:tcBorders>
            <w:shd w:val="clear" w:color="auto" w:fill="auto"/>
            <w:vAlign w:val="center"/>
            <w:hideMark/>
          </w:tcPr>
          <w:p w14:paraId="4BFDBEC7" w14:textId="77777777" w:rsidR="009458FE" w:rsidRPr="009458FE" w:rsidRDefault="009458FE" w:rsidP="009458FE">
            <w:pPr>
              <w:jc w:val="center"/>
              <w:rPr>
                <w:sz w:val="18"/>
                <w:szCs w:val="18"/>
              </w:rPr>
            </w:pPr>
            <w:r w:rsidRPr="009458FE">
              <w:rPr>
                <w:sz w:val="18"/>
                <w:szCs w:val="18"/>
              </w:rPr>
              <w:t>СЕ 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608CB8E0"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119D4863"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59EEBDBA"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6F17884"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8A921AA"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B7D5C1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3419B77"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6F61347"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94E459C"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AD16210"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5DABEB55" w14:textId="77777777" w:rsidR="009458FE" w:rsidRPr="009458FE" w:rsidRDefault="009458FE" w:rsidP="009458FE">
            <w:pPr>
              <w:jc w:val="center"/>
              <w:rPr>
                <w:sz w:val="18"/>
                <w:szCs w:val="18"/>
              </w:rPr>
            </w:pPr>
            <w:r w:rsidRPr="009458FE">
              <w:rPr>
                <w:sz w:val="18"/>
                <w:szCs w:val="18"/>
              </w:rPr>
              <w:t>1ЦК</w:t>
            </w:r>
          </w:p>
        </w:tc>
      </w:tr>
      <w:tr w:rsidR="009458FE" w:rsidRPr="009458FE" w14:paraId="60C1549B"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0F55A32" w14:textId="77777777" w:rsidR="009458FE" w:rsidRPr="009458FE" w:rsidRDefault="009458FE" w:rsidP="009458FE">
            <w:pPr>
              <w:jc w:val="center"/>
              <w:rPr>
                <w:sz w:val="18"/>
                <w:szCs w:val="18"/>
              </w:rPr>
            </w:pPr>
            <w:r w:rsidRPr="009458FE">
              <w:rPr>
                <w:sz w:val="18"/>
                <w:szCs w:val="18"/>
              </w:rPr>
              <w:t>58</w:t>
            </w:r>
          </w:p>
        </w:tc>
        <w:tc>
          <w:tcPr>
            <w:tcW w:w="2451" w:type="dxa"/>
            <w:tcBorders>
              <w:top w:val="nil"/>
              <w:left w:val="nil"/>
              <w:bottom w:val="single" w:sz="4" w:space="0" w:color="000000"/>
              <w:right w:val="single" w:sz="4" w:space="0" w:color="000000"/>
            </w:tcBorders>
            <w:shd w:val="clear" w:color="FFFFCC" w:fill="FFFFFF"/>
            <w:noWrap/>
            <w:hideMark/>
          </w:tcPr>
          <w:p w14:paraId="2F91E3B7" w14:textId="77777777" w:rsidR="009458FE" w:rsidRPr="009458FE" w:rsidRDefault="009458FE" w:rsidP="009458FE">
            <w:pPr>
              <w:rPr>
                <w:sz w:val="18"/>
                <w:szCs w:val="18"/>
              </w:rPr>
            </w:pPr>
            <w:r w:rsidRPr="009458FE">
              <w:rPr>
                <w:sz w:val="18"/>
                <w:szCs w:val="18"/>
              </w:rPr>
              <w:t>НСП «Панфилова, 336»</w:t>
            </w:r>
          </w:p>
        </w:tc>
        <w:tc>
          <w:tcPr>
            <w:tcW w:w="1639" w:type="dxa"/>
            <w:tcBorders>
              <w:top w:val="nil"/>
              <w:left w:val="nil"/>
              <w:bottom w:val="single" w:sz="4" w:space="0" w:color="000000"/>
              <w:right w:val="single" w:sz="4" w:space="0" w:color="000000"/>
            </w:tcBorders>
            <w:shd w:val="clear" w:color="FFFFCC" w:fill="FFFFFF"/>
            <w:noWrap/>
            <w:vAlign w:val="center"/>
            <w:hideMark/>
          </w:tcPr>
          <w:p w14:paraId="0AD9BC2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E12C687"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1571E0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626FAF5" w14:textId="77777777" w:rsidR="009458FE" w:rsidRPr="009458FE" w:rsidRDefault="009458FE" w:rsidP="009458FE">
            <w:pPr>
              <w:jc w:val="center"/>
              <w:rPr>
                <w:sz w:val="18"/>
                <w:szCs w:val="18"/>
              </w:rPr>
            </w:pPr>
            <w:r w:rsidRPr="009458FE">
              <w:rPr>
                <w:sz w:val="18"/>
                <w:szCs w:val="18"/>
              </w:rPr>
              <w:t>1,17022E+13</w:t>
            </w:r>
          </w:p>
        </w:tc>
        <w:tc>
          <w:tcPr>
            <w:tcW w:w="1391" w:type="dxa"/>
            <w:tcBorders>
              <w:top w:val="nil"/>
              <w:left w:val="nil"/>
              <w:bottom w:val="single" w:sz="4" w:space="0" w:color="000000"/>
              <w:right w:val="single" w:sz="4" w:space="0" w:color="000000"/>
            </w:tcBorders>
            <w:shd w:val="clear" w:color="auto" w:fill="auto"/>
            <w:vAlign w:val="center"/>
            <w:hideMark/>
          </w:tcPr>
          <w:p w14:paraId="307666BE" w14:textId="77777777" w:rsidR="009458FE" w:rsidRPr="009458FE" w:rsidRDefault="009458FE" w:rsidP="009458FE">
            <w:pPr>
              <w:jc w:val="center"/>
              <w:rPr>
                <w:sz w:val="18"/>
                <w:szCs w:val="18"/>
              </w:rPr>
            </w:pPr>
            <w:r w:rsidRPr="009458FE">
              <w:rPr>
                <w:sz w:val="18"/>
                <w:szCs w:val="18"/>
              </w:rPr>
              <w:t>СЕ 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4950436A"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273722C9"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093E345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26BA83B"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721AE1B"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221376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F56112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3DBDBC1"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48A60DD"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2BB2F1C0"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0AF12912" w14:textId="77777777" w:rsidR="009458FE" w:rsidRPr="009458FE" w:rsidRDefault="009458FE" w:rsidP="009458FE">
            <w:pPr>
              <w:jc w:val="center"/>
              <w:rPr>
                <w:sz w:val="18"/>
                <w:szCs w:val="18"/>
              </w:rPr>
            </w:pPr>
            <w:r w:rsidRPr="009458FE">
              <w:rPr>
                <w:sz w:val="18"/>
                <w:szCs w:val="18"/>
              </w:rPr>
              <w:t>1ЦК</w:t>
            </w:r>
          </w:p>
        </w:tc>
      </w:tr>
      <w:tr w:rsidR="009458FE" w:rsidRPr="009458FE" w14:paraId="0D230795"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3D79992" w14:textId="77777777" w:rsidR="009458FE" w:rsidRPr="009458FE" w:rsidRDefault="009458FE" w:rsidP="009458FE">
            <w:pPr>
              <w:jc w:val="center"/>
              <w:rPr>
                <w:sz w:val="18"/>
                <w:szCs w:val="18"/>
              </w:rPr>
            </w:pPr>
            <w:r w:rsidRPr="009458FE">
              <w:rPr>
                <w:sz w:val="18"/>
                <w:szCs w:val="18"/>
              </w:rPr>
              <w:t>59</w:t>
            </w:r>
          </w:p>
        </w:tc>
        <w:tc>
          <w:tcPr>
            <w:tcW w:w="2451" w:type="dxa"/>
            <w:tcBorders>
              <w:top w:val="nil"/>
              <w:left w:val="nil"/>
              <w:bottom w:val="single" w:sz="4" w:space="0" w:color="000000"/>
              <w:right w:val="single" w:sz="4" w:space="0" w:color="000000"/>
            </w:tcBorders>
            <w:shd w:val="clear" w:color="FFFFCC" w:fill="FFFFFF"/>
            <w:hideMark/>
          </w:tcPr>
          <w:p w14:paraId="312B5905" w14:textId="77777777" w:rsidR="009458FE" w:rsidRPr="009458FE" w:rsidRDefault="009458FE" w:rsidP="009458FE">
            <w:pPr>
              <w:rPr>
                <w:sz w:val="18"/>
                <w:szCs w:val="18"/>
              </w:rPr>
            </w:pPr>
            <w:r w:rsidRPr="009458FE">
              <w:rPr>
                <w:sz w:val="18"/>
                <w:szCs w:val="18"/>
              </w:rPr>
              <w:t>ПС «Заречная»   Л- 1009, ТП- 188 Скважины 1,2,3 «ул.Мира»</w:t>
            </w:r>
          </w:p>
        </w:tc>
        <w:tc>
          <w:tcPr>
            <w:tcW w:w="1639" w:type="dxa"/>
            <w:tcBorders>
              <w:top w:val="nil"/>
              <w:left w:val="nil"/>
              <w:bottom w:val="single" w:sz="4" w:space="0" w:color="000000"/>
              <w:right w:val="single" w:sz="4" w:space="0" w:color="000000"/>
            </w:tcBorders>
            <w:shd w:val="clear" w:color="FFFFCC" w:fill="FFFFFF"/>
            <w:noWrap/>
            <w:vAlign w:val="center"/>
            <w:hideMark/>
          </w:tcPr>
          <w:p w14:paraId="6702ECB5"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63FB81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58535A0"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266FFAF" w14:textId="77777777" w:rsidR="009458FE" w:rsidRPr="009458FE" w:rsidRDefault="009458FE" w:rsidP="009458FE">
            <w:pPr>
              <w:jc w:val="center"/>
              <w:rPr>
                <w:sz w:val="18"/>
                <w:szCs w:val="18"/>
              </w:rPr>
            </w:pPr>
            <w:r w:rsidRPr="009458FE">
              <w:rPr>
                <w:sz w:val="18"/>
                <w:szCs w:val="18"/>
              </w:rPr>
              <w:t>02000720</w:t>
            </w:r>
          </w:p>
        </w:tc>
        <w:tc>
          <w:tcPr>
            <w:tcW w:w="1391" w:type="dxa"/>
            <w:tcBorders>
              <w:top w:val="nil"/>
              <w:left w:val="nil"/>
              <w:bottom w:val="single" w:sz="4" w:space="0" w:color="000000"/>
              <w:right w:val="single" w:sz="4" w:space="0" w:color="000000"/>
            </w:tcBorders>
            <w:shd w:val="clear" w:color="FFFFCC" w:fill="FFFFFF"/>
            <w:noWrap/>
            <w:vAlign w:val="center"/>
            <w:hideMark/>
          </w:tcPr>
          <w:p w14:paraId="246BBE22"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5469E4DC"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D7DA2D6"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7DCE08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F9F8851" w14:textId="77777777" w:rsidR="009458FE" w:rsidRPr="009458FE" w:rsidRDefault="009458FE" w:rsidP="009458FE">
            <w:pPr>
              <w:jc w:val="center"/>
              <w:rPr>
                <w:sz w:val="18"/>
                <w:szCs w:val="18"/>
              </w:rPr>
            </w:pPr>
            <w:r w:rsidRPr="009458FE">
              <w:rPr>
                <w:sz w:val="18"/>
                <w:szCs w:val="18"/>
              </w:rPr>
              <w:t>300/5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63D785F" w14:textId="77777777" w:rsidR="009458FE" w:rsidRPr="009458FE" w:rsidRDefault="009458FE" w:rsidP="009458FE">
            <w:pPr>
              <w:jc w:val="center"/>
              <w:rPr>
                <w:sz w:val="18"/>
                <w:szCs w:val="18"/>
              </w:rPr>
            </w:pPr>
            <w:r w:rsidRPr="009458FE">
              <w:rPr>
                <w:sz w:val="18"/>
                <w:szCs w:val="18"/>
              </w:rPr>
              <w:t>60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F3FB26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9ABBD6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C8D39A2"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0E8DE61" w14:textId="77777777" w:rsidR="009458FE" w:rsidRPr="009458FE" w:rsidRDefault="009458FE" w:rsidP="009458FE">
            <w:pPr>
              <w:jc w:val="center"/>
              <w:rPr>
                <w:sz w:val="18"/>
                <w:szCs w:val="18"/>
              </w:rPr>
            </w:pPr>
            <w:r w:rsidRPr="009458FE">
              <w:rPr>
                <w:sz w:val="18"/>
                <w:szCs w:val="18"/>
              </w:rPr>
              <w:t>60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0A829F8" w14:textId="77777777" w:rsidR="009458FE" w:rsidRPr="009458FE" w:rsidRDefault="009458FE" w:rsidP="009458FE">
            <w:pPr>
              <w:jc w:val="center"/>
              <w:rPr>
                <w:sz w:val="18"/>
                <w:szCs w:val="18"/>
              </w:rPr>
            </w:pPr>
            <w:r w:rsidRPr="009458FE">
              <w:rPr>
                <w:sz w:val="18"/>
                <w:szCs w:val="18"/>
              </w:rPr>
              <w:t>60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E5EFD2A" w14:textId="77777777" w:rsidR="009458FE" w:rsidRPr="009458FE" w:rsidRDefault="009458FE" w:rsidP="009458FE">
            <w:pPr>
              <w:jc w:val="center"/>
              <w:rPr>
                <w:sz w:val="18"/>
                <w:szCs w:val="18"/>
              </w:rPr>
            </w:pPr>
            <w:r w:rsidRPr="009458FE">
              <w:rPr>
                <w:sz w:val="18"/>
                <w:szCs w:val="18"/>
              </w:rPr>
              <w:t>1ЦК</w:t>
            </w:r>
          </w:p>
        </w:tc>
      </w:tr>
      <w:tr w:rsidR="009458FE" w:rsidRPr="009458FE" w14:paraId="183BA9D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3E69202" w14:textId="77777777" w:rsidR="009458FE" w:rsidRPr="009458FE" w:rsidRDefault="009458FE" w:rsidP="009458FE">
            <w:pPr>
              <w:jc w:val="center"/>
              <w:rPr>
                <w:sz w:val="18"/>
                <w:szCs w:val="18"/>
              </w:rPr>
            </w:pPr>
            <w:r w:rsidRPr="009458FE">
              <w:rPr>
                <w:sz w:val="18"/>
                <w:szCs w:val="18"/>
              </w:rPr>
              <w:t>60</w:t>
            </w:r>
          </w:p>
        </w:tc>
        <w:tc>
          <w:tcPr>
            <w:tcW w:w="2451" w:type="dxa"/>
            <w:tcBorders>
              <w:top w:val="nil"/>
              <w:left w:val="nil"/>
              <w:bottom w:val="single" w:sz="4" w:space="0" w:color="000000"/>
              <w:right w:val="single" w:sz="4" w:space="0" w:color="000000"/>
            </w:tcBorders>
            <w:shd w:val="clear" w:color="FFFFCC" w:fill="FFFFFF"/>
            <w:hideMark/>
          </w:tcPr>
          <w:p w14:paraId="0F7C1705" w14:textId="77777777" w:rsidR="009458FE" w:rsidRPr="009458FE" w:rsidRDefault="009458FE" w:rsidP="009458FE">
            <w:pPr>
              <w:rPr>
                <w:sz w:val="18"/>
                <w:szCs w:val="18"/>
              </w:rPr>
            </w:pPr>
            <w:r w:rsidRPr="009458FE">
              <w:rPr>
                <w:sz w:val="18"/>
                <w:szCs w:val="18"/>
              </w:rPr>
              <w:t>ПС «Заречная» Л-1043, ТП-45 КНС «Школа№17» ул. Севастопольская</w:t>
            </w:r>
          </w:p>
        </w:tc>
        <w:tc>
          <w:tcPr>
            <w:tcW w:w="1639" w:type="dxa"/>
            <w:tcBorders>
              <w:top w:val="nil"/>
              <w:left w:val="nil"/>
              <w:bottom w:val="single" w:sz="4" w:space="0" w:color="000000"/>
              <w:right w:val="single" w:sz="4" w:space="0" w:color="000000"/>
            </w:tcBorders>
            <w:shd w:val="clear" w:color="FFFFCC" w:fill="FFFFFF"/>
            <w:noWrap/>
            <w:vAlign w:val="center"/>
            <w:hideMark/>
          </w:tcPr>
          <w:p w14:paraId="268BC87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B95AF0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867A14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AA36B3F" w14:textId="77777777" w:rsidR="009458FE" w:rsidRPr="009458FE" w:rsidRDefault="009458FE" w:rsidP="009458FE">
            <w:pPr>
              <w:jc w:val="center"/>
              <w:rPr>
                <w:sz w:val="18"/>
                <w:szCs w:val="18"/>
              </w:rPr>
            </w:pPr>
            <w:r w:rsidRPr="009458FE">
              <w:rPr>
                <w:sz w:val="18"/>
                <w:szCs w:val="18"/>
              </w:rPr>
              <w:t>12009493</w:t>
            </w:r>
          </w:p>
        </w:tc>
        <w:tc>
          <w:tcPr>
            <w:tcW w:w="1391" w:type="dxa"/>
            <w:tcBorders>
              <w:top w:val="nil"/>
              <w:left w:val="nil"/>
              <w:bottom w:val="single" w:sz="4" w:space="0" w:color="000000"/>
              <w:right w:val="single" w:sz="4" w:space="0" w:color="000000"/>
            </w:tcBorders>
            <w:shd w:val="clear" w:color="FFFFCC" w:fill="FFFFFF"/>
            <w:noWrap/>
            <w:vAlign w:val="center"/>
            <w:hideMark/>
          </w:tcPr>
          <w:p w14:paraId="4A564825"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6B1AA1BC"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7BB9185"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71CA8EA1"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2CEA55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CA8940D"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A44941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3F1E6E9"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234471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A984461"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0E83FCDB"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78881933" w14:textId="77777777" w:rsidR="009458FE" w:rsidRPr="009458FE" w:rsidRDefault="009458FE" w:rsidP="009458FE">
            <w:pPr>
              <w:jc w:val="center"/>
              <w:rPr>
                <w:sz w:val="18"/>
                <w:szCs w:val="18"/>
              </w:rPr>
            </w:pPr>
            <w:r w:rsidRPr="009458FE">
              <w:rPr>
                <w:sz w:val="18"/>
                <w:szCs w:val="18"/>
              </w:rPr>
              <w:t>1ЦК</w:t>
            </w:r>
          </w:p>
        </w:tc>
      </w:tr>
      <w:tr w:rsidR="009458FE" w:rsidRPr="009458FE" w14:paraId="521EE107"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3EFA819" w14:textId="77777777" w:rsidR="009458FE" w:rsidRPr="009458FE" w:rsidRDefault="009458FE" w:rsidP="009458FE">
            <w:pPr>
              <w:jc w:val="center"/>
              <w:rPr>
                <w:sz w:val="18"/>
                <w:szCs w:val="18"/>
              </w:rPr>
            </w:pPr>
            <w:r w:rsidRPr="009458FE">
              <w:rPr>
                <w:sz w:val="18"/>
                <w:szCs w:val="18"/>
              </w:rPr>
              <w:t>61</w:t>
            </w:r>
          </w:p>
        </w:tc>
        <w:tc>
          <w:tcPr>
            <w:tcW w:w="2451" w:type="dxa"/>
            <w:tcBorders>
              <w:top w:val="nil"/>
              <w:left w:val="nil"/>
              <w:bottom w:val="single" w:sz="4" w:space="0" w:color="000000"/>
              <w:right w:val="single" w:sz="4" w:space="0" w:color="000000"/>
            </w:tcBorders>
            <w:shd w:val="clear" w:color="FFFFCC" w:fill="FFFFFF"/>
            <w:hideMark/>
          </w:tcPr>
          <w:p w14:paraId="5C109EBF" w14:textId="77777777" w:rsidR="009458FE" w:rsidRPr="009458FE" w:rsidRDefault="009458FE" w:rsidP="009458FE">
            <w:pPr>
              <w:rPr>
                <w:sz w:val="18"/>
                <w:szCs w:val="18"/>
              </w:rPr>
            </w:pPr>
            <w:r w:rsidRPr="009458FE">
              <w:rPr>
                <w:sz w:val="18"/>
                <w:szCs w:val="18"/>
              </w:rPr>
              <w:t>ПС «Данилово» Л- 1015, ТП-521 КНС,  с.Семёновка, ул. Авиации</w:t>
            </w:r>
          </w:p>
        </w:tc>
        <w:tc>
          <w:tcPr>
            <w:tcW w:w="1639" w:type="dxa"/>
            <w:tcBorders>
              <w:top w:val="nil"/>
              <w:left w:val="nil"/>
              <w:bottom w:val="single" w:sz="4" w:space="0" w:color="000000"/>
              <w:right w:val="single" w:sz="4" w:space="0" w:color="000000"/>
            </w:tcBorders>
            <w:shd w:val="clear" w:color="FFFFCC" w:fill="FFFFFF"/>
            <w:noWrap/>
            <w:vAlign w:val="center"/>
            <w:hideMark/>
          </w:tcPr>
          <w:p w14:paraId="04A6F32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3CB2358"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317AA54"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DEE3DAB" w14:textId="77777777" w:rsidR="009458FE" w:rsidRPr="009458FE" w:rsidRDefault="009458FE" w:rsidP="009458FE">
            <w:pPr>
              <w:jc w:val="center"/>
              <w:rPr>
                <w:sz w:val="18"/>
                <w:szCs w:val="18"/>
              </w:rPr>
            </w:pPr>
            <w:r w:rsidRPr="009458FE">
              <w:rPr>
                <w:sz w:val="18"/>
                <w:szCs w:val="18"/>
              </w:rPr>
              <w:t>03006974</w:t>
            </w:r>
          </w:p>
        </w:tc>
        <w:tc>
          <w:tcPr>
            <w:tcW w:w="1391" w:type="dxa"/>
            <w:tcBorders>
              <w:top w:val="nil"/>
              <w:left w:val="nil"/>
              <w:bottom w:val="single" w:sz="4" w:space="0" w:color="000000"/>
              <w:right w:val="single" w:sz="4" w:space="0" w:color="000000"/>
            </w:tcBorders>
            <w:shd w:val="clear" w:color="auto" w:fill="auto"/>
            <w:noWrap/>
            <w:vAlign w:val="center"/>
            <w:hideMark/>
          </w:tcPr>
          <w:p w14:paraId="67C0AB5A" w14:textId="77777777" w:rsidR="009458FE" w:rsidRPr="009458FE" w:rsidRDefault="009458FE" w:rsidP="009458FE">
            <w:pPr>
              <w:jc w:val="center"/>
              <w:rPr>
                <w:sz w:val="18"/>
                <w:szCs w:val="18"/>
              </w:rPr>
            </w:pPr>
            <w:r w:rsidRPr="009458FE">
              <w:rPr>
                <w:sz w:val="18"/>
                <w:szCs w:val="18"/>
              </w:rPr>
              <w:t>ПСЧ-3 ART.07.132.1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657A7AA1"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26BF51A6"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14AC1B02"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994DD11"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EF197A3"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553267A"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1F7DD2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CEB076B"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F8851D6" w14:textId="77777777" w:rsidR="009458FE" w:rsidRPr="009458FE" w:rsidRDefault="009458FE" w:rsidP="009458FE">
            <w:pPr>
              <w:jc w:val="center"/>
              <w:rPr>
                <w:sz w:val="18"/>
                <w:szCs w:val="18"/>
              </w:rPr>
            </w:pPr>
            <w:r w:rsidRPr="009458FE">
              <w:rPr>
                <w:sz w:val="18"/>
                <w:szCs w:val="18"/>
              </w:rPr>
              <w:t>7</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2BB877E7" w14:textId="77777777" w:rsidR="009458FE" w:rsidRPr="009458FE" w:rsidRDefault="009458FE" w:rsidP="009458FE">
            <w:pPr>
              <w:jc w:val="center"/>
              <w:rPr>
                <w:sz w:val="18"/>
                <w:szCs w:val="18"/>
              </w:rPr>
            </w:pPr>
            <w:r w:rsidRPr="009458FE">
              <w:rPr>
                <w:sz w:val="18"/>
                <w:szCs w:val="18"/>
              </w:rPr>
              <w:t>7</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5EDCA7D1" w14:textId="77777777" w:rsidR="009458FE" w:rsidRPr="009458FE" w:rsidRDefault="009458FE" w:rsidP="009458FE">
            <w:pPr>
              <w:jc w:val="center"/>
              <w:rPr>
                <w:sz w:val="18"/>
                <w:szCs w:val="18"/>
              </w:rPr>
            </w:pPr>
            <w:r w:rsidRPr="009458FE">
              <w:rPr>
                <w:sz w:val="18"/>
                <w:szCs w:val="18"/>
              </w:rPr>
              <w:t>1ЦК</w:t>
            </w:r>
          </w:p>
        </w:tc>
      </w:tr>
      <w:tr w:rsidR="009458FE" w:rsidRPr="009458FE" w14:paraId="2F856FDA"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5ABBD29" w14:textId="77777777" w:rsidR="009458FE" w:rsidRPr="009458FE" w:rsidRDefault="009458FE" w:rsidP="009458FE">
            <w:pPr>
              <w:jc w:val="center"/>
              <w:rPr>
                <w:sz w:val="18"/>
                <w:szCs w:val="18"/>
              </w:rPr>
            </w:pPr>
            <w:r w:rsidRPr="009458FE">
              <w:rPr>
                <w:sz w:val="18"/>
                <w:szCs w:val="18"/>
              </w:rPr>
              <w:t>62</w:t>
            </w:r>
          </w:p>
        </w:tc>
        <w:tc>
          <w:tcPr>
            <w:tcW w:w="2451" w:type="dxa"/>
            <w:tcBorders>
              <w:top w:val="nil"/>
              <w:left w:val="nil"/>
              <w:bottom w:val="single" w:sz="4" w:space="0" w:color="000000"/>
              <w:right w:val="single" w:sz="4" w:space="0" w:color="000000"/>
            </w:tcBorders>
            <w:shd w:val="clear" w:color="FFFFCC" w:fill="FFFFFF"/>
            <w:noWrap/>
            <w:hideMark/>
          </w:tcPr>
          <w:p w14:paraId="28848BC9" w14:textId="77777777" w:rsidR="009458FE" w:rsidRPr="009458FE" w:rsidRDefault="009458FE" w:rsidP="009458FE">
            <w:pPr>
              <w:rPr>
                <w:sz w:val="18"/>
                <w:szCs w:val="18"/>
              </w:rPr>
            </w:pPr>
            <w:r w:rsidRPr="009458FE">
              <w:rPr>
                <w:sz w:val="18"/>
                <w:szCs w:val="18"/>
              </w:rPr>
              <w:t>НСП «Суворова, 20» МКД</w:t>
            </w:r>
          </w:p>
        </w:tc>
        <w:tc>
          <w:tcPr>
            <w:tcW w:w="1639" w:type="dxa"/>
            <w:tcBorders>
              <w:top w:val="nil"/>
              <w:left w:val="nil"/>
              <w:bottom w:val="single" w:sz="4" w:space="0" w:color="000000"/>
              <w:right w:val="single" w:sz="4" w:space="0" w:color="000000"/>
            </w:tcBorders>
            <w:shd w:val="clear" w:color="FFFFCC" w:fill="FFFFFF"/>
            <w:noWrap/>
            <w:vAlign w:val="center"/>
            <w:hideMark/>
          </w:tcPr>
          <w:p w14:paraId="7FF3793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A7DC24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59286A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144168C" w14:textId="77777777" w:rsidR="009458FE" w:rsidRPr="009458FE" w:rsidRDefault="009458FE" w:rsidP="009458FE">
            <w:pPr>
              <w:jc w:val="center"/>
              <w:rPr>
                <w:sz w:val="18"/>
                <w:szCs w:val="18"/>
              </w:rPr>
            </w:pPr>
            <w:r w:rsidRPr="009458FE">
              <w:rPr>
                <w:sz w:val="18"/>
                <w:szCs w:val="18"/>
              </w:rPr>
              <w:t>009233139186891</w:t>
            </w:r>
          </w:p>
        </w:tc>
        <w:tc>
          <w:tcPr>
            <w:tcW w:w="1391" w:type="dxa"/>
            <w:tcBorders>
              <w:top w:val="nil"/>
              <w:left w:val="nil"/>
              <w:bottom w:val="single" w:sz="4" w:space="0" w:color="000000"/>
              <w:right w:val="single" w:sz="4" w:space="0" w:color="000000"/>
            </w:tcBorders>
            <w:shd w:val="clear" w:color="FFFFCC" w:fill="FFFFFF"/>
            <w:noWrap/>
            <w:vAlign w:val="center"/>
            <w:hideMark/>
          </w:tcPr>
          <w:p w14:paraId="0C21D1F4" w14:textId="77777777" w:rsidR="009458FE" w:rsidRPr="009458FE" w:rsidRDefault="009458FE" w:rsidP="009458FE">
            <w:pPr>
              <w:jc w:val="center"/>
              <w:rPr>
                <w:sz w:val="18"/>
                <w:szCs w:val="18"/>
              </w:rPr>
            </w:pPr>
            <w:r w:rsidRPr="009458FE">
              <w:rPr>
                <w:sz w:val="18"/>
                <w:szCs w:val="18"/>
              </w:rPr>
              <w:t>CE 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08802FFF"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38BDFF83"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6C000F11"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94EEE25"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412DBBB"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2846A0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CE55BC0"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5FDA53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EB858B2"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12F681A"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52B97334" w14:textId="77777777" w:rsidR="009458FE" w:rsidRPr="009458FE" w:rsidRDefault="009458FE" w:rsidP="009458FE">
            <w:pPr>
              <w:jc w:val="center"/>
              <w:rPr>
                <w:sz w:val="18"/>
                <w:szCs w:val="18"/>
              </w:rPr>
            </w:pPr>
            <w:r w:rsidRPr="009458FE">
              <w:rPr>
                <w:sz w:val="18"/>
                <w:szCs w:val="18"/>
              </w:rPr>
              <w:t>1ЦК</w:t>
            </w:r>
          </w:p>
        </w:tc>
      </w:tr>
      <w:tr w:rsidR="009458FE" w:rsidRPr="009458FE" w14:paraId="74A4A67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D20CF7E" w14:textId="77777777" w:rsidR="009458FE" w:rsidRPr="009458FE" w:rsidRDefault="009458FE" w:rsidP="009458FE">
            <w:pPr>
              <w:jc w:val="center"/>
              <w:rPr>
                <w:sz w:val="18"/>
                <w:szCs w:val="18"/>
              </w:rPr>
            </w:pPr>
            <w:r w:rsidRPr="009458FE">
              <w:rPr>
                <w:sz w:val="18"/>
                <w:szCs w:val="18"/>
              </w:rPr>
              <w:t>63</w:t>
            </w:r>
          </w:p>
        </w:tc>
        <w:tc>
          <w:tcPr>
            <w:tcW w:w="2451" w:type="dxa"/>
            <w:tcBorders>
              <w:top w:val="nil"/>
              <w:left w:val="nil"/>
              <w:bottom w:val="single" w:sz="4" w:space="0" w:color="000000"/>
              <w:right w:val="single" w:sz="4" w:space="0" w:color="000000"/>
            </w:tcBorders>
            <w:shd w:val="clear" w:color="FFFFCC" w:fill="FFFFFF"/>
            <w:hideMark/>
          </w:tcPr>
          <w:p w14:paraId="5EC4F1AF" w14:textId="77777777" w:rsidR="009458FE" w:rsidRPr="009458FE" w:rsidRDefault="009458FE" w:rsidP="009458FE">
            <w:pPr>
              <w:rPr>
                <w:sz w:val="18"/>
                <w:szCs w:val="18"/>
              </w:rPr>
            </w:pPr>
            <w:r w:rsidRPr="009458FE">
              <w:rPr>
                <w:sz w:val="18"/>
                <w:szCs w:val="18"/>
              </w:rPr>
              <w:t>ПС «Заречная» Л- 1057, ТП-380 КНС «Корта» (территория лыжной базы)</w:t>
            </w:r>
          </w:p>
        </w:tc>
        <w:tc>
          <w:tcPr>
            <w:tcW w:w="1639" w:type="dxa"/>
            <w:tcBorders>
              <w:top w:val="nil"/>
              <w:left w:val="nil"/>
              <w:bottom w:val="single" w:sz="4" w:space="0" w:color="000000"/>
              <w:right w:val="single" w:sz="4" w:space="0" w:color="000000"/>
            </w:tcBorders>
            <w:shd w:val="clear" w:color="FFFFCC" w:fill="FFFFFF"/>
            <w:noWrap/>
            <w:vAlign w:val="center"/>
            <w:hideMark/>
          </w:tcPr>
          <w:p w14:paraId="4478A968"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407C4A9"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91064FC"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24FEC601" w14:textId="77777777" w:rsidR="009458FE" w:rsidRPr="009458FE" w:rsidRDefault="009458FE" w:rsidP="009458FE">
            <w:pPr>
              <w:jc w:val="center"/>
              <w:rPr>
                <w:sz w:val="18"/>
                <w:szCs w:val="18"/>
              </w:rPr>
            </w:pPr>
            <w:r w:rsidRPr="009458FE">
              <w:rPr>
                <w:sz w:val="18"/>
                <w:szCs w:val="18"/>
              </w:rPr>
              <w:t>3002128</w:t>
            </w:r>
          </w:p>
        </w:tc>
        <w:tc>
          <w:tcPr>
            <w:tcW w:w="1391" w:type="dxa"/>
            <w:tcBorders>
              <w:top w:val="nil"/>
              <w:left w:val="nil"/>
              <w:bottom w:val="single" w:sz="4" w:space="0" w:color="000000"/>
              <w:right w:val="single" w:sz="4" w:space="0" w:color="000000"/>
            </w:tcBorders>
            <w:shd w:val="clear" w:color="auto" w:fill="auto"/>
            <w:noWrap/>
            <w:vAlign w:val="center"/>
            <w:hideMark/>
          </w:tcPr>
          <w:p w14:paraId="5CFEDF84"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8D1ABE9"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5EBCE521"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FAF1AE0"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BA6CED4"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959717B"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7636D0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C5B5EB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84E82C0"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6FAF6E2" w14:textId="77777777" w:rsidR="009458FE" w:rsidRPr="009458FE" w:rsidRDefault="009458FE" w:rsidP="009458FE">
            <w:pPr>
              <w:jc w:val="center"/>
              <w:rPr>
                <w:sz w:val="18"/>
                <w:szCs w:val="18"/>
              </w:rPr>
            </w:pPr>
            <w:r w:rsidRPr="009458FE">
              <w:rPr>
                <w:sz w:val="18"/>
                <w:szCs w:val="18"/>
              </w:rPr>
              <w:t>20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14DE351D" w14:textId="77777777" w:rsidR="009458FE" w:rsidRPr="009458FE" w:rsidRDefault="009458FE" w:rsidP="009458FE">
            <w:pPr>
              <w:jc w:val="center"/>
              <w:rPr>
                <w:sz w:val="18"/>
                <w:szCs w:val="18"/>
              </w:rPr>
            </w:pPr>
            <w:r w:rsidRPr="009458FE">
              <w:rPr>
                <w:sz w:val="18"/>
                <w:szCs w:val="18"/>
              </w:rPr>
              <w:t>20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BA85A80" w14:textId="77777777" w:rsidR="009458FE" w:rsidRPr="009458FE" w:rsidRDefault="009458FE" w:rsidP="009458FE">
            <w:pPr>
              <w:jc w:val="center"/>
              <w:rPr>
                <w:sz w:val="18"/>
                <w:szCs w:val="18"/>
              </w:rPr>
            </w:pPr>
            <w:r w:rsidRPr="009458FE">
              <w:rPr>
                <w:sz w:val="18"/>
                <w:szCs w:val="18"/>
              </w:rPr>
              <w:t>1ЦК</w:t>
            </w:r>
          </w:p>
        </w:tc>
      </w:tr>
      <w:tr w:rsidR="009458FE" w:rsidRPr="009458FE" w14:paraId="237CE83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B93AF8C" w14:textId="77777777" w:rsidR="009458FE" w:rsidRPr="009458FE" w:rsidRDefault="009458FE" w:rsidP="009458FE">
            <w:pPr>
              <w:jc w:val="center"/>
              <w:rPr>
                <w:sz w:val="18"/>
                <w:szCs w:val="18"/>
              </w:rPr>
            </w:pPr>
            <w:r w:rsidRPr="009458FE">
              <w:rPr>
                <w:sz w:val="18"/>
                <w:szCs w:val="18"/>
              </w:rPr>
              <w:t>64</w:t>
            </w:r>
          </w:p>
        </w:tc>
        <w:tc>
          <w:tcPr>
            <w:tcW w:w="2451" w:type="dxa"/>
            <w:tcBorders>
              <w:top w:val="nil"/>
              <w:left w:val="nil"/>
              <w:bottom w:val="single" w:sz="4" w:space="0" w:color="000000"/>
              <w:right w:val="single" w:sz="4" w:space="0" w:color="000000"/>
            </w:tcBorders>
            <w:shd w:val="clear" w:color="FFFFCC" w:fill="FFFFFF"/>
            <w:hideMark/>
          </w:tcPr>
          <w:p w14:paraId="1BC2793C" w14:textId="77777777" w:rsidR="009458FE" w:rsidRPr="009458FE" w:rsidRDefault="009458FE" w:rsidP="009458FE">
            <w:pPr>
              <w:rPr>
                <w:sz w:val="18"/>
                <w:szCs w:val="18"/>
              </w:rPr>
            </w:pPr>
            <w:r w:rsidRPr="009458FE">
              <w:rPr>
                <w:sz w:val="18"/>
                <w:szCs w:val="18"/>
              </w:rPr>
              <w:t>ПС «Заводская» Л- 161, ТП- 400 НСП «Суворова,42»</w:t>
            </w:r>
          </w:p>
        </w:tc>
        <w:tc>
          <w:tcPr>
            <w:tcW w:w="1639" w:type="dxa"/>
            <w:tcBorders>
              <w:top w:val="nil"/>
              <w:left w:val="nil"/>
              <w:bottom w:val="single" w:sz="4" w:space="0" w:color="000000"/>
              <w:right w:val="single" w:sz="4" w:space="0" w:color="000000"/>
            </w:tcBorders>
            <w:shd w:val="clear" w:color="FFFFCC" w:fill="FFFFFF"/>
            <w:noWrap/>
            <w:vAlign w:val="center"/>
            <w:hideMark/>
          </w:tcPr>
          <w:p w14:paraId="0EB1B18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1F3C9B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08DD370"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BF52962" w14:textId="77777777" w:rsidR="009458FE" w:rsidRPr="009458FE" w:rsidRDefault="009458FE" w:rsidP="009458FE">
            <w:pPr>
              <w:jc w:val="center"/>
              <w:rPr>
                <w:sz w:val="18"/>
                <w:szCs w:val="18"/>
              </w:rPr>
            </w:pPr>
            <w:r w:rsidRPr="009458FE">
              <w:rPr>
                <w:sz w:val="18"/>
                <w:szCs w:val="18"/>
              </w:rPr>
              <w:t>А09004623</w:t>
            </w:r>
          </w:p>
        </w:tc>
        <w:tc>
          <w:tcPr>
            <w:tcW w:w="1391" w:type="dxa"/>
            <w:tcBorders>
              <w:top w:val="nil"/>
              <w:left w:val="nil"/>
              <w:bottom w:val="single" w:sz="4" w:space="0" w:color="000000"/>
              <w:right w:val="single" w:sz="4" w:space="0" w:color="000000"/>
            </w:tcBorders>
            <w:shd w:val="clear" w:color="FFFFCC" w:fill="FFFFFF"/>
            <w:noWrap/>
            <w:vAlign w:val="center"/>
            <w:hideMark/>
          </w:tcPr>
          <w:p w14:paraId="77416931"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236D7FC7"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3ACBBC40"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3501BD9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ED40C20"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7E1E42B"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FFB1678"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E99D30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E42BBA5"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1257093" w14:textId="77777777" w:rsidR="009458FE" w:rsidRPr="009458FE" w:rsidRDefault="009458FE" w:rsidP="009458FE">
            <w:pPr>
              <w:jc w:val="center"/>
              <w:rPr>
                <w:sz w:val="18"/>
                <w:szCs w:val="18"/>
              </w:rPr>
            </w:pPr>
            <w:r w:rsidRPr="009458FE">
              <w:rPr>
                <w:sz w:val="18"/>
                <w:szCs w:val="18"/>
              </w:rPr>
              <w:t>20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045C83C2" w14:textId="77777777" w:rsidR="009458FE" w:rsidRPr="009458FE" w:rsidRDefault="009458FE" w:rsidP="009458FE">
            <w:pPr>
              <w:jc w:val="center"/>
              <w:rPr>
                <w:sz w:val="18"/>
                <w:szCs w:val="18"/>
              </w:rPr>
            </w:pPr>
            <w:r w:rsidRPr="009458FE">
              <w:rPr>
                <w:sz w:val="18"/>
                <w:szCs w:val="18"/>
              </w:rPr>
              <w:t>20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6C376079" w14:textId="77777777" w:rsidR="009458FE" w:rsidRPr="009458FE" w:rsidRDefault="009458FE" w:rsidP="009458FE">
            <w:pPr>
              <w:jc w:val="center"/>
              <w:rPr>
                <w:sz w:val="18"/>
                <w:szCs w:val="18"/>
              </w:rPr>
            </w:pPr>
            <w:r w:rsidRPr="009458FE">
              <w:rPr>
                <w:sz w:val="18"/>
                <w:szCs w:val="18"/>
              </w:rPr>
              <w:t>1ЦК</w:t>
            </w:r>
          </w:p>
        </w:tc>
      </w:tr>
      <w:tr w:rsidR="009458FE" w:rsidRPr="009458FE" w14:paraId="4BBE8A0D" w14:textId="77777777" w:rsidTr="009458FE">
        <w:trPr>
          <w:trHeight w:val="51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9E61D64" w14:textId="77777777" w:rsidR="009458FE" w:rsidRPr="009458FE" w:rsidRDefault="009458FE" w:rsidP="009458FE">
            <w:pPr>
              <w:jc w:val="center"/>
              <w:rPr>
                <w:sz w:val="18"/>
                <w:szCs w:val="18"/>
              </w:rPr>
            </w:pPr>
            <w:r w:rsidRPr="009458FE">
              <w:rPr>
                <w:sz w:val="18"/>
                <w:szCs w:val="18"/>
              </w:rPr>
              <w:t>65</w:t>
            </w:r>
          </w:p>
        </w:tc>
        <w:tc>
          <w:tcPr>
            <w:tcW w:w="2451" w:type="dxa"/>
            <w:tcBorders>
              <w:top w:val="nil"/>
              <w:left w:val="nil"/>
              <w:bottom w:val="single" w:sz="4" w:space="0" w:color="000000"/>
              <w:right w:val="single" w:sz="4" w:space="0" w:color="000000"/>
            </w:tcBorders>
            <w:shd w:val="clear" w:color="FFFFCC" w:fill="FFFFFF"/>
            <w:hideMark/>
          </w:tcPr>
          <w:p w14:paraId="5C0245C4" w14:textId="77777777" w:rsidR="009458FE" w:rsidRPr="009458FE" w:rsidRDefault="009458FE" w:rsidP="009458FE">
            <w:pPr>
              <w:rPr>
                <w:sz w:val="18"/>
                <w:szCs w:val="18"/>
              </w:rPr>
            </w:pPr>
            <w:r w:rsidRPr="009458FE">
              <w:rPr>
                <w:sz w:val="18"/>
                <w:szCs w:val="18"/>
              </w:rPr>
              <w:t xml:space="preserve">ПС «Заречная» Л-1037, ТП-347 НСП </w:t>
            </w:r>
            <w:r w:rsidRPr="009458FE">
              <w:rPr>
                <w:sz w:val="18"/>
                <w:szCs w:val="18"/>
                <w:vertAlign w:val="superscript"/>
              </w:rPr>
              <w:t xml:space="preserve"> </w:t>
            </w:r>
            <w:r w:rsidRPr="009458FE">
              <w:rPr>
                <w:sz w:val="18"/>
                <w:szCs w:val="18"/>
              </w:rPr>
              <w:t>ЦТП-9 «Чавайна 13А»</w:t>
            </w:r>
          </w:p>
        </w:tc>
        <w:tc>
          <w:tcPr>
            <w:tcW w:w="1639" w:type="dxa"/>
            <w:tcBorders>
              <w:top w:val="nil"/>
              <w:left w:val="nil"/>
              <w:bottom w:val="single" w:sz="4" w:space="0" w:color="000000"/>
              <w:right w:val="single" w:sz="4" w:space="0" w:color="000000"/>
            </w:tcBorders>
            <w:shd w:val="clear" w:color="FFFFCC" w:fill="FFFFFF"/>
            <w:noWrap/>
            <w:vAlign w:val="center"/>
            <w:hideMark/>
          </w:tcPr>
          <w:p w14:paraId="5E3B5222"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4CACBB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2F57AB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E711BB6" w14:textId="77777777" w:rsidR="009458FE" w:rsidRPr="009458FE" w:rsidRDefault="009458FE" w:rsidP="009458FE">
            <w:pPr>
              <w:jc w:val="center"/>
              <w:rPr>
                <w:sz w:val="18"/>
                <w:szCs w:val="18"/>
              </w:rPr>
            </w:pPr>
            <w:r w:rsidRPr="009458FE">
              <w:rPr>
                <w:sz w:val="18"/>
                <w:szCs w:val="18"/>
              </w:rPr>
              <w:t>009233081000514</w:t>
            </w:r>
          </w:p>
        </w:tc>
        <w:tc>
          <w:tcPr>
            <w:tcW w:w="1391" w:type="dxa"/>
            <w:tcBorders>
              <w:top w:val="nil"/>
              <w:left w:val="nil"/>
              <w:bottom w:val="single" w:sz="4" w:space="0" w:color="000000"/>
              <w:right w:val="single" w:sz="4" w:space="0" w:color="000000"/>
            </w:tcBorders>
            <w:shd w:val="clear" w:color="FFFFCC" w:fill="FFFFFF"/>
            <w:noWrap/>
            <w:vAlign w:val="center"/>
            <w:hideMark/>
          </w:tcPr>
          <w:p w14:paraId="04410A89" w14:textId="77777777" w:rsidR="009458FE" w:rsidRPr="009458FE" w:rsidRDefault="009458FE" w:rsidP="009458FE">
            <w:pPr>
              <w:jc w:val="center"/>
              <w:rPr>
                <w:sz w:val="18"/>
                <w:szCs w:val="18"/>
              </w:rPr>
            </w:pPr>
            <w:r w:rsidRPr="009458FE">
              <w:rPr>
                <w:sz w:val="18"/>
                <w:szCs w:val="18"/>
              </w:rPr>
              <w:t>СЕ303</w:t>
            </w:r>
          </w:p>
        </w:tc>
        <w:tc>
          <w:tcPr>
            <w:tcW w:w="708" w:type="dxa"/>
            <w:tcBorders>
              <w:top w:val="nil"/>
              <w:left w:val="nil"/>
              <w:bottom w:val="single" w:sz="4" w:space="0" w:color="000000"/>
              <w:right w:val="single" w:sz="4" w:space="0" w:color="000000"/>
            </w:tcBorders>
            <w:shd w:val="clear" w:color="FFFFCC" w:fill="FFFFFF"/>
            <w:noWrap/>
            <w:vAlign w:val="center"/>
            <w:hideMark/>
          </w:tcPr>
          <w:p w14:paraId="4E3DCF29" w14:textId="77777777" w:rsidR="009458FE" w:rsidRPr="009458FE" w:rsidRDefault="009458FE" w:rsidP="009458FE">
            <w:pPr>
              <w:jc w:val="center"/>
              <w:rPr>
                <w:sz w:val="18"/>
                <w:szCs w:val="18"/>
              </w:rPr>
            </w:pPr>
            <w:r w:rsidRPr="009458FE">
              <w:rPr>
                <w:sz w:val="18"/>
                <w:szCs w:val="18"/>
              </w:rPr>
              <w:t>2014</w:t>
            </w:r>
          </w:p>
        </w:tc>
        <w:tc>
          <w:tcPr>
            <w:tcW w:w="867" w:type="dxa"/>
            <w:tcBorders>
              <w:top w:val="nil"/>
              <w:left w:val="nil"/>
              <w:bottom w:val="single" w:sz="4" w:space="0" w:color="000000"/>
              <w:right w:val="single" w:sz="4" w:space="0" w:color="000000"/>
            </w:tcBorders>
            <w:shd w:val="clear" w:color="FFFFCC" w:fill="FFFFFF"/>
            <w:noWrap/>
            <w:vAlign w:val="center"/>
            <w:hideMark/>
          </w:tcPr>
          <w:p w14:paraId="344123DF"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420A02E5"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51DDFB7"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61C1EC3"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FD4E9EA"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61EB65C"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346C71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D512EEC" w14:textId="77777777" w:rsidR="009458FE" w:rsidRPr="009458FE" w:rsidRDefault="009458FE" w:rsidP="009458FE">
            <w:pPr>
              <w:jc w:val="center"/>
              <w:rPr>
                <w:sz w:val="18"/>
                <w:szCs w:val="18"/>
              </w:rPr>
            </w:pPr>
            <w:r w:rsidRPr="009458FE">
              <w:rPr>
                <w:sz w:val="18"/>
                <w:szCs w:val="18"/>
              </w:rPr>
              <w:t>20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2E8204F4" w14:textId="77777777" w:rsidR="009458FE" w:rsidRPr="009458FE" w:rsidRDefault="009458FE" w:rsidP="009458FE">
            <w:pPr>
              <w:jc w:val="center"/>
              <w:rPr>
                <w:sz w:val="18"/>
                <w:szCs w:val="18"/>
              </w:rPr>
            </w:pPr>
            <w:r w:rsidRPr="009458FE">
              <w:rPr>
                <w:sz w:val="18"/>
                <w:szCs w:val="18"/>
              </w:rPr>
              <w:t>20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4D04C9CD" w14:textId="77777777" w:rsidR="009458FE" w:rsidRPr="009458FE" w:rsidRDefault="009458FE" w:rsidP="009458FE">
            <w:pPr>
              <w:jc w:val="center"/>
              <w:rPr>
                <w:sz w:val="18"/>
                <w:szCs w:val="18"/>
              </w:rPr>
            </w:pPr>
            <w:r w:rsidRPr="009458FE">
              <w:rPr>
                <w:sz w:val="18"/>
                <w:szCs w:val="18"/>
              </w:rPr>
              <w:t>1ЦК</w:t>
            </w:r>
          </w:p>
        </w:tc>
      </w:tr>
      <w:tr w:rsidR="009458FE" w:rsidRPr="009458FE" w14:paraId="164D5222"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7C2E09F" w14:textId="77777777" w:rsidR="009458FE" w:rsidRPr="009458FE" w:rsidRDefault="009458FE" w:rsidP="009458FE">
            <w:pPr>
              <w:jc w:val="center"/>
              <w:rPr>
                <w:sz w:val="18"/>
                <w:szCs w:val="18"/>
              </w:rPr>
            </w:pPr>
            <w:r w:rsidRPr="009458FE">
              <w:rPr>
                <w:sz w:val="18"/>
                <w:szCs w:val="18"/>
              </w:rPr>
              <w:t>66</w:t>
            </w:r>
          </w:p>
        </w:tc>
        <w:tc>
          <w:tcPr>
            <w:tcW w:w="2451" w:type="dxa"/>
            <w:tcBorders>
              <w:top w:val="nil"/>
              <w:left w:val="nil"/>
              <w:bottom w:val="single" w:sz="4" w:space="0" w:color="000000"/>
              <w:right w:val="single" w:sz="4" w:space="0" w:color="000000"/>
            </w:tcBorders>
            <w:shd w:val="clear" w:color="FFFFCC" w:fill="FFFFFF"/>
            <w:hideMark/>
          </w:tcPr>
          <w:p w14:paraId="3A30340A" w14:textId="77777777" w:rsidR="009458FE" w:rsidRPr="009458FE" w:rsidRDefault="009458FE" w:rsidP="009458FE">
            <w:pPr>
              <w:rPr>
                <w:sz w:val="18"/>
                <w:szCs w:val="18"/>
              </w:rPr>
            </w:pPr>
            <w:r w:rsidRPr="009458FE">
              <w:rPr>
                <w:sz w:val="18"/>
                <w:szCs w:val="18"/>
              </w:rPr>
              <w:t>ПС «Городская» Л- 6 ТП- 228 НСП «Первомайская, 182» ЦТП-17</w:t>
            </w:r>
          </w:p>
        </w:tc>
        <w:tc>
          <w:tcPr>
            <w:tcW w:w="1639" w:type="dxa"/>
            <w:tcBorders>
              <w:top w:val="nil"/>
              <w:left w:val="nil"/>
              <w:bottom w:val="single" w:sz="4" w:space="0" w:color="000000"/>
              <w:right w:val="single" w:sz="4" w:space="0" w:color="000000"/>
            </w:tcBorders>
            <w:shd w:val="clear" w:color="FFFFCC" w:fill="FFFFFF"/>
            <w:noWrap/>
            <w:vAlign w:val="center"/>
            <w:hideMark/>
          </w:tcPr>
          <w:p w14:paraId="66493C45"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29A1EB3"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D9887A1"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F97F3B8" w14:textId="77777777" w:rsidR="009458FE" w:rsidRPr="009458FE" w:rsidRDefault="009458FE" w:rsidP="009458FE">
            <w:pPr>
              <w:jc w:val="center"/>
              <w:rPr>
                <w:sz w:val="18"/>
                <w:szCs w:val="18"/>
              </w:rPr>
            </w:pPr>
            <w:r w:rsidRPr="009458FE">
              <w:rPr>
                <w:sz w:val="18"/>
                <w:szCs w:val="18"/>
              </w:rPr>
              <w:t>3002098</w:t>
            </w:r>
          </w:p>
        </w:tc>
        <w:tc>
          <w:tcPr>
            <w:tcW w:w="1391" w:type="dxa"/>
            <w:tcBorders>
              <w:top w:val="nil"/>
              <w:left w:val="nil"/>
              <w:bottom w:val="single" w:sz="4" w:space="0" w:color="000000"/>
              <w:right w:val="single" w:sz="4" w:space="0" w:color="000000"/>
            </w:tcBorders>
            <w:shd w:val="clear" w:color="FFFFCC" w:fill="FFFFFF"/>
            <w:noWrap/>
            <w:vAlign w:val="center"/>
            <w:hideMark/>
          </w:tcPr>
          <w:p w14:paraId="736DB794"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53288B85"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557D56BD"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475804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AC7FC89"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530098F"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EEB7B1A"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ADE9193"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7839B6E"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EEE9B6E" w14:textId="77777777" w:rsidR="009458FE" w:rsidRPr="009458FE" w:rsidRDefault="009458FE" w:rsidP="009458FE">
            <w:pPr>
              <w:jc w:val="center"/>
              <w:rPr>
                <w:sz w:val="18"/>
                <w:szCs w:val="18"/>
              </w:rPr>
            </w:pPr>
            <w:r w:rsidRPr="009458FE">
              <w:rPr>
                <w:sz w:val="18"/>
                <w:szCs w:val="18"/>
              </w:rPr>
              <w:t>45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22CDCE50" w14:textId="77777777" w:rsidR="009458FE" w:rsidRPr="009458FE" w:rsidRDefault="009458FE" w:rsidP="009458FE">
            <w:pPr>
              <w:jc w:val="center"/>
              <w:rPr>
                <w:sz w:val="18"/>
                <w:szCs w:val="18"/>
              </w:rPr>
            </w:pPr>
            <w:r w:rsidRPr="009458FE">
              <w:rPr>
                <w:sz w:val="18"/>
                <w:szCs w:val="18"/>
              </w:rPr>
              <w:t>45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4C709693" w14:textId="77777777" w:rsidR="009458FE" w:rsidRPr="009458FE" w:rsidRDefault="009458FE" w:rsidP="009458FE">
            <w:pPr>
              <w:jc w:val="center"/>
              <w:rPr>
                <w:sz w:val="18"/>
                <w:szCs w:val="18"/>
              </w:rPr>
            </w:pPr>
            <w:r w:rsidRPr="009458FE">
              <w:rPr>
                <w:sz w:val="18"/>
                <w:szCs w:val="18"/>
              </w:rPr>
              <w:t>1ЦК</w:t>
            </w:r>
          </w:p>
        </w:tc>
      </w:tr>
      <w:tr w:rsidR="009458FE" w:rsidRPr="009458FE" w14:paraId="55E0C791"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F5495D4" w14:textId="77777777" w:rsidR="009458FE" w:rsidRPr="009458FE" w:rsidRDefault="009458FE" w:rsidP="009458FE">
            <w:pPr>
              <w:jc w:val="center"/>
              <w:rPr>
                <w:sz w:val="18"/>
                <w:szCs w:val="18"/>
              </w:rPr>
            </w:pPr>
            <w:r w:rsidRPr="009458FE">
              <w:rPr>
                <w:sz w:val="18"/>
                <w:szCs w:val="18"/>
              </w:rPr>
              <w:t>67</w:t>
            </w:r>
          </w:p>
        </w:tc>
        <w:tc>
          <w:tcPr>
            <w:tcW w:w="2451" w:type="dxa"/>
            <w:tcBorders>
              <w:top w:val="nil"/>
              <w:left w:val="nil"/>
              <w:bottom w:val="single" w:sz="4" w:space="0" w:color="000000"/>
              <w:right w:val="single" w:sz="4" w:space="0" w:color="000000"/>
            </w:tcBorders>
            <w:shd w:val="clear" w:color="FFFFCC" w:fill="FFFFFF"/>
            <w:noWrap/>
            <w:hideMark/>
          </w:tcPr>
          <w:p w14:paraId="5B04B7B0" w14:textId="77777777" w:rsidR="009458FE" w:rsidRPr="009458FE" w:rsidRDefault="009458FE" w:rsidP="009458FE">
            <w:pPr>
              <w:rPr>
                <w:sz w:val="18"/>
                <w:szCs w:val="18"/>
              </w:rPr>
            </w:pPr>
            <w:r w:rsidRPr="009458FE">
              <w:rPr>
                <w:sz w:val="18"/>
                <w:szCs w:val="18"/>
              </w:rPr>
              <w:t>НСП « Куйбышева, 57» МДК</w:t>
            </w:r>
          </w:p>
        </w:tc>
        <w:tc>
          <w:tcPr>
            <w:tcW w:w="1639" w:type="dxa"/>
            <w:tcBorders>
              <w:top w:val="nil"/>
              <w:left w:val="nil"/>
              <w:bottom w:val="single" w:sz="4" w:space="0" w:color="000000"/>
              <w:right w:val="single" w:sz="4" w:space="0" w:color="000000"/>
            </w:tcBorders>
            <w:shd w:val="clear" w:color="FFFFCC" w:fill="FFFFFF"/>
            <w:noWrap/>
            <w:vAlign w:val="center"/>
            <w:hideMark/>
          </w:tcPr>
          <w:p w14:paraId="5F07B45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59DC8BE"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12AECC6"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6CA5A44" w14:textId="77777777" w:rsidR="009458FE" w:rsidRPr="009458FE" w:rsidRDefault="009458FE" w:rsidP="009458FE">
            <w:pPr>
              <w:jc w:val="center"/>
              <w:rPr>
                <w:sz w:val="18"/>
                <w:szCs w:val="18"/>
              </w:rPr>
            </w:pPr>
            <w:r w:rsidRPr="009458FE">
              <w:rPr>
                <w:sz w:val="18"/>
                <w:szCs w:val="18"/>
              </w:rPr>
              <w:t>118249628</w:t>
            </w:r>
          </w:p>
        </w:tc>
        <w:tc>
          <w:tcPr>
            <w:tcW w:w="1391" w:type="dxa"/>
            <w:tcBorders>
              <w:top w:val="nil"/>
              <w:left w:val="nil"/>
              <w:bottom w:val="single" w:sz="4" w:space="0" w:color="000000"/>
              <w:right w:val="single" w:sz="4" w:space="0" w:color="000000"/>
            </w:tcBorders>
            <w:shd w:val="clear" w:color="FFFFCC" w:fill="FFFFFF"/>
            <w:noWrap/>
            <w:vAlign w:val="center"/>
            <w:hideMark/>
          </w:tcPr>
          <w:p w14:paraId="4BF5E9F3" w14:textId="77777777" w:rsidR="009458FE" w:rsidRPr="009458FE" w:rsidRDefault="009458FE" w:rsidP="009458FE">
            <w:pPr>
              <w:jc w:val="center"/>
              <w:rPr>
                <w:sz w:val="18"/>
                <w:szCs w:val="18"/>
              </w:rPr>
            </w:pPr>
            <w:r w:rsidRPr="009458FE">
              <w:rPr>
                <w:sz w:val="18"/>
                <w:szCs w:val="18"/>
              </w:rPr>
              <w:t>СЕ303 R33745-JAZ</w:t>
            </w:r>
          </w:p>
        </w:tc>
        <w:tc>
          <w:tcPr>
            <w:tcW w:w="708" w:type="dxa"/>
            <w:tcBorders>
              <w:top w:val="nil"/>
              <w:left w:val="nil"/>
              <w:bottom w:val="single" w:sz="4" w:space="0" w:color="000000"/>
              <w:right w:val="single" w:sz="4" w:space="0" w:color="000000"/>
            </w:tcBorders>
            <w:shd w:val="clear" w:color="FFFFCC" w:fill="FFFFFF"/>
            <w:noWrap/>
            <w:vAlign w:val="center"/>
            <w:hideMark/>
          </w:tcPr>
          <w:p w14:paraId="341CE3DF" w14:textId="77777777" w:rsidR="009458FE" w:rsidRPr="009458FE" w:rsidRDefault="009458FE" w:rsidP="009458FE">
            <w:pPr>
              <w:jc w:val="center"/>
              <w:rPr>
                <w:sz w:val="18"/>
                <w:szCs w:val="18"/>
              </w:rPr>
            </w:pPr>
            <w:r w:rsidRPr="009458FE">
              <w:rPr>
                <w:sz w:val="18"/>
                <w:szCs w:val="18"/>
              </w:rPr>
              <w:t>2017 3кв.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535EBE9F"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74C3C714"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5B94AFF"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07ECE84"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BC54212"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9847524"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98EF22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BECC55E" w14:textId="77777777" w:rsidR="009458FE" w:rsidRPr="009458FE" w:rsidRDefault="009458FE" w:rsidP="009458FE">
            <w:pPr>
              <w:jc w:val="center"/>
              <w:rPr>
                <w:sz w:val="18"/>
                <w:szCs w:val="18"/>
              </w:rPr>
            </w:pPr>
            <w:r w:rsidRPr="009458FE">
              <w:rPr>
                <w:sz w:val="18"/>
                <w:szCs w:val="18"/>
              </w:rPr>
              <w:t>20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55C8303" w14:textId="77777777" w:rsidR="009458FE" w:rsidRPr="009458FE" w:rsidRDefault="009458FE" w:rsidP="009458FE">
            <w:pPr>
              <w:jc w:val="center"/>
              <w:rPr>
                <w:sz w:val="18"/>
                <w:szCs w:val="18"/>
              </w:rPr>
            </w:pPr>
            <w:r w:rsidRPr="009458FE">
              <w:rPr>
                <w:sz w:val="18"/>
                <w:szCs w:val="18"/>
              </w:rPr>
              <w:t>20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91AD817" w14:textId="77777777" w:rsidR="009458FE" w:rsidRPr="009458FE" w:rsidRDefault="009458FE" w:rsidP="009458FE">
            <w:pPr>
              <w:jc w:val="center"/>
              <w:rPr>
                <w:sz w:val="18"/>
                <w:szCs w:val="18"/>
              </w:rPr>
            </w:pPr>
            <w:r w:rsidRPr="009458FE">
              <w:rPr>
                <w:sz w:val="18"/>
                <w:szCs w:val="18"/>
              </w:rPr>
              <w:t>1ЦК</w:t>
            </w:r>
          </w:p>
        </w:tc>
      </w:tr>
      <w:tr w:rsidR="009458FE" w:rsidRPr="009458FE" w14:paraId="4937F34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B54DE05" w14:textId="77777777" w:rsidR="009458FE" w:rsidRPr="009458FE" w:rsidRDefault="009458FE" w:rsidP="009458FE">
            <w:pPr>
              <w:jc w:val="center"/>
              <w:rPr>
                <w:sz w:val="18"/>
                <w:szCs w:val="18"/>
              </w:rPr>
            </w:pPr>
            <w:r w:rsidRPr="009458FE">
              <w:rPr>
                <w:sz w:val="18"/>
                <w:szCs w:val="18"/>
              </w:rPr>
              <w:t>68</w:t>
            </w:r>
          </w:p>
        </w:tc>
        <w:tc>
          <w:tcPr>
            <w:tcW w:w="2451" w:type="dxa"/>
            <w:tcBorders>
              <w:top w:val="nil"/>
              <w:left w:val="nil"/>
              <w:bottom w:val="single" w:sz="4" w:space="0" w:color="000000"/>
              <w:right w:val="single" w:sz="4" w:space="0" w:color="000000"/>
            </w:tcBorders>
            <w:shd w:val="clear" w:color="FFFFCC" w:fill="FFFFFF"/>
            <w:hideMark/>
          </w:tcPr>
          <w:p w14:paraId="71D61F35" w14:textId="77777777" w:rsidR="009458FE" w:rsidRPr="009458FE" w:rsidRDefault="009458FE" w:rsidP="009458FE">
            <w:pPr>
              <w:rPr>
                <w:sz w:val="18"/>
                <w:szCs w:val="18"/>
              </w:rPr>
            </w:pPr>
            <w:r w:rsidRPr="009458FE">
              <w:rPr>
                <w:sz w:val="18"/>
                <w:szCs w:val="18"/>
              </w:rPr>
              <w:t>ПС «Витаминная» Л- 103, ТП- 258 НСП «Панфилова, 15 ЦТП-1, Ввод № 1</w:t>
            </w:r>
          </w:p>
        </w:tc>
        <w:tc>
          <w:tcPr>
            <w:tcW w:w="1639" w:type="dxa"/>
            <w:tcBorders>
              <w:top w:val="nil"/>
              <w:left w:val="nil"/>
              <w:bottom w:val="single" w:sz="4" w:space="0" w:color="000000"/>
              <w:right w:val="single" w:sz="4" w:space="0" w:color="000000"/>
            </w:tcBorders>
            <w:shd w:val="clear" w:color="FFFFCC" w:fill="FFFFFF"/>
            <w:noWrap/>
            <w:vAlign w:val="center"/>
            <w:hideMark/>
          </w:tcPr>
          <w:p w14:paraId="3E7839B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54A7533"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47EF1F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51501F9" w14:textId="77777777" w:rsidR="009458FE" w:rsidRPr="009458FE" w:rsidRDefault="009458FE" w:rsidP="009458FE">
            <w:pPr>
              <w:jc w:val="center"/>
              <w:rPr>
                <w:sz w:val="18"/>
                <w:szCs w:val="18"/>
              </w:rPr>
            </w:pPr>
            <w:r w:rsidRPr="009458FE">
              <w:rPr>
                <w:sz w:val="18"/>
                <w:szCs w:val="18"/>
              </w:rPr>
              <w:t>07001249</w:t>
            </w:r>
          </w:p>
        </w:tc>
        <w:tc>
          <w:tcPr>
            <w:tcW w:w="1391" w:type="dxa"/>
            <w:tcBorders>
              <w:top w:val="nil"/>
              <w:left w:val="nil"/>
              <w:bottom w:val="single" w:sz="4" w:space="0" w:color="000000"/>
              <w:right w:val="single" w:sz="4" w:space="0" w:color="000000"/>
            </w:tcBorders>
            <w:shd w:val="clear" w:color="FFFFCC" w:fill="FFFFFF"/>
            <w:noWrap/>
            <w:vAlign w:val="center"/>
            <w:hideMark/>
          </w:tcPr>
          <w:p w14:paraId="11F96941"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28479425"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5D0B0563"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ADA9EC7"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009FCC8"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A3338E2"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A1A00BB"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29AEA2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C14E6B4"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8E364C1" w14:textId="77777777" w:rsidR="009458FE" w:rsidRPr="009458FE" w:rsidRDefault="009458FE" w:rsidP="009458FE">
            <w:pPr>
              <w:jc w:val="center"/>
              <w:rPr>
                <w:sz w:val="18"/>
                <w:szCs w:val="18"/>
              </w:rPr>
            </w:pPr>
            <w:r w:rsidRPr="009458FE">
              <w:rPr>
                <w:sz w:val="18"/>
                <w:szCs w:val="18"/>
              </w:rPr>
              <w:t>15</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69D0007" w14:textId="77777777" w:rsidR="009458FE" w:rsidRPr="009458FE" w:rsidRDefault="009458FE" w:rsidP="009458FE">
            <w:pPr>
              <w:jc w:val="center"/>
              <w:rPr>
                <w:sz w:val="18"/>
                <w:szCs w:val="18"/>
              </w:rPr>
            </w:pPr>
            <w:r w:rsidRPr="009458FE">
              <w:rPr>
                <w:sz w:val="18"/>
                <w:szCs w:val="18"/>
              </w:rPr>
              <w:t>15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016E40F" w14:textId="77777777" w:rsidR="009458FE" w:rsidRPr="009458FE" w:rsidRDefault="009458FE" w:rsidP="009458FE">
            <w:pPr>
              <w:jc w:val="center"/>
              <w:rPr>
                <w:sz w:val="18"/>
                <w:szCs w:val="18"/>
              </w:rPr>
            </w:pPr>
            <w:r w:rsidRPr="009458FE">
              <w:rPr>
                <w:sz w:val="18"/>
                <w:szCs w:val="18"/>
              </w:rPr>
              <w:t>1ЦК</w:t>
            </w:r>
          </w:p>
        </w:tc>
      </w:tr>
      <w:tr w:rsidR="009458FE" w:rsidRPr="009458FE" w14:paraId="5B965633"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27CF736" w14:textId="77777777" w:rsidR="009458FE" w:rsidRPr="009458FE" w:rsidRDefault="009458FE" w:rsidP="009458FE">
            <w:pPr>
              <w:jc w:val="center"/>
              <w:rPr>
                <w:sz w:val="18"/>
                <w:szCs w:val="18"/>
              </w:rPr>
            </w:pPr>
            <w:r w:rsidRPr="009458FE">
              <w:rPr>
                <w:sz w:val="18"/>
                <w:szCs w:val="18"/>
              </w:rPr>
              <w:t>69</w:t>
            </w:r>
          </w:p>
        </w:tc>
        <w:tc>
          <w:tcPr>
            <w:tcW w:w="2451" w:type="dxa"/>
            <w:tcBorders>
              <w:top w:val="nil"/>
              <w:left w:val="nil"/>
              <w:bottom w:val="single" w:sz="4" w:space="0" w:color="000000"/>
              <w:right w:val="single" w:sz="4" w:space="0" w:color="000000"/>
            </w:tcBorders>
            <w:shd w:val="clear" w:color="FFFFCC" w:fill="FFFFFF"/>
            <w:hideMark/>
          </w:tcPr>
          <w:p w14:paraId="0F24953B" w14:textId="77777777" w:rsidR="009458FE" w:rsidRPr="009458FE" w:rsidRDefault="009458FE" w:rsidP="009458FE">
            <w:pPr>
              <w:rPr>
                <w:sz w:val="18"/>
                <w:szCs w:val="18"/>
              </w:rPr>
            </w:pPr>
            <w:r w:rsidRPr="009458FE">
              <w:rPr>
                <w:sz w:val="18"/>
                <w:szCs w:val="18"/>
              </w:rPr>
              <w:t>ПС «Витаминная» Л- 103, ТП- 258 НСП «Панфилова, 15 ЦТП-1,Ввод№2</w:t>
            </w:r>
          </w:p>
        </w:tc>
        <w:tc>
          <w:tcPr>
            <w:tcW w:w="1639" w:type="dxa"/>
            <w:tcBorders>
              <w:top w:val="nil"/>
              <w:left w:val="nil"/>
              <w:bottom w:val="single" w:sz="4" w:space="0" w:color="000000"/>
              <w:right w:val="single" w:sz="4" w:space="0" w:color="000000"/>
            </w:tcBorders>
            <w:shd w:val="clear" w:color="FFFFCC" w:fill="FFFFFF"/>
            <w:noWrap/>
            <w:vAlign w:val="center"/>
            <w:hideMark/>
          </w:tcPr>
          <w:p w14:paraId="097DBE46"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7F932A3"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E185B5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37745D43" w14:textId="77777777" w:rsidR="009458FE" w:rsidRPr="009458FE" w:rsidRDefault="009458FE" w:rsidP="009458FE">
            <w:pPr>
              <w:jc w:val="center"/>
              <w:rPr>
                <w:sz w:val="18"/>
                <w:szCs w:val="18"/>
              </w:rPr>
            </w:pPr>
            <w:r w:rsidRPr="009458FE">
              <w:rPr>
                <w:sz w:val="18"/>
                <w:szCs w:val="18"/>
              </w:rPr>
              <w:t>03001805</w:t>
            </w:r>
          </w:p>
        </w:tc>
        <w:tc>
          <w:tcPr>
            <w:tcW w:w="1391" w:type="dxa"/>
            <w:tcBorders>
              <w:top w:val="nil"/>
              <w:left w:val="nil"/>
              <w:bottom w:val="single" w:sz="4" w:space="0" w:color="000000"/>
              <w:right w:val="single" w:sz="4" w:space="0" w:color="000000"/>
            </w:tcBorders>
            <w:shd w:val="clear" w:color="FFFFCC" w:fill="FFFFFF"/>
            <w:noWrap/>
            <w:vAlign w:val="center"/>
            <w:hideMark/>
          </w:tcPr>
          <w:p w14:paraId="062AB294"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2F118613"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4E51441E"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1EAF1C1A"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ED5C5D2"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A12E1DB"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16F5CD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84A36A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21F1FCB"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F13B65E" w14:textId="77777777" w:rsidR="009458FE" w:rsidRPr="009458FE" w:rsidRDefault="009458FE" w:rsidP="009458FE">
            <w:pPr>
              <w:jc w:val="center"/>
              <w:rPr>
                <w:sz w:val="18"/>
                <w:szCs w:val="18"/>
              </w:rPr>
            </w:pPr>
            <w:r w:rsidRPr="009458FE">
              <w:rPr>
                <w:sz w:val="18"/>
                <w:szCs w:val="18"/>
              </w:rPr>
              <w:t>15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248054C"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40000396" w14:textId="77777777" w:rsidR="009458FE" w:rsidRPr="009458FE" w:rsidRDefault="009458FE" w:rsidP="009458FE">
            <w:pPr>
              <w:rPr>
                <w:sz w:val="18"/>
                <w:szCs w:val="18"/>
              </w:rPr>
            </w:pPr>
          </w:p>
        </w:tc>
      </w:tr>
      <w:tr w:rsidR="009458FE" w:rsidRPr="009458FE" w14:paraId="258A629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175D206" w14:textId="77777777" w:rsidR="009458FE" w:rsidRPr="009458FE" w:rsidRDefault="009458FE" w:rsidP="009458FE">
            <w:pPr>
              <w:jc w:val="center"/>
              <w:rPr>
                <w:sz w:val="18"/>
                <w:szCs w:val="18"/>
              </w:rPr>
            </w:pPr>
            <w:r w:rsidRPr="009458FE">
              <w:rPr>
                <w:sz w:val="18"/>
                <w:szCs w:val="18"/>
              </w:rPr>
              <w:lastRenderedPageBreak/>
              <w:t>70</w:t>
            </w:r>
          </w:p>
        </w:tc>
        <w:tc>
          <w:tcPr>
            <w:tcW w:w="2451" w:type="dxa"/>
            <w:tcBorders>
              <w:top w:val="nil"/>
              <w:left w:val="nil"/>
              <w:bottom w:val="single" w:sz="4" w:space="0" w:color="000000"/>
              <w:right w:val="single" w:sz="4" w:space="0" w:color="000000"/>
            </w:tcBorders>
            <w:shd w:val="clear" w:color="FFFFCC" w:fill="FFFFFF"/>
            <w:hideMark/>
          </w:tcPr>
          <w:p w14:paraId="1006EE73" w14:textId="77777777" w:rsidR="009458FE" w:rsidRPr="009458FE" w:rsidRDefault="009458FE" w:rsidP="009458FE">
            <w:pPr>
              <w:rPr>
                <w:sz w:val="18"/>
                <w:szCs w:val="18"/>
              </w:rPr>
            </w:pPr>
            <w:r w:rsidRPr="009458FE">
              <w:rPr>
                <w:sz w:val="18"/>
                <w:szCs w:val="18"/>
              </w:rPr>
              <w:t>ПС «Заречная» Л- 1007, ТП- 306 ЦТП-3, НСП «Чавайна-16а» Ввод №1</w:t>
            </w:r>
          </w:p>
        </w:tc>
        <w:tc>
          <w:tcPr>
            <w:tcW w:w="1639" w:type="dxa"/>
            <w:tcBorders>
              <w:top w:val="nil"/>
              <w:left w:val="nil"/>
              <w:bottom w:val="single" w:sz="4" w:space="0" w:color="000000"/>
              <w:right w:val="single" w:sz="4" w:space="0" w:color="000000"/>
            </w:tcBorders>
            <w:shd w:val="clear" w:color="FFFFCC" w:fill="FFFFFF"/>
            <w:noWrap/>
            <w:vAlign w:val="center"/>
            <w:hideMark/>
          </w:tcPr>
          <w:p w14:paraId="74F6631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B43E40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6900B27"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3F08C7DC" w14:textId="77777777" w:rsidR="009458FE" w:rsidRPr="009458FE" w:rsidRDefault="009458FE" w:rsidP="009458FE">
            <w:pPr>
              <w:jc w:val="center"/>
              <w:rPr>
                <w:sz w:val="18"/>
                <w:szCs w:val="18"/>
              </w:rPr>
            </w:pPr>
            <w:r w:rsidRPr="009458FE">
              <w:rPr>
                <w:sz w:val="18"/>
                <w:szCs w:val="18"/>
              </w:rPr>
              <w:t>11002057</w:t>
            </w:r>
          </w:p>
        </w:tc>
        <w:tc>
          <w:tcPr>
            <w:tcW w:w="1391" w:type="dxa"/>
            <w:tcBorders>
              <w:top w:val="nil"/>
              <w:left w:val="nil"/>
              <w:bottom w:val="single" w:sz="4" w:space="0" w:color="000000"/>
              <w:right w:val="single" w:sz="4" w:space="0" w:color="000000"/>
            </w:tcBorders>
            <w:shd w:val="clear" w:color="FFFFCC" w:fill="FFFFFF"/>
            <w:noWrap/>
            <w:vAlign w:val="center"/>
            <w:hideMark/>
          </w:tcPr>
          <w:p w14:paraId="4EE823F4" w14:textId="77777777" w:rsidR="009458FE" w:rsidRPr="009458FE" w:rsidRDefault="009458FE" w:rsidP="009458FE">
            <w:pPr>
              <w:jc w:val="center"/>
              <w:rPr>
                <w:sz w:val="18"/>
                <w:szCs w:val="18"/>
              </w:rPr>
            </w:pPr>
            <w:r w:rsidRPr="009458FE">
              <w:rPr>
                <w:sz w:val="18"/>
                <w:szCs w:val="18"/>
              </w:rPr>
              <w:t>ПСЧ-ЗАРТ.09.132.1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3AB82A19" w14:textId="77777777" w:rsidR="009458FE" w:rsidRPr="009458FE" w:rsidRDefault="009458FE" w:rsidP="009458FE">
            <w:pPr>
              <w:jc w:val="center"/>
              <w:rPr>
                <w:sz w:val="18"/>
                <w:szCs w:val="18"/>
              </w:rPr>
            </w:pPr>
            <w:r w:rsidRPr="009458FE">
              <w:rPr>
                <w:sz w:val="18"/>
                <w:szCs w:val="18"/>
              </w:rPr>
              <w:t>2013</w:t>
            </w:r>
          </w:p>
        </w:tc>
        <w:tc>
          <w:tcPr>
            <w:tcW w:w="867" w:type="dxa"/>
            <w:tcBorders>
              <w:top w:val="nil"/>
              <w:left w:val="nil"/>
              <w:bottom w:val="single" w:sz="4" w:space="0" w:color="000000"/>
              <w:right w:val="single" w:sz="4" w:space="0" w:color="000000"/>
            </w:tcBorders>
            <w:shd w:val="clear" w:color="FFFFCC" w:fill="FFFFFF"/>
            <w:noWrap/>
            <w:vAlign w:val="center"/>
            <w:hideMark/>
          </w:tcPr>
          <w:p w14:paraId="4633CE7C"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4C8536E0"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D970252"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540E08E"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4F3561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63B8F0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5EA8FA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295D588" w14:textId="77777777" w:rsidR="009458FE" w:rsidRPr="009458FE" w:rsidRDefault="009458FE" w:rsidP="009458FE">
            <w:pPr>
              <w:jc w:val="center"/>
              <w:rPr>
                <w:sz w:val="18"/>
                <w:szCs w:val="18"/>
              </w:rPr>
            </w:pPr>
            <w:r w:rsidRPr="009458FE">
              <w:rPr>
                <w:sz w:val="18"/>
                <w:szCs w:val="18"/>
              </w:rPr>
              <w:t>15</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92D9068" w14:textId="77777777" w:rsidR="009458FE" w:rsidRPr="009458FE" w:rsidRDefault="009458FE" w:rsidP="009458FE">
            <w:pPr>
              <w:jc w:val="center"/>
              <w:rPr>
                <w:sz w:val="18"/>
                <w:szCs w:val="18"/>
              </w:rPr>
            </w:pPr>
            <w:r w:rsidRPr="009458FE">
              <w:rPr>
                <w:sz w:val="18"/>
                <w:szCs w:val="18"/>
              </w:rPr>
              <w:t>15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409C2FE" w14:textId="77777777" w:rsidR="009458FE" w:rsidRPr="009458FE" w:rsidRDefault="009458FE" w:rsidP="009458FE">
            <w:pPr>
              <w:jc w:val="center"/>
              <w:rPr>
                <w:sz w:val="18"/>
                <w:szCs w:val="18"/>
              </w:rPr>
            </w:pPr>
            <w:r w:rsidRPr="009458FE">
              <w:rPr>
                <w:sz w:val="18"/>
                <w:szCs w:val="18"/>
              </w:rPr>
              <w:t>1ЦК</w:t>
            </w:r>
          </w:p>
        </w:tc>
      </w:tr>
      <w:tr w:rsidR="009458FE" w:rsidRPr="009458FE" w14:paraId="31A31FE2"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8F600CB" w14:textId="77777777" w:rsidR="009458FE" w:rsidRPr="009458FE" w:rsidRDefault="009458FE" w:rsidP="009458FE">
            <w:pPr>
              <w:jc w:val="center"/>
              <w:rPr>
                <w:sz w:val="18"/>
                <w:szCs w:val="18"/>
              </w:rPr>
            </w:pPr>
            <w:r w:rsidRPr="009458FE">
              <w:rPr>
                <w:sz w:val="18"/>
                <w:szCs w:val="18"/>
              </w:rPr>
              <w:t>71</w:t>
            </w:r>
          </w:p>
        </w:tc>
        <w:tc>
          <w:tcPr>
            <w:tcW w:w="2451" w:type="dxa"/>
            <w:tcBorders>
              <w:top w:val="nil"/>
              <w:left w:val="nil"/>
              <w:bottom w:val="single" w:sz="4" w:space="0" w:color="000000"/>
              <w:right w:val="single" w:sz="4" w:space="0" w:color="000000"/>
            </w:tcBorders>
            <w:shd w:val="clear" w:color="FFFFCC" w:fill="FFFFFF"/>
            <w:hideMark/>
          </w:tcPr>
          <w:p w14:paraId="20894AD5" w14:textId="77777777" w:rsidR="009458FE" w:rsidRPr="009458FE" w:rsidRDefault="009458FE" w:rsidP="009458FE">
            <w:pPr>
              <w:rPr>
                <w:sz w:val="18"/>
                <w:szCs w:val="18"/>
              </w:rPr>
            </w:pPr>
            <w:r w:rsidRPr="009458FE">
              <w:rPr>
                <w:sz w:val="18"/>
                <w:szCs w:val="18"/>
              </w:rPr>
              <w:t>ПС «Заречная» Л- 1007, ТП- 306 ЦТП-3, НСП «Чавайна-16а» Ввод №2</w:t>
            </w:r>
          </w:p>
        </w:tc>
        <w:tc>
          <w:tcPr>
            <w:tcW w:w="1639" w:type="dxa"/>
            <w:tcBorders>
              <w:top w:val="nil"/>
              <w:left w:val="nil"/>
              <w:bottom w:val="single" w:sz="4" w:space="0" w:color="000000"/>
              <w:right w:val="single" w:sz="4" w:space="0" w:color="000000"/>
            </w:tcBorders>
            <w:shd w:val="clear" w:color="FFFFCC" w:fill="FFFFFF"/>
            <w:noWrap/>
            <w:vAlign w:val="center"/>
            <w:hideMark/>
          </w:tcPr>
          <w:p w14:paraId="4E08941C"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A26E1F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0B8B5B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9205BFD" w14:textId="77777777" w:rsidR="009458FE" w:rsidRPr="009458FE" w:rsidRDefault="009458FE" w:rsidP="009458FE">
            <w:pPr>
              <w:jc w:val="center"/>
              <w:rPr>
                <w:sz w:val="18"/>
                <w:szCs w:val="18"/>
              </w:rPr>
            </w:pPr>
            <w:r w:rsidRPr="009458FE">
              <w:rPr>
                <w:sz w:val="18"/>
                <w:szCs w:val="18"/>
              </w:rPr>
              <w:t>12009109</w:t>
            </w:r>
          </w:p>
        </w:tc>
        <w:tc>
          <w:tcPr>
            <w:tcW w:w="1391" w:type="dxa"/>
            <w:tcBorders>
              <w:top w:val="nil"/>
              <w:left w:val="nil"/>
              <w:bottom w:val="single" w:sz="4" w:space="0" w:color="000000"/>
              <w:right w:val="single" w:sz="4" w:space="0" w:color="000000"/>
            </w:tcBorders>
            <w:shd w:val="clear" w:color="FFFFCC" w:fill="FFFFFF"/>
            <w:noWrap/>
            <w:vAlign w:val="center"/>
            <w:hideMark/>
          </w:tcPr>
          <w:p w14:paraId="7975D452"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385F4A2C" w14:textId="77777777" w:rsidR="009458FE" w:rsidRPr="009458FE" w:rsidRDefault="009458FE" w:rsidP="009458FE">
            <w:pPr>
              <w:jc w:val="center"/>
              <w:rPr>
                <w:sz w:val="18"/>
                <w:szCs w:val="18"/>
              </w:rPr>
            </w:pPr>
            <w:r w:rsidRPr="009458FE">
              <w:rPr>
                <w:sz w:val="18"/>
                <w:szCs w:val="18"/>
              </w:rPr>
              <w:t>2013</w:t>
            </w:r>
          </w:p>
        </w:tc>
        <w:tc>
          <w:tcPr>
            <w:tcW w:w="867" w:type="dxa"/>
            <w:tcBorders>
              <w:top w:val="nil"/>
              <w:left w:val="nil"/>
              <w:bottom w:val="single" w:sz="4" w:space="0" w:color="000000"/>
              <w:right w:val="single" w:sz="4" w:space="0" w:color="000000"/>
            </w:tcBorders>
            <w:shd w:val="clear" w:color="FFFFCC" w:fill="FFFFFF"/>
            <w:noWrap/>
            <w:vAlign w:val="center"/>
            <w:hideMark/>
          </w:tcPr>
          <w:p w14:paraId="3AAD418B"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23B836E2"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D1E3738"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B39453F"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F225CE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453BE2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BB3822B"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095597A" w14:textId="77777777" w:rsidR="009458FE" w:rsidRPr="009458FE" w:rsidRDefault="009458FE" w:rsidP="009458FE">
            <w:pPr>
              <w:jc w:val="center"/>
              <w:rPr>
                <w:sz w:val="18"/>
                <w:szCs w:val="18"/>
              </w:rPr>
            </w:pPr>
            <w:r w:rsidRPr="009458FE">
              <w:rPr>
                <w:sz w:val="18"/>
                <w:szCs w:val="18"/>
              </w:rPr>
              <w:t>15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0C967D75"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0457A6B5" w14:textId="77777777" w:rsidR="009458FE" w:rsidRPr="009458FE" w:rsidRDefault="009458FE" w:rsidP="009458FE">
            <w:pPr>
              <w:rPr>
                <w:sz w:val="18"/>
                <w:szCs w:val="18"/>
              </w:rPr>
            </w:pPr>
          </w:p>
        </w:tc>
      </w:tr>
      <w:tr w:rsidR="009458FE" w:rsidRPr="009458FE" w14:paraId="64497E03"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A0AE86F" w14:textId="77777777" w:rsidR="009458FE" w:rsidRPr="009458FE" w:rsidRDefault="009458FE" w:rsidP="009458FE">
            <w:pPr>
              <w:jc w:val="center"/>
              <w:rPr>
                <w:sz w:val="18"/>
                <w:szCs w:val="18"/>
              </w:rPr>
            </w:pPr>
            <w:r w:rsidRPr="009458FE">
              <w:rPr>
                <w:sz w:val="18"/>
                <w:szCs w:val="18"/>
              </w:rPr>
              <w:t>72</w:t>
            </w:r>
          </w:p>
        </w:tc>
        <w:tc>
          <w:tcPr>
            <w:tcW w:w="2451" w:type="dxa"/>
            <w:tcBorders>
              <w:top w:val="nil"/>
              <w:left w:val="nil"/>
              <w:bottom w:val="single" w:sz="4" w:space="0" w:color="000000"/>
              <w:right w:val="single" w:sz="4" w:space="0" w:color="000000"/>
            </w:tcBorders>
            <w:shd w:val="clear" w:color="FFFFCC" w:fill="FFFFFF"/>
            <w:hideMark/>
          </w:tcPr>
          <w:p w14:paraId="6F83C12A" w14:textId="77777777" w:rsidR="009458FE" w:rsidRPr="009458FE" w:rsidRDefault="009458FE" w:rsidP="009458FE">
            <w:pPr>
              <w:rPr>
                <w:sz w:val="18"/>
                <w:szCs w:val="18"/>
              </w:rPr>
            </w:pPr>
            <w:r w:rsidRPr="009458FE">
              <w:rPr>
                <w:sz w:val="18"/>
                <w:szCs w:val="18"/>
              </w:rPr>
              <w:t>ПС «Городская» Л- 12, ТП-277 ЦТП-18 , НСП «Вознесенская, 76»</w:t>
            </w:r>
          </w:p>
        </w:tc>
        <w:tc>
          <w:tcPr>
            <w:tcW w:w="1639" w:type="dxa"/>
            <w:tcBorders>
              <w:top w:val="nil"/>
              <w:left w:val="nil"/>
              <w:bottom w:val="single" w:sz="4" w:space="0" w:color="000000"/>
              <w:right w:val="single" w:sz="4" w:space="0" w:color="000000"/>
            </w:tcBorders>
            <w:shd w:val="clear" w:color="FFFFCC" w:fill="FFFFFF"/>
            <w:noWrap/>
            <w:vAlign w:val="center"/>
            <w:hideMark/>
          </w:tcPr>
          <w:p w14:paraId="2C96561B"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E72086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7B8180E"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C7F8803" w14:textId="77777777" w:rsidR="009458FE" w:rsidRPr="009458FE" w:rsidRDefault="009458FE" w:rsidP="009458FE">
            <w:pPr>
              <w:jc w:val="center"/>
              <w:rPr>
                <w:sz w:val="18"/>
                <w:szCs w:val="18"/>
              </w:rPr>
            </w:pPr>
            <w:r w:rsidRPr="009458FE">
              <w:rPr>
                <w:sz w:val="18"/>
                <w:szCs w:val="18"/>
              </w:rPr>
              <w:t>12014890</w:t>
            </w:r>
          </w:p>
        </w:tc>
        <w:tc>
          <w:tcPr>
            <w:tcW w:w="1391" w:type="dxa"/>
            <w:tcBorders>
              <w:top w:val="nil"/>
              <w:left w:val="nil"/>
              <w:bottom w:val="single" w:sz="4" w:space="0" w:color="000000"/>
              <w:right w:val="single" w:sz="4" w:space="0" w:color="000000"/>
            </w:tcBorders>
            <w:shd w:val="clear" w:color="FFFFCC" w:fill="FFFFFF"/>
            <w:noWrap/>
            <w:vAlign w:val="center"/>
            <w:hideMark/>
          </w:tcPr>
          <w:p w14:paraId="1391940A"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52E8F8E8"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EA1BBBD"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2DAC2B3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1037403"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C86816A"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F1F8FA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8D7EDB0"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EC64CDC"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87F582F"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0866C8C3"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6A309177" w14:textId="77777777" w:rsidR="009458FE" w:rsidRPr="009458FE" w:rsidRDefault="009458FE" w:rsidP="009458FE">
            <w:pPr>
              <w:jc w:val="center"/>
              <w:rPr>
                <w:sz w:val="18"/>
                <w:szCs w:val="18"/>
              </w:rPr>
            </w:pPr>
            <w:r w:rsidRPr="009458FE">
              <w:rPr>
                <w:sz w:val="18"/>
                <w:szCs w:val="18"/>
              </w:rPr>
              <w:t>1ЦК</w:t>
            </w:r>
          </w:p>
        </w:tc>
      </w:tr>
      <w:tr w:rsidR="009458FE" w:rsidRPr="009458FE" w14:paraId="486D55D2"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27415A0" w14:textId="77777777" w:rsidR="009458FE" w:rsidRPr="009458FE" w:rsidRDefault="009458FE" w:rsidP="009458FE">
            <w:pPr>
              <w:jc w:val="center"/>
              <w:rPr>
                <w:sz w:val="18"/>
                <w:szCs w:val="18"/>
              </w:rPr>
            </w:pPr>
            <w:r w:rsidRPr="009458FE">
              <w:rPr>
                <w:sz w:val="18"/>
                <w:szCs w:val="18"/>
              </w:rPr>
              <w:t>73</w:t>
            </w:r>
          </w:p>
        </w:tc>
        <w:tc>
          <w:tcPr>
            <w:tcW w:w="2451" w:type="dxa"/>
            <w:tcBorders>
              <w:top w:val="nil"/>
              <w:left w:val="nil"/>
              <w:bottom w:val="single" w:sz="4" w:space="0" w:color="000000"/>
              <w:right w:val="single" w:sz="4" w:space="0" w:color="000000"/>
            </w:tcBorders>
            <w:shd w:val="clear" w:color="FFFFCC" w:fill="FFFFFF"/>
            <w:noWrap/>
            <w:hideMark/>
          </w:tcPr>
          <w:p w14:paraId="6A6E817A" w14:textId="77777777" w:rsidR="009458FE" w:rsidRPr="009458FE" w:rsidRDefault="009458FE" w:rsidP="009458FE">
            <w:pPr>
              <w:rPr>
                <w:sz w:val="18"/>
                <w:szCs w:val="18"/>
              </w:rPr>
            </w:pPr>
            <w:r w:rsidRPr="009458FE">
              <w:rPr>
                <w:sz w:val="18"/>
                <w:szCs w:val="18"/>
              </w:rPr>
              <w:t>Передвижная КНС</w:t>
            </w:r>
          </w:p>
        </w:tc>
        <w:tc>
          <w:tcPr>
            <w:tcW w:w="1639" w:type="dxa"/>
            <w:tcBorders>
              <w:top w:val="nil"/>
              <w:left w:val="nil"/>
              <w:bottom w:val="single" w:sz="4" w:space="0" w:color="000000"/>
              <w:right w:val="single" w:sz="4" w:space="0" w:color="000000"/>
            </w:tcBorders>
            <w:shd w:val="clear" w:color="FFFFCC" w:fill="FFFFFF"/>
            <w:noWrap/>
            <w:vAlign w:val="center"/>
            <w:hideMark/>
          </w:tcPr>
          <w:p w14:paraId="2C6A03F5"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A269149" w14:textId="77777777" w:rsidR="009458FE" w:rsidRPr="009458FE" w:rsidRDefault="009458FE" w:rsidP="009458FE">
            <w:pPr>
              <w:jc w:val="center"/>
              <w:rPr>
                <w:sz w:val="18"/>
                <w:szCs w:val="18"/>
              </w:rPr>
            </w:pPr>
            <w:r w:rsidRPr="009458FE">
              <w:rPr>
                <w:sz w:val="18"/>
                <w:szCs w:val="18"/>
              </w:rPr>
              <w:t>Т/Д</w:t>
            </w:r>
          </w:p>
        </w:tc>
        <w:tc>
          <w:tcPr>
            <w:tcW w:w="890" w:type="dxa"/>
            <w:tcBorders>
              <w:top w:val="nil"/>
              <w:left w:val="nil"/>
              <w:bottom w:val="single" w:sz="4" w:space="0" w:color="000000"/>
              <w:right w:val="single" w:sz="4" w:space="0" w:color="000000"/>
            </w:tcBorders>
            <w:shd w:val="clear" w:color="FFFFCC" w:fill="FFFFFF"/>
            <w:noWrap/>
            <w:hideMark/>
          </w:tcPr>
          <w:p w14:paraId="34A0A21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1764C75" w14:textId="77777777" w:rsidR="009458FE" w:rsidRPr="009458FE" w:rsidRDefault="009458FE" w:rsidP="009458FE">
            <w:pPr>
              <w:jc w:val="center"/>
              <w:rPr>
                <w:sz w:val="18"/>
                <w:szCs w:val="18"/>
              </w:rPr>
            </w:pPr>
            <w:r w:rsidRPr="009458FE">
              <w:rPr>
                <w:sz w:val="18"/>
                <w:szCs w:val="18"/>
              </w:rPr>
              <w:t>1,17022E+13</w:t>
            </w:r>
          </w:p>
        </w:tc>
        <w:tc>
          <w:tcPr>
            <w:tcW w:w="1391" w:type="dxa"/>
            <w:tcBorders>
              <w:top w:val="nil"/>
              <w:left w:val="nil"/>
              <w:bottom w:val="single" w:sz="4" w:space="0" w:color="000000"/>
              <w:right w:val="single" w:sz="4" w:space="0" w:color="000000"/>
            </w:tcBorders>
            <w:shd w:val="clear" w:color="FFFFCC" w:fill="FFFFFF"/>
            <w:noWrap/>
            <w:vAlign w:val="center"/>
            <w:hideMark/>
          </w:tcPr>
          <w:p w14:paraId="025FD5A9" w14:textId="77777777" w:rsidR="009458FE" w:rsidRPr="009458FE" w:rsidRDefault="009458FE" w:rsidP="009458FE">
            <w:pPr>
              <w:jc w:val="center"/>
              <w:rPr>
                <w:sz w:val="18"/>
                <w:szCs w:val="18"/>
              </w:rPr>
            </w:pPr>
            <w:r w:rsidRPr="009458FE">
              <w:rPr>
                <w:sz w:val="18"/>
                <w:szCs w:val="18"/>
              </w:rPr>
              <w:t>ПСЧ-ЗА.05.2</w:t>
            </w:r>
          </w:p>
        </w:tc>
        <w:tc>
          <w:tcPr>
            <w:tcW w:w="708" w:type="dxa"/>
            <w:tcBorders>
              <w:top w:val="nil"/>
              <w:left w:val="nil"/>
              <w:bottom w:val="single" w:sz="4" w:space="0" w:color="000000"/>
              <w:right w:val="single" w:sz="4" w:space="0" w:color="000000"/>
            </w:tcBorders>
            <w:shd w:val="clear" w:color="FFFFCC" w:fill="FFFFFF"/>
            <w:noWrap/>
            <w:vAlign w:val="center"/>
            <w:hideMark/>
          </w:tcPr>
          <w:p w14:paraId="31946DDE"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26479D57"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246BEC39"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B520379"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45C1EB5"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D12F939"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BEFAFB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535A9B2"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6BBE8CF"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1DF0A31"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496CE19" w14:textId="77777777" w:rsidR="009458FE" w:rsidRPr="009458FE" w:rsidRDefault="009458FE" w:rsidP="009458FE">
            <w:pPr>
              <w:jc w:val="center"/>
              <w:rPr>
                <w:sz w:val="18"/>
                <w:szCs w:val="18"/>
              </w:rPr>
            </w:pPr>
            <w:r w:rsidRPr="009458FE">
              <w:rPr>
                <w:sz w:val="18"/>
                <w:szCs w:val="18"/>
              </w:rPr>
              <w:t>1ЦК</w:t>
            </w:r>
          </w:p>
        </w:tc>
      </w:tr>
      <w:tr w:rsidR="009458FE" w:rsidRPr="009458FE" w14:paraId="28A84D77" w14:textId="77777777" w:rsidTr="009458FE">
        <w:trPr>
          <w:trHeight w:val="45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58230BB" w14:textId="77777777" w:rsidR="009458FE" w:rsidRPr="009458FE" w:rsidRDefault="009458FE" w:rsidP="009458FE">
            <w:pPr>
              <w:jc w:val="center"/>
              <w:rPr>
                <w:sz w:val="18"/>
                <w:szCs w:val="18"/>
              </w:rPr>
            </w:pPr>
            <w:r w:rsidRPr="009458FE">
              <w:rPr>
                <w:sz w:val="18"/>
                <w:szCs w:val="18"/>
              </w:rPr>
              <w:t>74</w:t>
            </w:r>
          </w:p>
        </w:tc>
        <w:tc>
          <w:tcPr>
            <w:tcW w:w="2451" w:type="dxa"/>
            <w:tcBorders>
              <w:top w:val="nil"/>
              <w:left w:val="nil"/>
              <w:bottom w:val="single" w:sz="4" w:space="0" w:color="000000"/>
              <w:right w:val="single" w:sz="4" w:space="0" w:color="000000"/>
            </w:tcBorders>
            <w:shd w:val="clear" w:color="FFFFCC" w:fill="FFFFFF"/>
            <w:hideMark/>
          </w:tcPr>
          <w:p w14:paraId="0E944ECD" w14:textId="77777777" w:rsidR="009458FE" w:rsidRPr="009458FE" w:rsidRDefault="009458FE" w:rsidP="009458FE">
            <w:pPr>
              <w:rPr>
                <w:sz w:val="18"/>
                <w:szCs w:val="18"/>
              </w:rPr>
            </w:pPr>
            <w:r w:rsidRPr="009458FE">
              <w:rPr>
                <w:sz w:val="18"/>
                <w:szCs w:val="18"/>
              </w:rPr>
              <w:t xml:space="preserve">Повысительная-станция, ул. Чернышевского, д. </w:t>
            </w:r>
            <w:r w:rsidRPr="009458FE">
              <w:rPr>
                <w:b/>
                <w:bCs/>
                <w:sz w:val="14"/>
                <w:szCs w:val="14"/>
              </w:rPr>
              <w:t>1</w:t>
            </w:r>
          </w:p>
        </w:tc>
        <w:tc>
          <w:tcPr>
            <w:tcW w:w="1639" w:type="dxa"/>
            <w:tcBorders>
              <w:top w:val="nil"/>
              <w:left w:val="nil"/>
              <w:bottom w:val="single" w:sz="4" w:space="0" w:color="000000"/>
              <w:right w:val="single" w:sz="4" w:space="0" w:color="000000"/>
            </w:tcBorders>
            <w:shd w:val="clear" w:color="FFFFCC" w:fill="FFFFFF"/>
            <w:noWrap/>
            <w:vAlign w:val="center"/>
            <w:hideMark/>
          </w:tcPr>
          <w:p w14:paraId="6A9FD248"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052FCC2"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AB767D4"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917298D" w14:textId="77777777" w:rsidR="009458FE" w:rsidRPr="009458FE" w:rsidRDefault="009458FE" w:rsidP="009458FE">
            <w:pPr>
              <w:jc w:val="center"/>
              <w:rPr>
                <w:sz w:val="18"/>
                <w:szCs w:val="18"/>
              </w:rPr>
            </w:pPr>
            <w:r w:rsidRPr="009458FE">
              <w:rPr>
                <w:sz w:val="18"/>
                <w:szCs w:val="18"/>
              </w:rPr>
              <w:t>12009468</w:t>
            </w:r>
          </w:p>
        </w:tc>
        <w:tc>
          <w:tcPr>
            <w:tcW w:w="1391" w:type="dxa"/>
            <w:tcBorders>
              <w:top w:val="nil"/>
              <w:left w:val="nil"/>
              <w:bottom w:val="single" w:sz="4" w:space="0" w:color="000000"/>
              <w:right w:val="single" w:sz="4" w:space="0" w:color="000000"/>
            </w:tcBorders>
            <w:shd w:val="clear" w:color="FFFFCC" w:fill="FFFFFF"/>
            <w:noWrap/>
            <w:vAlign w:val="center"/>
            <w:hideMark/>
          </w:tcPr>
          <w:p w14:paraId="18A1D187"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12EFF094"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19ED0AA6"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35BE5494"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1BF762C"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9256FF9"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C454BD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97B73A4"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01009DB"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2570800" w14:textId="77777777" w:rsidR="009458FE" w:rsidRPr="009458FE" w:rsidRDefault="009458FE" w:rsidP="009458FE">
            <w:pPr>
              <w:jc w:val="center"/>
              <w:rPr>
                <w:sz w:val="18"/>
                <w:szCs w:val="18"/>
              </w:rPr>
            </w:pPr>
            <w:r w:rsidRPr="009458FE">
              <w:rPr>
                <w:sz w:val="18"/>
                <w:szCs w:val="18"/>
              </w:rPr>
              <w:t>15</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FDAC1FD" w14:textId="77777777" w:rsidR="009458FE" w:rsidRPr="009458FE" w:rsidRDefault="009458FE" w:rsidP="009458FE">
            <w:pPr>
              <w:jc w:val="center"/>
              <w:rPr>
                <w:sz w:val="18"/>
                <w:szCs w:val="18"/>
              </w:rPr>
            </w:pPr>
            <w:r w:rsidRPr="009458FE">
              <w:rPr>
                <w:sz w:val="18"/>
                <w:szCs w:val="18"/>
              </w:rPr>
              <w:t>15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650E685" w14:textId="77777777" w:rsidR="009458FE" w:rsidRPr="009458FE" w:rsidRDefault="009458FE" w:rsidP="009458FE">
            <w:pPr>
              <w:jc w:val="center"/>
              <w:rPr>
                <w:sz w:val="18"/>
                <w:szCs w:val="18"/>
              </w:rPr>
            </w:pPr>
            <w:r w:rsidRPr="009458FE">
              <w:rPr>
                <w:sz w:val="18"/>
                <w:szCs w:val="18"/>
              </w:rPr>
              <w:t>1ЦК</w:t>
            </w:r>
          </w:p>
        </w:tc>
      </w:tr>
      <w:tr w:rsidR="009458FE" w:rsidRPr="009458FE" w14:paraId="54AE76E7"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BB09D34" w14:textId="77777777" w:rsidR="009458FE" w:rsidRPr="009458FE" w:rsidRDefault="009458FE" w:rsidP="009458FE">
            <w:pPr>
              <w:jc w:val="center"/>
              <w:rPr>
                <w:sz w:val="18"/>
                <w:szCs w:val="18"/>
              </w:rPr>
            </w:pPr>
            <w:r w:rsidRPr="009458FE">
              <w:rPr>
                <w:sz w:val="18"/>
                <w:szCs w:val="18"/>
              </w:rPr>
              <w:t>75</w:t>
            </w:r>
          </w:p>
        </w:tc>
        <w:tc>
          <w:tcPr>
            <w:tcW w:w="2451" w:type="dxa"/>
            <w:tcBorders>
              <w:top w:val="nil"/>
              <w:left w:val="nil"/>
              <w:bottom w:val="single" w:sz="4" w:space="0" w:color="000000"/>
              <w:right w:val="single" w:sz="4" w:space="0" w:color="000000"/>
            </w:tcBorders>
            <w:shd w:val="clear" w:color="FFFFCC" w:fill="FFFFFF"/>
            <w:hideMark/>
          </w:tcPr>
          <w:p w14:paraId="218BBEF7" w14:textId="77777777" w:rsidR="009458FE" w:rsidRPr="009458FE" w:rsidRDefault="009458FE" w:rsidP="009458FE">
            <w:pPr>
              <w:rPr>
                <w:sz w:val="18"/>
                <w:szCs w:val="18"/>
              </w:rPr>
            </w:pPr>
            <w:r w:rsidRPr="009458FE">
              <w:rPr>
                <w:sz w:val="18"/>
                <w:szCs w:val="18"/>
              </w:rPr>
              <w:t>Повысительная станция, ул. Чернышевского, д.</w:t>
            </w:r>
            <w:r w:rsidRPr="009458FE">
              <w:rPr>
                <w:i/>
                <w:iCs/>
                <w:sz w:val="18"/>
                <w:szCs w:val="18"/>
              </w:rPr>
              <w:t xml:space="preserve"> </w:t>
            </w:r>
            <w:r w:rsidRPr="009458FE">
              <w:rPr>
                <w:sz w:val="18"/>
                <w:szCs w:val="18"/>
              </w:rPr>
              <w:t>1а</w:t>
            </w:r>
          </w:p>
        </w:tc>
        <w:tc>
          <w:tcPr>
            <w:tcW w:w="1639" w:type="dxa"/>
            <w:tcBorders>
              <w:top w:val="nil"/>
              <w:left w:val="nil"/>
              <w:bottom w:val="single" w:sz="4" w:space="0" w:color="000000"/>
              <w:right w:val="single" w:sz="4" w:space="0" w:color="000000"/>
            </w:tcBorders>
            <w:shd w:val="clear" w:color="FFFFCC" w:fill="FFFFFF"/>
            <w:noWrap/>
            <w:vAlign w:val="center"/>
            <w:hideMark/>
          </w:tcPr>
          <w:p w14:paraId="0929D2D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48B268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952C6E4"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7A4E03C" w14:textId="77777777" w:rsidR="009458FE" w:rsidRPr="009458FE" w:rsidRDefault="009458FE" w:rsidP="009458FE">
            <w:pPr>
              <w:jc w:val="center"/>
              <w:rPr>
                <w:sz w:val="18"/>
                <w:szCs w:val="18"/>
              </w:rPr>
            </w:pPr>
            <w:r w:rsidRPr="009458FE">
              <w:rPr>
                <w:sz w:val="18"/>
                <w:szCs w:val="18"/>
              </w:rPr>
              <w:t>04000013</w:t>
            </w:r>
          </w:p>
        </w:tc>
        <w:tc>
          <w:tcPr>
            <w:tcW w:w="1391" w:type="dxa"/>
            <w:tcBorders>
              <w:top w:val="nil"/>
              <w:left w:val="nil"/>
              <w:bottom w:val="single" w:sz="4" w:space="0" w:color="000000"/>
              <w:right w:val="single" w:sz="4" w:space="0" w:color="000000"/>
            </w:tcBorders>
            <w:shd w:val="clear" w:color="FFFFCC" w:fill="FFFFFF"/>
            <w:noWrap/>
            <w:vAlign w:val="center"/>
            <w:hideMark/>
          </w:tcPr>
          <w:p w14:paraId="1B3B3B9C"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4A6A9308"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5977F0E"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4FF24488"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C3BE668"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vAlign w:val="center"/>
            <w:hideMark/>
          </w:tcPr>
          <w:p w14:paraId="4102E4D2"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711193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60227E7"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BC1B497"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vAlign w:val="center"/>
            <w:hideMark/>
          </w:tcPr>
          <w:p w14:paraId="4139DF5E" w14:textId="77777777" w:rsidR="009458FE" w:rsidRPr="009458FE" w:rsidRDefault="009458FE" w:rsidP="009458FE">
            <w:pPr>
              <w:jc w:val="center"/>
              <w:rPr>
                <w:sz w:val="18"/>
                <w:szCs w:val="18"/>
              </w:rPr>
            </w:pPr>
            <w:r w:rsidRPr="009458FE">
              <w:rPr>
                <w:sz w:val="18"/>
                <w:szCs w:val="18"/>
              </w:rPr>
              <w:t>15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643B032C"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46F589A6" w14:textId="77777777" w:rsidR="009458FE" w:rsidRPr="009458FE" w:rsidRDefault="009458FE" w:rsidP="009458FE">
            <w:pPr>
              <w:rPr>
                <w:sz w:val="18"/>
                <w:szCs w:val="18"/>
              </w:rPr>
            </w:pPr>
          </w:p>
        </w:tc>
      </w:tr>
      <w:tr w:rsidR="009458FE" w:rsidRPr="009458FE" w14:paraId="57712FE1"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4144E57" w14:textId="77777777" w:rsidR="009458FE" w:rsidRPr="009458FE" w:rsidRDefault="009458FE" w:rsidP="009458FE">
            <w:pPr>
              <w:jc w:val="center"/>
              <w:rPr>
                <w:sz w:val="18"/>
                <w:szCs w:val="18"/>
              </w:rPr>
            </w:pPr>
            <w:r w:rsidRPr="009458FE">
              <w:rPr>
                <w:sz w:val="18"/>
                <w:szCs w:val="18"/>
              </w:rPr>
              <w:t>76</w:t>
            </w:r>
          </w:p>
        </w:tc>
        <w:tc>
          <w:tcPr>
            <w:tcW w:w="2451" w:type="dxa"/>
            <w:tcBorders>
              <w:top w:val="nil"/>
              <w:left w:val="nil"/>
              <w:bottom w:val="single" w:sz="4" w:space="0" w:color="000000"/>
              <w:right w:val="single" w:sz="4" w:space="0" w:color="000000"/>
            </w:tcBorders>
            <w:shd w:val="clear" w:color="FFFFCC" w:fill="FFFFFF"/>
            <w:noWrap/>
            <w:hideMark/>
          </w:tcPr>
          <w:p w14:paraId="5A0E31F3" w14:textId="77777777" w:rsidR="009458FE" w:rsidRPr="009458FE" w:rsidRDefault="009458FE" w:rsidP="009458FE">
            <w:pPr>
              <w:rPr>
                <w:sz w:val="18"/>
                <w:szCs w:val="18"/>
              </w:rPr>
            </w:pPr>
            <w:r w:rsidRPr="009458FE">
              <w:rPr>
                <w:sz w:val="18"/>
                <w:szCs w:val="18"/>
              </w:rPr>
              <w:t>Повысительная станция, ул.Авиации, д. 7</w:t>
            </w:r>
          </w:p>
        </w:tc>
        <w:tc>
          <w:tcPr>
            <w:tcW w:w="1639" w:type="dxa"/>
            <w:tcBorders>
              <w:top w:val="nil"/>
              <w:left w:val="nil"/>
              <w:bottom w:val="single" w:sz="4" w:space="0" w:color="000000"/>
              <w:right w:val="single" w:sz="4" w:space="0" w:color="000000"/>
            </w:tcBorders>
            <w:shd w:val="clear" w:color="FFFFCC" w:fill="FFFFFF"/>
            <w:noWrap/>
            <w:vAlign w:val="center"/>
            <w:hideMark/>
          </w:tcPr>
          <w:p w14:paraId="6D9F290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DF57452"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C7C16A1"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F7CD1BD" w14:textId="77777777" w:rsidR="009458FE" w:rsidRPr="009458FE" w:rsidRDefault="009458FE" w:rsidP="009458FE">
            <w:pPr>
              <w:jc w:val="center"/>
              <w:rPr>
                <w:sz w:val="18"/>
                <w:szCs w:val="18"/>
              </w:rPr>
            </w:pPr>
            <w:r w:rsidRPr="009458FE">
              <w:rPr>
                <w:sz w:val="18"/>
                <w:szCs w:val="18"/>
              </w:rPr>
              <w:t>12009382</w:t>
            </w:r>
          </w:p>
        </w:tc>
        <w:tc>
          <w:tcPr>
            <w:tcW w:w="1391" w:type="dxa"/>
            <w:tcBorders>
              <w:top w:val="nil"/>
              <w:left w:val="nil"/>
              <w:bottom w:val="single" w:sz="4" w:space="0" w:color="000000"/>
              <w:right w:val="single" w:sz="4" w:space="0" w:color="000000"/>
            </w:tcBorders>
            <w:shd w:val="clear" w:color="FFFFCC" w:fill="FFFFFF"/>
            <w:noWrap/>
            <w:vAlign w:val="center"/>
            <w:hideMark/>
          </w:tcPr>
          <w:p w14:paraId="528722CA"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254E8523"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50565CD1"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1C33943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1CAF1F5"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1B0F8E7"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D4998E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B7B9E5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077952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6A1CFB7"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08AA4B18"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080F8BC1" w14:textId="77777777" w:rsidR="009458FE" w:rsidRPr="009458FE" w:rsidRDefault="009458FE" w:rsidP="009458FE">
            <w:pPr>
              <w:jc w:val="center"/>
              <w:rPr>
                <w:sz w:val="18"/>
                <w:szCs w:val="18"/>
              </w:rPr>
            </w:pPr>
            <w:r w:rsidRPr="009458FE">
              <w:rPr>
                <w:sz w:val="18"/>
                <w:szCs w:val="18"/>
              </w:rPr>
              <w:t>1ЦК</w:t>
            </w:r>
          </w:p>
        </w:tc>
      </w:tr>
      <w:tr w:rsidR="009458FE" w:rsidRPr="009458FE" w14:paraId="26DF6AC5"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C46A2B0" w14:textId="77777777" w:rsidR="009458FE" w:rsidRPr="009458FE" w:rsidRDefault="009458FE" w:rsidP="009458FE">
            <w:pPr>
              <w:jc w:val="center"/>
              <w:rPr>
                <w:sz w:val="18"/>
                <w:szCs w:val="18"/>
              </w:rPr>
            </w:pPr>
            <w:r w:rsidRPr="009458FE">
              <w:rPr>
                <w:sz w:val="18"/>
                <w:szCs w:val="18"/>
              </w:rPr>
              <w:t>77</w:t>
            </w:r>
          </w:p>
        </w:tc>
        <w:tc>
          <w:tcPr>
            <w:tcW w:w="2451" w:type="dxa"/>
            <w:tcBorders>
              <w:top w:val="nil"/>
              <w:left w:val="nil"/>
              <w:bottom w:val="single" w:sz="4" w:space="0" w:color="000000"/>
              <w:right w:val="single" w:sz="4" w:space="0" w:color="000000"/>
            </w:tcBorders>
            <w:shd w:val="clear" w:color="FFFFCC" w:fill="FFFFFF"/>
            <w:noWrap/>
            <w:hideMark/>
          </w:tcPr>
          <w:p w14:paraId="2CDBFEB9" w14:textId="77777777" w:rsidR="009458FE" w:rsidRPr="009458FE" w:rsidRDefault="009458FE" w:rsidP="009458FE">
            <w:pPr>
              <w:rPr>
                <w:sz w:val="18"/>
                <w:szCs w:val="18"/>
              </w:rPr>
            </w:pPr>
            <w:r w:rsidRPr="009458FE">
              <w:rPr>
                <w:sz w:val="18"/>
                <w:szCs w:val="18"/>
              </w:rPr>
              <w:t>Повысительная станция, ул.Авиации, д. 9</w:t>
            </w:r>
          </w:p>
        </w:tc>
        <w:tc>
          <w:tcPr>
            <w:tcW w:w="1639" w:type="dxa"/>
            <w:tcBorders>
              <w:top w:val="nil"/>
              <w:left w:val="nil"/>
              <w:bottom w:val="single" w:sz="4" w:space="0" w:color="000000"/>
              <w:right w:val="single" w:sz="4" w:space="0" w:color="000000"/>
            </w:tcBorders>
            <w:shd w:val="clear" w:color="FFFFCC" w:fill="FFFFFF"/>
            <w:noWrap/>
            <w:vAlign w:val="center"/>
            <w:hideMark/>
          </w:tcPr>
          <w:p w14:paraId="0EC7CF4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268C3D9"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82E0D8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9C91E7A" w14:textId="77777777" w:rsidR="009458FE" w:rsidRPr="009458FE" w:rsidRDefault="009458FE" w:rsidP="009458FE">
            <w:pPr>
              <w:jc w:val="center"/>
              <w:rPr>
                <w:sz w:val="18"/>
                <w:szCs w:val="18"/>
              </w:rPr>
            </w:pPr>
            <w:r w:rsidRPr="009458FE">
              <w:rPr>
                <w:sz w:val="18"/>
                <w:szCs w:val="18"/>
              </w:rPr>
              <w:t>12009048</w:t>
            </w:r>
          </w:p>
        </w:tc>
        <w:tc>
          <w:tcPr>
            <w:tcW w:w="1391" w:type="dxa"/>
            <w:tcBorders>
              <w:top w:val="nil"/>
              <w:left w:val="nil"/>
              <w:bottom w:val="single" w:sz="4" w:space="0" w:color="000000"/>
              <w:right w:val="single" w:sz="4" w:space="0" w:color="000000"/>
            </w:tcBorders>
            <w:shd w:val="clear" w:color="FFFFCC" w:fill="FFFFFF"/>
            <w:noWrap/>
            <w:vAlign w:val="center"/>
            <w:hideMark/>
          </w:tcPr>
          <w:p w14:paraId="03A2F787"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1DFEBB47"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50636656"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1059DF64"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2DBB340"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17899BC"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AAE81F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3BC8AD8"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3273717"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2795728"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4115F4A"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698177D7" w14:textId="77777777" w:rsidR="009458FE" w:rsidRPr="009458FE" w:rsidRDefault="009458FE" w:rsidP="009458FE">
            <w:pPr>
              <w:jc w:val="center"/>
              <w:rPr>
                <w:sz w:val="18"/>
                <w:szCs w:val="18"/>
              </w:rPr>
            </w:pPr>
            <w:r w:rsidRPr="009458FE">
              <w:rPr>
                <w:sz w:val="18"/>
                <w:szCs w:val="18"/>
              </w:rPr>
              <w:t>1ЦК</w:t>
            </w:r>
          </w:p>
        </w:tc>
      </w:tr>
      <w:tr w:rsidR="009458FE" w:rsidRPr="009458FE" w14:paraId="54EB0759" w14:textId="77777777" w:rsidTr="009458FE">
        <w:trPr>
          <w:trHeight w:val="25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40FBE1D" w14:textId="77777777" w:rsidR="009458FE" w:rsidRPr="009458FE" w:rsidRDefault="009458FE" w:rsidP="009458FE">
            <w:pPr>
              <w:jc w:val="center"/>
              <w:rPr>
                <w:sz w:val="18"/>
                <w:szCs w:val="18"/>
              </w:rPr>
            </w:pPr>
            <w:r w:rsidRPr="009458FE">
              <w:rPr>
                <w:sz w:val="18"/>
                <w:szCs w:val="18"/>
              </w:rPr>
              <w:t>78</w:t>
            </w:r>
          </w:p>
        </w:tc>
        <w:tc>
          <w:tcPr>
            <w:tcW w:w="2451" w:type="dxa"/>
            <w:tcBorders>
              <w:top w:val="nil"/>
              <w:left w:val="nil"/>
              <w:bottom w:val="single" w:sz="4" w:space="0" w:color="000000"/>
              <w:right w:val="single" w:sz="4" w:space="0" w:color="000000"/>
            </w:tcBorders>
            <w:shd w:val="clear" w:color="FFFFCC" w:fill="FFFFFF"/>
            <w:noWrap/>
            <w:hideMark/>
          </w:tcPr>
          <w:p w14:paraId="4AFD415D" w14:textId="77777777" w:rsidR="009458FE" w:rsidRPr="009458FE" w:rsidRDefault="009458FE" w:rsidP="009458FE">
            <w:pPr>
              <w:rPr>
                <w:sz w:val="18"/>
                <w:szCs w:val="18"/>
              </w:rPr>
            </w:pPr>
            <w:r w:rsidRPr="009458FE">
              <w:rPr>
                <w:sz w:val="18"/>
                <w:szCs w:val="18"/>
              </w:rPr>
              <w:t>Повысительная станция, ул.Гагарина, д. 8а</w:t>
            </w:r>
          </w:p>
        </w:tc>
        <w:tc>
          <w:tcPr>
            <w:tcW w:w="1639" w:type="dxa"/>
            <w:tcBorders>
              <w:top w:val="nil"/>
              <w:left w:val="nil"/>
              <w:bottom w:val="single" w:sz="4" w:space="0" w:color="000000"/>
              <w:right w:val="single" w:sz="4" w:space="0" w:color="000000"/>
            </w:tcBorders>
            <w:shd w:val="clear" w:color="FFFFCC" w:fill="FFFFFF"/>
            <w:noWrap/>
            <w:vAlign w:val="center"/>
            <w:hideMark/>
          </w:tcPr>
          <w:p w14:paraId="70C17D06"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9E6532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40FEDE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225C93A" w14:textId="77777777" w:rsidR="009458FE" w:rsidRPr="009458FE" w:rsidRDefault="009458FE" w:rsidP="009458FE">
            <w:pPr>
              <w:jc w:val="center"/>
              <w:rPr>
                <w:sz w:val="18"/>
                <w:szCs w:val="18"/>
              </w:rPr>
            </w:pPr>
            <w:r w:rsidRPr="009458FE">
              <w:rPr>
                <w:sz w:val="18"/>
                <w:szCs w:val="18"/>
              </w:rPr>
              <w:t>5015122</w:t>
            </w:r>
          </w:p>
        </w:tc>
        <w:tc>
          <w:tcPr>
            <w:tcW w:w="1391" w:type="dxa"/>
            <w:tcBorders>
              <w:top w:val="nil"/>
              <w:left w:val="nil"/>
              <w:bottom w:val="single" w:sz="4" w:space="0" w:color="000000"/>
              <w:right w:val="single" w:sz="4" w:space="0" w:color="000000"/>
            </w:tcBorders>
            <w:shd w:val="clear" w:color="FFFFCC" w:fill="FFFFFF"/>
            <w:noWrap/>
            <w:vAlign w:val="center"/>
            <w:hideMark/>
          </w:tcPr>
          <w:p w14:paraId="4EA56C8B" w14:textId="77777777" w:rsidR="009458FE" w:rsidRPr="009458FE" w:rsidRDefault="009458FE" w:rsidP="009458FE">
            <w:pPr>
              <w:jc w:val="center"/>
              <w:rPr>
                <w:sz w:val="18"/>
                <w:szCs w:val="18"/>
              </w:rPr>
            </w:pPr>
            <w:r w:rsidRPr="009458FE">
              <w:rPr>
                <w:sz w:val="18"/>
                <w:szCs w:val="18"/>
              </w:rPr>
              <w:t>ПСЧ-ЗАРТ.07.132.1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3B41EC5C"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vAlign w:val="center"/>
            <w:hideMark/>
          </w:tcPr>
          <w:p w14:paraId="6B15536C" w14:textId="77777777" w:rsidR="009458FE" w:rsidRPr="009458FE" w:rsidRDefault="009458FE" w:rsidP="009458FE">
            <w:pPr>
              <w:jc w:val="center"/>
              <w:rPr>
                <w:sz w:val="14"/>
                <w:szCs w:val="14"/>
              </w:rPr>
            </w:pPr>
            <w:r w:rsidRPr="009458FE">
              <w:rPr>
                <w:sz w:val="14"/>
                <w:szCs w:val="14"/>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2C2E3372"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37874C2"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F23EFDF"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0B61D18"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5870ED0"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9502D62"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3E9F10D"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00D16182"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7B966D46" w14:textId="77777777" w:rsidR="009458FE" w:rsidRPr="009458FE" w:rsidRDefault="009458FE" w:rsidP="009458FE">
            <w:pPr>
              <w:jc w:val="center"/>
              <w:rPr>
                <w:sz w:val="18"/>
                <w:szCs w:val="18"/>
              </w:rPr>
            </w:pPr>
            <w:r w:rsidRPr="009458FE">
              <w:rPr>
                <w:sz w:val="18"/>
                <w:szCs w:val="18"/>
              </w:rPr>
              <w:t>1ЦК</w:t>
            </w:r>
          </w:p>
        </w:tc>
      </w:tr>
      <w:tr w:rsidR="009458FE" w:rsidRPr="009458FE" w14:paraId="1A90D5EE" w14:textId="77777777" w:rsidTr="009458FE">
        <w:trPr>
          <w:trHeight w:val="462"/>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785BC85" w14:textId="77777777" w:rsidR="009458FE" w:rsidRPr="009458FE" w:rsidRDefault="009458FE" w:rsidP="009458FE">
            <w:pPr>
              <w:jc w:val="center"/>
              <w:rPr>
                <w:sz w:val="18"/>
                <w:szCs w:val="18"/>
              </w:rPr>
            </w:pPr>
            <w:r w:rsidRPr="009458FE">
              <w:rPr>
                <w:sz w:val="18"/>
                <w:szCs w:val="18"/>
              </w:rPr>
              <w:t>79</w:t>
            </w:r>
          </w:p>
        </w:tc>
        <w:tc>
          <w:tcPr>
            <w:tcW w:w="2451" w:type="dxa"/>
            <w:tcBorders>
              <w:top w:val="nil"/>
              <w:left w:val="nil"/>
              <w:bottom w:val="single" w:sz="4" w:space="0" w:color="000000"/>
              <w:right w:val="single" w:sz="4" w:space="0" w:color="000000"/>
            </w:tcBorders>
            <w:shd w:val="clear" w:color="FFFFCC" w:fill="FFFFFF"/>
            <w:vAlign w:val="center"/>
            <w:hideMark/>
          </w:tcPr>
          <w:p w14:paraId="409E1654" w14:textId="77777777" w:rsidR="009458FE" w:rsidRPr="009458FE" w:rsidRDefault="009458FE" w:rsidP="009458FE">
            <w:pPr>
              <w:rPr>
                <w:sz w:val="18"/>
                <w:szCs w:val="18"/>
              </w:rPr>
            </w:pPr>
            <w:r w:rsidRPr="009458FE">
              <w:rPr>
                <w:sz w:val="18"/>
                <w:szCs w:val="18"/>
              </w:rPr>
              <w:t>ПС «Медведево» Л-1001, ТП-501 Арбанский водозабор, Скважина №1</w:t>
            </w:r>
          </w:p>
        </w:tc>
        <w:tc>
          <w:tcPr>
            <w:tcW w:w="1639" w:type="dxa"/>
            <w:tcBorders>
              <w:top w:val="nil"/>
              <w:left w:val="nil"/>
              <w:bottom w:val="single" w:sz="4" w:space="0" w:color="000000"/>
              <w:right w:val="single" w:sz="4" w:space="0" w:color="000000"/>
            </w:tcBorders>
            <w:shd w:val="clear" w:color="FFFFCC" w:fill="FFFFFF"/>
            <w:noWrap/>
            <w:vAlign w:val="center"/>
            <w:hideMark/>
          </w:tcPr>
          <w:p w14:paraId="0BCB7075"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6A5E71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59FF64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4B7410F" w14:textId="77777777" w:rsidR="009458FE" w:rsidRPr="009458FE" w:rsidRDefault="009458FE" w:rsidP="009458FE">
            <w:pPr>
              <w:jc w:val="center"/>
              <w:rPr>
                <w:sz w:val="18"/>
                <w:szCs w:val="18"/>
              </w:rPr>
            </w:pPr>
            <w:r w:rsidRPr="009458FE">
              <w:rPr>
                <w:sz w:val="18"/>
                <w:szCs w:val="18"/>
              </w:rPr>
              <w:t>4000266</w:t>
            </w:r>
          </w:p>
        </w:tc>
        <w:tc>
          <w:tcPr>
            <w:tcW w:w="1391" w:type="dxa"/>
            <w:tcBorders>
              <w:top w:val="nil"/>
              <w:left w:val="nil"/>
              <w:bottom w:val="single" w:sz="4" w:space="0" w:color="000000"/>
              <w:right w:val="single" w:sz="4" w:space="0" w:color="000000"/>
            </w:tcBorders>
            <w:shd w:val="clear" w:color="FFFFCC" w:fill="FFFFFF"/>
            <w:noWrap/>
            <w:vAlign w:val="center"/>
            <w:hideMark/>
          </w:tcPr>
          <w:p w14:paraId="55479252" w14:textId="77777777" w:rsidR="009458FE" w:rsidRPr="009458FE" w:rsidRDefault="009458FE" w:rsidP="009458FE">
            <w:pPr>
              <w:jc w:val="center"/>
              <w:rPr>
                <w:sz w:val="18"/>
                <w:szCs w:val="18"/>
              </w:rPr>
            </w:pPr>
            <w:r w:rsidRPr="009458FE">
              <w:rPr>
                <w:sz w:val="18"/>
                <w:szCs w:val="18"/>
              </w:rPr>
              <w:t>ПСЧ-ЗАRТ.07.132.4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5C544A2" w14:textId="77777777" w:rsidR="009458FE" w:rsidRPr="009458FE" w:rsidRDefault="009458FE" w:rsidP="009458FE">
            <w:pPr>
              <w:jc w:val="center"/>
              <w:rPr>
                <w:sz w:val="18"/>
                <w:szCs w:val="18"/>
              </w:rPr>
            </w:pPr>
            <w:r w:rsidRPr="009458FE">
              <w:rPr>
                <w:sz w:val="18"/>
                <w:szCs w:val="18"/>
              </w:rPr>
              <w:t>2021</w:t>
            </w:r>
          </w:p>
        </w:tc>
        <w:tc>
          <w:tcPr>
            <w:tcW w:w="867" w:type="dxa"/>
            <w:tcBorders>
              <w:top w:val="nil"/>
              <w:left w:val="nil"/>
              <w:bottom w:val="single" w:sz="4" w:space="0" w:color="000000"/>
              <w:right w:val="single" w:sz="4" w:space="0" w:color="000000"/>
            </w:tcBorders>
            <w:shd w:val="clear" w:color="FFFFCC" w:fill="FFFFFF"/>
            <w:noWrap/>
            <w:vAlign w:val="center"/>
            <w:hideMark/>
          </w:tcPr>
          <w:p w14:paraId="6BE6C374"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EE539B9"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AE415FF"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B2C9C6B"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979AB5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BAEBC76"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3980D9E1"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F334C81"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E0ABA72" w14:textId="77777777" w:rsidR="009458FE" w:rsidRPr="009458FE" w:rsidRDefault="009458FE" w:rsidP="009458FE">
            <w:pPr>
              <w:jc w:val="center"/>
              <w:rPr>
                <w:sz w:val="18"/>
                <w:szCs w:val="18"/>
              </w:rPr>
            </w:pPr>
            <w:r w:rsidRPr="009458FE">
              <w:rPr>
                <w:sz w:val="18"/>
                <w:szCs w:val="18"/>
              </w:rPr>
              <w:t>108</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C9F6920" w14:textId="77777777" w:rsidR="009458FE" w:rsidRPr="009458FE" w:rsidRDefault="009458FE" w:rsidP="009458FE">
            <w:pPr>
              <w:jc w:val="center"/>
              <w:rPr>
                <w:sz w:val="18"/>
                <w:szCs w:val="18"/>
              </w:rPr>
            </w:pPr>
            <w:r w:rsidRPr="009458FE">
              <w:rPr>
                <w:sz w:val="18"/>
                <w:szCs w:val="18"/>
              </w:rPr>
              <w:t>1ЦК</w:t>
            </w:r>
          </w:p>
        </w:tc>
      </w:tr>
      <w:tr w:rsidR="009458FE" w:rsidRPr="009458FE" w14:paraId="608910AF" w14:textId="77777777" w:rsidTr="009458FE">
        <w:trPr>
          <w:trHeight w:val="432"/>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16BD51E" w14:textId="77777777" w:rsidR="009458FE" w:rsidRPr="009458FE" w:rsidRDefault="009458FE" w:rsidP="009458FE">
            <w:pPr>
              <w:jc w:val="center"/>
              <w:rPr>
                <w:sz w:val="18"/>
                <w:szCs w:val="18"/>
              </w:rPr>
            </w:pPr>
            <w:r w:rsidRPr="009458FE">
              <w:rPr>
                <w:sz w:val="18"/>
                <w:szCs w:val="18"/>
              </w:rPr>
              <w:t>80</w:t>
            </w:r>
          </w:p>
        </w:tc>
        <w:tc>
          <w:tcPr>
            <w:tcW w:w="2451" w:type="dxa"/>
            <w:tcBorders>
              <w:top w:val="nil"/>
              <w:left w:val="nil"/>
              <w:bottom w:val="single" w:sz="4" w:space="0" w:color="000000"/>
              <w:right w:val="single" w:sz="4" w:space="0" w:color="000000"/>
            </w:tcBorders>
            <w:shd w:val="clear" w:color="FFFFCC" w:fill="FFFFFF"/>
            <w:hideMark/>
          </w:tcPr>
          <w:p w14:paraId="60DBA894" w14:textId="77777777" w:rsidR="009458FE" w:rsidRPr="009458FE" w:rsidRDefault="009458FE" w:rsidP="009458FE">
            <w:pPr>
              <w:rPr>
                <w:sz w:val="18"/>
                <w:szCs w:val="18"/>
              </w:rPr>
            </w:pPr>
            <w:r w:rsidRPr="009458FE">
              <w:rPr>
                <w:sz w:val="18"/>
                <w:szCs w:val="18"/>
              </w:rPr>
              <w:t>ПС «Медведево» Л-1001, ТП-501 Арбанский водозабор. Скважина №2</w:t>
            </w:r>
          </w:p>
        </w:tc>
        <w:tc>
          <w:tcPr>
            <w:tcW w:w="1639" w:type="dxa"/>
            <w:tcBorders>
              <w:top w:val="nil"/>
              <w:left w:val="nil"/>
              <w:bottom w:val="single" w:sz="4" w:space="0" w:color="000000"/>
              <w:right w:val="single" w:sz="4" w:space="0" w:color="000000"/>
            </w:tcBorders>
            <w:shd w:val="clear" w:color="FFFFCC" w:fill="FFFFFF"/>
            <w:noWrap/>
            <w:vAlign w:val="center"/>
            <w:hideMark/>
          </w:tcPr>
          <w:p w14:paraId="65DF16F2"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A80324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316C5D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BB1557F" w14:textId="77777777" w:rsidR="009458FE" w:rsidRPr="009458FE" w:rsidRDefault="009458FE" w:rsidP="009458FE">
            <w:pPr>
              <w:jc w:val="center"/>
              <w:rPr>
                <w:sz w:val="18"/>
                <w:szCs w:val="18"/>
              </w:rPr>
            </w:pPr>
            <w:r w:rsidRPr="009458FE">
              <w:rPr>
                <w:sz w:val="18"/>
                <w:szCs w:val="18"/>
              </w:rPr>
              <w:t>4000259</w:t>
            </w:r>
          </w:p>
        </w:tc>
        <w:tc>
          <w:tcPr>
            <w:tcW w:w="1391" w:type="dxa"/>
            <w:tcBorders>
              <w:top w:val="nil"/>
              <w:left w:val="nil"/>
              <w:bottom w:val="single" w:sz="4" w:space="0" w:color="000000"/>
              <w:right w:val="single" w:sz="4" w:space="0" w:color="000000"/>
            </w:tcBorders>
            <w:shd w:val="clear" w:color="FFFFCC" w:fill="FFFFFF"/>
            <w:noWrap/>
            <w:vAlign w:val="center"/>
            <w:hideMark/>
          </w:tcPr>
          <w:p w14:paraId="5D29DB67"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29D2D869" w14:textId="77777777" w:rsidR="009458FE" w:rsidRPr="009458FE" w:rsidRDefault="009458FE" w:rsidP="009458FE">
            <w:pPr>
              <w:jc w:val="center"/>
              <w:rPr>
                <w:sz w:val="18"/>
                <w:szCs w:val="18"/>
              </w:rPr>
            </w:pPr>
            <w:r w:rsidRPr="009458FE">
              <w:rPr>
                <w:sz w:val="18"/>
                <w:szCs w:val="18"/>
              </w:rPr>
              <w:t>2021</w:t>
            </w:r>
          </w:p>
        </w:tc>
        <w:tc>
          <w:tcPr>
            <w:tcW w:w="867" w:type="dxa"/>
            <w:tcBorders>
              <w:top w:val="nil"/>
              <w:left w:val="nil"/>
              <w:bottom w:val="single" w:sz="4" w:space="0" w:color="000000"/>
              <w:right w:val="single" w:sz="4" w:space="0" w:color="000000"/>
            </w:tcBorders>
            <w:shd w:val="clear" w:color="FFFFCC" w:fill="FFFFFF"/>
            <w:noWrap/>
            <w:vAlign w:val="center"/>
            <w:hideMark/>
          </w:tcPr>
          <w:p w14:paraId="18C4ED64"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5D3E679"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D3DA54C"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0FB1953"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C0727EB"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99346F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217AE22"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1800DD2"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89EDEFF"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71DDAED5" w14:textId="77777777" w:rsidR="009458FE" w:rsidRPr="009458FE" w:rsidRDefault="009458FE" w:rsidP="009458FE">
            <w:pPr>
              <w:rPr>
                <w:sz w:val="18"/>
                <w:szCs w:val="18"/>
              </w:rPr>
            </w:pPr>
          </w:p>
        </w:tc>
      </w:tr>
      <w:tr w:rsidR="009458FE" w:rsidRPr="009458FE" w14:paraId="0D188C94" w14:textId="77777777" w:rsidTr="009458FE">
        <w:trPr>
          <w:trHeight w:val="439"/>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551F001" w14:textId="77777777" w:rsidR="009458FE" w:rsidRPr="009458FE" w:rsidRDefault="009458FE" w:rsidP="009458FE">
            <w:pPr>
              <w:jc w:val="center"/>
              <w:rPr>
                <w:sz w:val="18"/>
                <w:szCs w:val="18"/>
              </w:rPr>
            </w:pPr>
            <w:r w:rsidRPr="009458FE">
              <w:rPr>
                <w:sz w:val="18"/>
                <w:szCs w:val="18"/>
              </w:rPr>
              <w:t>81</w:t>
            </w:r>
          </w:p>
        </w:tc>
        <w:tc>
          <w:tcPr>
            <w:tcW w:w="2451" w:type="dxa"/>
            <w:tcBorders>
              <w:top w:val="nil"/>
              <w:left w:val="nil"/>
              <w:bottom w:val="single" w:sz="4" w:space="0" w:color="000000"/>
              <w:right w:val="single" w:sz="4" w:space="0" w:color="000000"/>
            </w:tcBorders>
            <w:shd w:val="clear" w:color="FFFFCC" w:fill="FFFFFF"/>
            <w:hideMark/>
          </w:tcPr>
          <w:p w14:paraId="33711574" w14:textId="77777777" w:rsidR="009458FE" w:rsidRPr="009458FE" w:rsidRDefault="009458FE" w:rsidP="009458FE">
            <w:pPr>
              <w:rPr>
                <w:sz w:val="18"/>
                <w:szCs w:val="18"/>
              </w:rPr>
            </w:pPr>
            <w:r w:rsidRPr="009458FE">
              <w:rPr>
                <w:sz w:val="18"/>
                <w:szCs w:val="18"/>
              </w:rPr>
              <w:t>ПС «Медведево» Л-1001, ТП-501 Арбанский водозабор, Скважина №4</w:t>
            </w:r>
          </w:p>
        </w:tc>
        <w:tc>
          <w:tcPr>
            <w:tcW w:w="1639" w:type="dxa"/>
            <w:tcBorders>
              <w:top w:val="nil"/>
              <w:left w:val="nil"/>
              <w:bottom w:val="single" w:sz="4" w:space="0" w:color="000000"/>
              <w:right w:val="single" w:sz="4" w:space="0" w:color="000000"/>
            </w:tcBorders>
            <w:shd w:val="clear" w:color="FFFFCC" w:fill="FFFFFF"/>
            <w:noWrap/>
            <w:vAlign w:val="center"/>
            <w:hideMark/>
          </w:tcPr>
          <w:p w14:paraId="1450DABC"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CE41EB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67BF43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C553E7E" w14:textId="77777777" w:rsidR="009458FE" w:rsidRPr="009458FE" w:rsidRDefault="009458FE" w:rsidP="009458FE">
            <w:pPr>
              <w:jc w:val="center"/>
              <w:rPr>
                <w:sz w:val="18"/>
                <w:szCs w:val="18"/>
              </w:rPr>
            </w:pPr>
            <w:r w:rsidRPr="009458FE">
              <w:rPr>
                <w:sz w:val="18"/>
                <w:szCs w:val="18"/>
              </w:rPr>
              <w:t>3000024</w:t>
            </w:r>
          </w:p>
        </w:tc>
        <w:tc>
          <w:tcPr>
            <w:tcW w:w="1391" w:type="dxa"/>
            <w:tcBorders>
              <w:top w:val="nil"/>
              <w:left w:val="nil"/>
              <w:bottom w:val="single" w:sz="4" w:space="0" w:color="000000"/>
              <w:right w:val="single" w:sz="4" w:space="0" w:color="000000"/>
            </w:tcBorders>
            <w:shd w:val="clear" w:color="FFFFCC" w:fill="FFFFFF"/>
            <w:noWrap/>
            <w:vAlign w:val="center"/>
            <w:hideMark/>
          </w:tcPr>
          <w:p w14:paraId="1D4B576B"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6E657038" w14:textId="77777777" w:rsidR="009458FE" w:rsidRPr="009458FE" w:rsidRDefault="009458FE" w:rsidP="009458FE">
            <w:pPr>
              <w:jc w:val="center"/>
              <w:rPr>
                <w:sz w:val="18"/>
                <w:szCs w:val="18"/>
              </w:rPr>
            </w:pPr>
            <w:r w:rsidRPr="009458FE">
              <w:rPr>
                <w:sz w:val="18"/>
                <w:szCs w:val="18"/>
              </w:rPr>
              <w:t>2021</w:t>
            </w:r>
          </w:p>
        </w:tc>
        <w:tc>
          <w:tcPr>
            <w:tcW w:w="867" w:type="dxa"/>
            <w:tcBorders>
              <w:top w:val="nil"/>
              <w:left w:val="nil"/>
              <w:bottom w:val="single" w:sz="4" w:space="0" w:color="000000"/>
              <w:right w:val="single" w:sz="4" w:space="0" w:color="000000"/>
            </w:tcBorders>
            <w:shd w:val="clear" w:color="FFFFCC" w:fill="FFFFFF"/>
            <w:noWrap/>
            <w:vAlign w:val="center"/>
            <w:hideMark/>
          </w:tcPr>
          <w:p w14:paraId="448F1811"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09B2A9A"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BBE3B6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BF98FA5"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00893B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418C1F4"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4D596FE"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10E5097"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6D365AD0"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946D2F9" w14:textId="77777777" w:rsidR="009458FE" w:rsidRPr="009458FE" w:rsidRDefault="009458FE" w:rsidP="009458FE">
            <w:pPr>
              <w:rPr>
                <w:sz w:val="18"/>
                <w:szCs w:val="18"/>
              </w:rPr>
            </w:pPr>
          </w:p>
        </w:tc>
      </w:tr>
      <w:tr w:rsidR="009458FE" w:rsidRPr="009458FE" w14:paraId="623A4166" w14:textId="77777777" w:rsidTr="009458FE">
        <w:trPr>
          <w:trHeight w:val="469"/>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1D5AF62" w14:textId="77777777" w:rsidR="009458FE" w:rsidRPr="009458FE" w:rsidRDefault="009458FE" w:rsidP="009458FE">
            <w:pPr>
              <w:jc w:val="center"/>
              <w:rPr>
                <w:sz w:val="18"/>
                <w:szCs w:val="18"/>
              </w:rPr>
            </w:pPr>
            <w:r w:rsidRPr="009458FE">
              <w:rPr>
                <w:sz w:val="18"/>
                <w:szCs w:val="18"/>
              </w:rPr>
              <w:t>82</w:t>
            </w:r>
          </w:p>
        </w:tc>
        <w:tc>
          <w:tcPr>
            <w:tcW w:w="2451" w:type="dxa"/>
            <w:tcBorders>
              <w:top w:val="nil"/>
              <w:left w:val="nil"/>
              <w:bottom w:val="single" w:sz="4" w:space="0" w:color="000000"/>
              <w:right w:val="single" w:sz="4" w:space="0" w:color="000000"/>
            </w:tcBorders>
            <w:shd w:val="clear" w:color="FFFFCC" w:fill="FFFFFF"/>
            <w:hideMark/>
          </w:tcPr>
          <w:p w14:paraId="7DB5FD1E" w14:textId="77777777" w:rsidR="009458FE" w:rsidRPr="009458FE" w:rsidRDefault="009458FE" w:rsidP="009458FE">
            <w:pPr>
              <w:rPr>
                <w:sz w:val="18"/>
                <w:szCs w:val="18"/>
              </w:rPr>
            </w:pPr>
            <w:r w:rsidRPr="009458FE">
              <w:rPr>
                <w:sz w:val="18"/>
                <w:szCs w:val="18"/>
              </w:rPr>
              <w:t>ПС «Медведево» Л-1001, ТП-501 Арбанский водозабор, Скважина №5</w:t>
            </w:r>
          </w:p>
        </w:tc>
        <w:tc>
          <w:tcPr>
            <w:tcW w:w="1639" w:type="dxa"/>
            <w:tcBorders>
              <w:top w:val="nil"/>
              <w:left w:val="nil"/>
              <w:bottom w:val="single" w:sz="4" w:space="0" w:color="000000"/>
              <w:right w:val="single" w:sz="4" w:space="0" w:color="000000"/>
            </w:tcBorders>
            <w:shd w:val="clear" w:color="FFFFCC" w:fill="FFFFFF"/>
            <w:noWrap/>
            <w:vAlign w:val="center"/>
            <w:hideMark/>
          </w:tcPr>
          <w:p w14:paraId="49BC62C8"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B267F6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EF17537"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02ABC09" w14:textId="77777777" w:rsidR="009458FE" w:rsidRPr="009458FE" w:rsidRDefault="009458FE" w:rsidP="009458FE">
            <w:pPr>
              <w:jc w:val="center"/>
              <w:rPr>
                <w:sz w:val="18"/>
                <w:szCs w:val="18"/>
              </w:rPr>
            </w:pPr>
            <w:r w:rsidRPr="009458FE">
              <w:rPr>
                <w:sz w:val="18"/>
                <w:szCs w:val="18"/>
              </w:rPr>
              <w:t>4000186</w:t>
            </w:r>
          </w:p>
        </w:tc>
        <w:tc>
          <w:tcPr>
            <w:tcW w:w="1391" w:type="dxa"/>
            <w:tcBorders>
              <w:top w:val="nil"/>
              <w:left w:val="nil"/>
              <w:bottom w:val="single" w:sz="4" w:space="0" w:color="000000"/>
              <w:right w:val="single" w:sz="4" w:space="0" w:color="000000"/>
            </w:tcBorders>
            <w:shd w:val="clear" w:color="FFFFCC" w:fill="FFFFFF"/>
            <w:noWrap/>
            <w:vAlign w:val="center"/>
            <w:hideMark/>
          </w:tcPr>
          <w:p w14:paraId="427C8541"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E10DC3D" w14:textId="77777777" w:rsidR="009458FE" w:rsidRPr="009458FE" w:rsidRDefault="009458FE" w:rsidP="009458FE">
            <w:pPr>
              <w:jc w:val="center"/>
              <w:rPr>
                <w:sz w:val="18"/>
                <w:szCs w:val="18"/>
              </w:rPr>
            </w:pPr>
            <w:r w:rsidRPr="009458FE">
              <w:rPr>
                <w:sz w:val="18"/>
                <w:szCs w:val="18"/>
              </w:rPr>
              <w:t>2021</w:t>
            </w:r>
          </w:p>
        </w:tc>
        <w:tc>
          <w:tcPr>
            <w:tcW w:w="867" w:type="dxa"/>
            <w:tcBorders>
              <w:top w:val="nil"/>
              <w:left w:val="nil"/>
              <w:bottom w:val="single" w:sz="4" w:space="0" w:color="000000"/>
              <w:right w:val="single" w:sz="4" w:space="0" w:color="000000"/>
            </w:tcBorders>
            <w:shd w:val="clear" w:color="FFFFCC" w:fill="FFFFFF"/>
            <w:noWrap/>
            <w:vAlign w:val="center"/>
            <w:hideMark/>
          </w:tcPr>
          <w:p w14:paraId="27DDF0E5"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86F47C7"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02154D1"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9BFA042"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773BEA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E65A266"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C13F075"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3FC8456"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96D83D3"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967126A" w14:textId="77777777" w:rsidR="009458FE" w:rsidRPr="009458FE" w:rsidRDefault="009458FE" w:rsidP="009458FE">
            <w:pPr>
              <w:rPr>
                <w:sz w:val="18"/>
                <w:szCs w:val="18"/>
              </w:rPr>
            </w:pPr>
          </w:p>
        </w:tc>
      </w:tr>
      <w:tr w:rsidR="009458FE" w:rsidRPr="009458FE" w14:paraId="10675649" w14:textId="77777777" w:rsidTr="009458FE">
        <w:trPr>
          <w:trHeight w:val="432"/>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FEBDE89" w14:textId="77777777" w:rsidR="009458FE" w:rsidRPr="009458FE" w:rsidRDefault="009458FE" w:rsidP="009458FE">
            <w:pPr>
              <w:jc w:val="center"/>
              <w:rPr>
                <w:sz w:val="18"/>
                <w:szCs w:val="18"/>
              </w:rPr>
            </w:pPr>
            <w:r w:rsidRPr="009458FE">
              <w:rPr>
                <w:sz w:val="18"/>
                <w:szCs w:val="18"/>
              </w:rPr>
              <w:t>83</w:t>
            </w:r>
          </w:p>
        </w:tc>
        <w:tc>
          <w:tcPr>
            <w:tcW w:w="2451" w:type="dxa"/>
            <w:tcBorders>
              <w:top w:val="nil"/>
              <w:left w:val="nil"/>
              <w:bottom w:val="single" w:sz="4" w:space="0" w:color="000000"/>
              <w:right w:val="single" w:sz="4" w:space="0" w:color="000000"/>
            </w:tcBorders>
            <w:shd w:val="clear" w:color="FFFFCC" w:fill="FFFFFF"/>
            <w:hideMark/>
          </w:tcPr>
          <w:p w14:paraId="46C530F8" w14:textId="77777777" w:rsidR="009458FE" w:rsidRPr="009458FE" w:rsidRDefault="009458FE" w:rsidP="009458FE">
            <w:pPr>
              <w:rPr>
                <w:sz w:val="18"/>
                <w:szCs w:val="18"/>
              </w:rPr>
            </w:pPr>
            <w:r w:rsidRPr="009458FE">
              <w:rPr>
                <w:sz w:val="18"/>
                <w:szCs w:val="18"/>
              </w:rPr>
              <w:t>ПС «Медведево» Л-1001, ТП-502 Арбанский водозабор, Скважина №6</w:t>
            </w:r>
          </w:p>
        </w:tc>
        <w:tc>
          <w:tcPr>
            <w:tcW w:w="1639" w:type="dxa"/>
            <w:tcBorders>
              <w:top w:val="nil"/>
              <w:left w:val="nil"/>
              <w:bottom w:val="single" w:sz="4" w:space="0" w:color="000000"/>
              <w:right w:val="single" w:sz="4" w:space="0" w:color="000000"/>
            </w:tcBorders>
            <w:shd w:val="clear" w:color="FFFFCC" w:fill="FFFFFF"/>
            <w:noWrap/>
            <w:vAlign w:val="center"/>
            <w:hideMark/>
          </w:tcPr>
          <w:p w14:paraId="15F4760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E60E5E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65F9B77"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CDBFCF2" w14:textId="77777777" w:rsidR="009458FE" w:rsidRPr="009458FE" w:rsidRDefault="009458FE" w:rsidP="009458FE">
            <w:pPr>
              <w:jc w:val="center"/>
              <w:rPr>
                <w:sz w:val="18"/>
                <w:szCs w:val="18"/>
              </w:rPr>
            </w:pPr>
            <w:r w:rsidRPr="009458FE">
              <w:rPr>
                <w:sz w:val="18"/>
                <w:szCs w:val="18"/>
              </w:rPr>
              <w:t>А08000212</w:t>
            </w:r>
          </w:p>
        </w:tc>
        <w:tc>
          <w:tcPr>
            <w:tcW w:w="1391" w:type="dxa"/>
            <w:tcBorders>
              <w:top w:val="nil"/>
              <w:left w:val="nil"/>
              <w:bottom w:val="single" w:sz="4" w:space="0" w:color="000000"/>
              <w:right w:val="single" w:sz="4" w:space="0" w:color="000000"/>
            </w:tcBorders>
            <w:shd w:val="clear" w:color="FFFFCC" w:fill="FFFFFF"/>
            <w:noWrap/>
            <w:vAlign w:val="center"/>
            <w:hideMark/>
          </w:tcPr>
          <w:p w14:paraId="7E83AC26"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1C701EA6"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14548F10"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B011A9A"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4664BDA"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378D618"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DBA1FC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861CC98"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AF298C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7DC78B7"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00FDDB8" w14:textId="77777777" w:rsidR="009458FE" w:rsidRPr="009458FE" w:rsidRDefault="009458FE" w:rsidP="009458FE">
            <w:pPr>
              <w:jc w:val="center"/>
              <w:rPr>
                <w:sz w:val="18"/>
                <w:szCs w:val="18"/>
              </w:rPr>
            </w:pPr>
            <w:r w:rsidRPr="009458FE">
              <w:rPr>
                <w:sz w:val="18"/>
                <w:szCs w:val="18"/>
              </w:rPr>
              <w:t>189</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BB9C27F" w14:textId="77777777" w:rsidR="009458FE" w:rsidRPr="009458FE" w:rsidRDefault="009458FE" w:rsidP="009458FE">
            <w:pPr>
              <w:jc w:val="center"/>
              <w:rPr>
                <w:sz w:val="18"/>
                <w:szCs w:val="18"/>
              </w:rPr>
            </w:pPr>
            <w:r w:rsidRPr="009458FE">
              <w:rPr>
                <w:sz w:val="18"/>
                <w:szCs w:val="18"/>
              </w:rPr>
              <w:t>1ЦК</w:t>
            </w:r>
          </w:p>
        </w:tc>
      </w:tr>
      <w:tr w:rsidR="009458FE" w:rsidRPr="009458FE" w14:paraId="771AE2A4" w14:textId="77777777" w:rsidTr="009458FE">
        <w:trPr>
          <w:trHeight w:val="439"/>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765E152" w14:textId="77777777" w:rsidR="009458FE" w:rsidRPr="009458FE" w:rsidRDefault="009458FE" w:rsidP="009458FE">
            <w:pPr>
              <w:jc w:val="center"/>
              <w:rPr>
                <w:sz w:val="18"/>
                <w:szCs w:val="18"/>
              </w:rPr>
            </w:pPr>
            <w:r w:rsidRPr="009458FE">
              <w:rPr>
                <w:sz w:val="18"/>
                <w:szCs w:val="18"/>
              </w:rPr>
              <w:t>84</w:t>
            </w:r>
          </w:p>
        </w:tc>
        <w:tc>
          <w:tcPr>
            <w:tcW w:w="2451" w:type="dxa"/>
            <w:tcBorders>
              <w:top w:val="nil"/>
              <w:left w:val="nil"/>
              <w:bottom w:val="single" w:sz="4" w:space="0" w:color="000000"/>
              <w:right w:val="single" w:sz="4" w:space="0" w:color="000000"/>
            </w:tcBorders>
            <w:shd w:val="clear" w:color="FFFFCC" w:fill="FFFFFF"/>
            <w:hideMark/>
          </w:tcPr>
          <w:p w14:paraId="4A81E679" w14:textId="77777777" w:rsidR="009458FE" w:rsidRPr="009458FE" w:rsidRDefault="009458FE" w:rsidP="009458FE">
            <w:pPr>
              <w:rPr>
                <w:sz w:val="18"/>
                <w:szCs w:val="18"/>
              </w:rPr>
            </w:pPr>
            <w:r w:rsidRPr="009458FE">
              <w:rPr>
                <w:sz w:val="18"/>
                <w:szCs w:val="18"/>
              </w:rPr>
              <w:t>ПС «Медведево» Л-1001, ТП-502 Арбанский водозабор, Скважина №7</w:t>
            </w:r>
          </w:p>
        </w:tc>
        <w:tc>
          <w:tcPr>
            <w:tcW w:w="1639" w:type="dxa"/>
            <w:tcBorders>
              <w:top w:val="nil"/>
              <w:left w:val="nil"/>
              <w:bottom w:val="single" w:sz="4" w:space="0" w:color="000000"/>
              <w:right w:val="single" w:sz="4" w:space="0" w:color="000000"/>
            </w:tcBorders>
            <w:shd w:val="clear" w:color="FFFFCC" w:fill="FFFFFF"/>
            <w:noWrap/>
            <w:vAlign w:val="center"/>
            <w:hideMark/>
          </w:tcPr>
          <w:p w14:paraId="74738812"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F380BC2"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427D6A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3761F7CB" w14:textId="77777777" w:rsidR="009458FE" w:rsidRPr="009458FE" w:rsidRDefault="009458FE" w:rsidP="009458FE">
            <w:pPr>
              <w:jc w:val="center"/>
              <w:rPr>
                <w:sz w:val="18"/>
                <w:szCs w:val="18"/>
              </w:rPr>
            </w:pPr>
            <w:r w:rsidRPr="009458FE">
              <w:rPr>
                <w:sz w:val="18"/>
                <w:szCs w:val="18"/>
              </w:rPr>
              <w:t>А08003514</w:t>
            </w:r>
          </w:p>
        </w:tc>
        <w:tc>
          <w:tcPr>
            <w:tcW w:w="1391" w:type="dxa"/>
            <w:tcBorders>
              <w:top w:val="nil"/>
              <w:left w:val="nil"/>
              <w:bottom w:val="single" w:sz="4" w:space="0" w:color="000000"/>
              <w:right w:val="single" w:sz="4" w:space="0" w:color="000000"/>
            </w:tcBorders>
            <w:shd w:val="clear" w:color="FFFFCC" w:fill="FFFFFF"/>
            <w:noWrap/>
            <w:vAlign w:val="center"/>
            <w:hideMark/>
          </w:tcPr>
          <w:p w14:paraId="446BF2CC"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7C4E63F5"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665DA4C3"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186C94C"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AE53723"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680FAFA"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D292AA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F57113B"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3A3CCAF1"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9425678"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10FC080C"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2FCD6EA8" w14:textId="77777777" w:rsidR="009458FE" w:rsidRPr="009458FE" w:rsidRDefault="009458FE" w:rsidP="009458FE">
            <w:pPr>
              <w:rPr>
                <w:sz w:val="18"/>
                <w:szCs w:val="18"/>
              </w:rPr>
            </w:pPr>
          </w:p>
        </w:tc>
      </w:tr>
      <w:tr w:rsidR="009458FE" w:rsidRPr="009458FE" w14:paraId="72C40A2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D75B5F2" w14:textId="77777777" w:rsidR="009458FE" w:rsidRPr="009458FE" w:rsidRDefault="009458FE" w:rsidP="009458FE">
            <w:pPr>
              <w:jc w:val="center"/>
              <w:rPr>
                <w:sz w:val="18"/>
                <w:szCs w:val="18"/>
              </w:rPr>
            </w:pPr>
            <w:r w:rsidRPr="009458FE">
              <w:rPr>
                <w:sz w:val="18"/>
                <w:szCs w:val="18"/>
              </w:rPr>
              <w:t>85</w:t>
            </w:r>
          </w:p>
        </w:tc>
        <w:tc>
          <w:tcPr>
            <w:tcW w:w="2451" w:type="dxa"/>
            <w:tcBorders>
              <w:top w:val="nil"/>
              <w:left w:val="nil"/>
              <w:bottom w:val="single" w:sz="4" w:space="0" w:color="000000"/>
              <w:right w:val="single" w:sz="4" w:space="0" w:color="000000"/>
            </w:tcBorders>
            <w:shd w:val="clear" w:color="FFFFCC" w:fill="FFFFFF"/>
            <w:hideMark/>
          </w:tcPr>
          <w:p w14:paraId="07D1F53C" w14:textId="77777777" w:rsidR="009458FE" w:rsidRPr="009458FE" w:rsidRDefault="009458FE" w:rsidP="009458FE">
            <w:pPr>
              <w:rPr>
                <w:sz w:val="18"/>
                <w:szCs w:val="18"/>
              </w:rPr>
            </w:pPr>
            <w:r w:rsidRPr="009458FE">
              <w:rPr>
                <w:sz w:val="18"/>
                <w:szCs w:val="18"/>
              </w:rPr>
              <w:t>ПС «Медведево» Л-1001, ТП-502 Арбанский водозабор, Скважина №8</w:t>
            </w:r>
          </w:p>
        </w:tc>
        <w:tc>
          <w:tcPr>
            <w:tcW w:w="1639" w:type="dxa"/>
            <w:tcBorders>
              <w:top w:val="nil"/>
              <w:left w:val="nil"/>
              <w:bottom w:val="single" w:sz="4" w:space="0" w:color="000000"/>
              <w:right w:val="single" w:sz="4" w:space="0" w:color="000000"/>
            </w:tcBorders>
            <w:shd w:val="clear" w:color="FFFFCC" w:fill="FFFFFF"/>
            <w:noWrap/>
            <w:vAlign w:val="center"/>
            <w:hideMark/>
          </w:tcPr>
          <w:p w14:paraId="1CB9BCF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C94069C"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5CE5A3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86733F7" w14:textId="77777777" w:rsidR="009458FE" w:rsidRPr="009458FE" w:rsidRDefault="009458FE" w:rsidP="009458FE">
            <w:pPr>
              <w:jc w:val="center"/>
              <w:rPr>
                <w:sz w:val="18"/>
                <w:szCs w:val="18"/>
              </w:rPr>
            </w:pPr>
            <w:r w:rsidRPr="009458FE">
              <w:rPr>
                <w:sz w:val="18"/>
                <w:szCs w:val="18"/>
              </w:rPr>
              <w:t>А08001313</w:t>
            </w:r>
          </w:p>
        </w:tc>
        <w:tc>
          <w:tcPr>
            <w:tcW w:w="1391" w:type="dxa"/>
            <w:tcBorders>
              <w:top w:val="nil"/>
              <w:left w:val="nil"/>
              <w:bottom w:val="single" w:sz="4" w:space="0" w:color="000000"/>
              <w:right w:val="single" w:sz="4" w:space="0" w:color="000000"/>
            </w:tcBorders>
            <w:shd w:val="clear" w:color="FFFFCC" w:fill="FFFFFF"/>
            <w:noWrap/>
            <w:vAlign w:val="center"/>
            <w:hideMark/>
          </w:tcPr>
          <w:p w14:paraId="7A4151AF"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6E7A74D"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00A1135"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D430F18"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0A6FAD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0F1CBE5"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727D61A"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E4D68FA"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AC12E3E"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017B7E5"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8F6AEF3"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AA26330" w14:textId="77777777" w:rsidR="009458FE" w:rsidRPr="009458FE" w:rsidRDefault="009458FE" w:rsidP="009458FE">
            <w:pPr>
              <w:rPr>
                <w:sz w:val="18"/>
                <w:szCs w:val="18"/>
              </w:rPr>
            </w:pPr>
          </w:p>
        </w:tc>
      </w:tr>
      <w:tr w:rsidR="009458FE" w:rsidRPr="009458FE" w14:paraId="63CDD1A1"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5C601E2" w14:textId="77777777" w:rsidR="009458FE" w:rsidRPr="009458FE" w:rsidRDefault="009458FE" w:rsidP="009458FE">
            <w:pPr>
              <w:jc w:val="center"/>
              <w:rPr>
                <w:sz w:val="18"/>
                <w:szCs w:val="18"/>
              </w:rPr>
            </w:pPr>
            <w:r w:rsidRPr="009458FE">
              <w:rPr>
                <w:sz w:val="18"/>
                <w:szCs w:val="18"/>
              </w:rPr>
              <w:lastRenderedPageBreak/>
              <w:t>86</w:t>
            </w:r>
          </w:p>
        </w:tc>
        <w:tc>
          <w:tcPr>
            <w:tcW w:w="2451" w:type="dxa"/>
            <w:tcBorders>
              <w:top w:val="nil"/>
              <w:left w:val="nil"/>
              <w:bottom w:val="single" w:sz="4" w:space="0" w:color="000000"/>
              <w:right w:val="single" w:sz="4" w:space="0" w:color="000000"/>
            </w:tcBorders>
            <w:shd w:val="clear" w:color="FFFFCC" w:fill="FFFFFF"/>
            <w:hideMark/>
          </w:tcPr>
          <w:p w14:paraId="78433036" w14:textId="77777777" w:rsidR="009458FE" w:rsidRPr="009458FE" w:rsidRDefault="009458FE" w:rsidP="009458FE">
            <w:pPr>
              <w:rPr>
                <w:sz w:val="18"/>
                <w:szCs w:val="18"/>
              </w:rPr>
            </w:pPr>
            <w:r w:rsidRPr="009458FE">
              <w:rPr>
                <w:sz w:val="18"/>
                <w:szCs w:val="18"/>
              </w:rPr>
              <w:t>ПС «Медведево» Л-1001, ТП-502 Арбанский водозабор, Скважина №9</w:t>
            </w:r>
          </w:p>
        </w:tc>
        <w:tc>
          <w:tcPr>
            <w:tcW w:w="1639" w:type="dxa"/>
            <w:tcBorders>
              <w:top w:val="nil"/>
              <w:left w:val="nil"/>
              <w:bottom w:val="single" w:sz="4" w:space="0" w:color="000000"/>
              <w:right w:val="single" w:sz="4" w:space="0" w:color="000000"/>
            </w:tcBorders>
            <w:shd w:val="clear" w:color="FFFFCC" w:fill="FFFFFF"/>
            <w:noWrap/>
            <w:vAlign w:val="center"/>
            <w:hideMark/>
          </w:tcPr>
          <w:p w14:paraId="449D8426"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9E37B72"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703B5D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4646C8C" w14:textId="77777777" w:rsidR="009458FE" w:rsidRPr="009458FE" w:rsidRDefault="009458FE" w:rsidP="009458FE">
            <w:pPr>
              <w:jc w:val="center"/>
              <w:rPr>
                <w:sz w:val="18"/>
                <w:szCs w:val="18"/>
              </w:rPr>
            </w:pPr>
            <w:r w:rsidRPr="009458FE">
              <w:rPr>
                <w:sz w:val="18"/>
                <w:szCs w:val="18"/>
              </w:rPr>
              <w:t>А08000932</w:t>
            </w:r>
          </w:p>
        </w:tc>
        <w:tc>
          <w:tcPr>
            <w:tcW w:w="1391" w:type="dxa"/>
            <w:tcBorders>
              <w:top w:val="nil"/>
              <w:left w:val="nil"/>
              <w:bottom w:val="single" w:sz="4" w:space="0" w:color="000000"/>
              <w:right w:val="single" w:sz="4" w:space="0" w:color="000000"/>
            </w:tcBorders>
            <w:shd w:val="clear" w:color="FFFFCC" w:fill="FFFFFF"/>
            <w:noWrap/>
            <w:vAlign w:val="center"/>
            <w:hideMark/>
          </w:tcPr>
          <w:p w14:paraId="5BA51677"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675BCABD"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77DA9FF"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AEF86B6"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20FBD40"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0DBFE85"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2BFE59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6D8CC2B"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61D76EF"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36880CB"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6B21E102"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0DC1EDD6" w14:textId="77777777" w:rsidR="009458FE" w:rsidRPr="009458FE" w:rsidRDefault="009458FE" w:rsidP="009458FE">
            <w:pPr>
              <w:rPr>
                <w:sz w:val="18"/>
                <w:szCs w:val="18"/>
              </w:rPr>
            </w:pPr>
          </w:p>
        </w:tc>
      </w:tr>
      <w:tr w:rsidR="009458FE" w:rsidRPr="009458FE" w14:paraId="1582031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9EFF1BD" w14:textId="77777777" w:rsidR="009458FE" w:rsidRPr="009458FE" w:rsidRDefault="009458FE" w:rsidP="009458FE">
            <w:pPr>
              <w:jc w:val="center"/>
              <w:rPr>
                <w:sz w:val="18"/>
                <w:szCs w:val="18"/>
              </w:rPr>
            </w:pPr>
            <w:r w:rsidRPr="009458FE">
              <w:rPr>
                <w:sz w:val="18"/>
                <w:szCs w:val="18"/>
              </w:rPr>
              <w:t>87</w:t>
            </w:r>
          </w:p>
        </w:tc>
        <w:tc>
          <w:tcPr>
            <w:tcW w:w="2451" w:type="dxa"/>
            <w:tcBorders>
              <w:top w:val="nil"/>
              <w:left w:val="nil"/>
              <w:bottom w:val="single" w:sz="4" w:space="0" w:color="000000"/>
              <w:right w:val="single" w:sz="4" w:space="0" w:color="000000"/>
            </w:tcBorders>
            <w:shd w:val="clear" w:color="FFFFCC" w:fill="FFFFFF"/>
            <w:hideMark/>
          </w:tcPr>
          <w:p w14:paraId="3519E136" w14:textId="77777777" w:rsidR="009458FE" w:rsidRPr="009458FE" w:rsidRDefault="009458FE" w:rsidP="009458FE">
            <w:pPr>
              <w:rPr>
                <w:sz w:val="18"/>
                <w:szCs w:val="18"/>
              </w:rPr>
            </w:pPr>
            <w:r w:rsidRPr="009458FE">
              <w:rPr>
                <w:sz w:val="18"/>
                <w:szCs w:val="18"/>
              </w:rPr>
              <w:t>ПС «Медведево» Л-1001, ТП-502 Арбанский водозабор, Скважина №10</w:t>
            </w:r>
          </w:p>
        </w:tc>
        <w:tc>
          <w:tcPr>
            <w:tcW w:w="1639" w:type="dxa"/>
            <w:tcBorders>
              <w:top w:val="nil"/>
              <w:left w:val="nil"/>
              <w:bottom w:val="single" w:sz="4" w:space="0" w:color="000000"/>
              <w:right w:val="single" w:sz="4" w:space="0" w:color="000000"/>
            </w:tcBorders>
            <w:shd w:val="clear" w:color="FFFFCC" w:fill="FFFFFF"/>
            <w:noWrap/>
            <w:vAlign w:val="center"/>
            <w:hideMark/>
          </w:tcPr>
          <w:p w14:paraId="3CE1B0A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941EC6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117E691"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CF521C3" w14:textId="77777777" w:rsidR="009458FE" w:rsidRPr="009458FE" w:rsidRDefault="009458FE" w:rsidP="009458FE">
            <w:pPr>
              <w:jc w:val="center"/>
              <w:rPr>
                <w:sz w:val="18"/>
                <w:szCs w:val="18"/>
              </w:rPr>
            </w:pPr>
            <w:r w:rsidRPr="009458FE">
              <w:rPr>
                <w:sz w:val="18"/>
                <w:szCs w:val="18"/>
              </w:rPr>
              <w:t>А08000091</w:t>
            </w:r>
          </w:p>
        </w:tc>
        <w:tc>
          <w:tcPr>
            <w:tcW w:w="1391" w:type="dxa"/>
            <w:tcBorders>
              <w:top w:val="nil"/>
              <w:left w:val="nil"/>
              <w:bottom w:val="single" w:sz="4" w:space="0" w:color="000000"/>
              <w:right w:val="single" w:sz="4" w:space="0" w:color="000000"/>
            </w:tcBorders>
            <w:shd w:val="clear" w:color="FFFFCC" w:fill="FFFFFF"/>
            <w:noWrap/>
            <w:vAlign w:val="center"/>
            <w:hideMark/>
          </w:tcPr>
          <w:p w14:paraId="631D34EB"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7283F79B"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BBEE626"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5902EEC"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764FBE3"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81FF986"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DB45D2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B6661FB"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31C9B898"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2BB73F7"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0C5C8EEB"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5E38C16" w14:textId="77777777" w:rsidR="009458FE" w:rsidRPr="009458FE" w:rsidRDefault="009458FE" w:rsidP="009458FE">
            <w:pPr>
              <w:rPr>
                <w:sz w:val="18"/>
                <w:szCs w:val="18"/>
              </w:rPr>
            </w:pPr>
          </w:p>
        </w:tc>
      </w:tr>
      <w:tr w:rsidR="009458FE" w:rsidRPr="009458FE" w14:paraId="23521243"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7BDF7DA" w14:textId="77777777" w:rsidR="009458FE" w:rsidRPr="009458FE" w:rsidRDefault="009458FE" w:rsidP="009458FE">
            <w:pPr>
              <w:jc w:val="center"/>
              <w:rPr>
                <w:sz w:val="18"/>
                <w:szCs w:val="18"/>
              </w:rPr>
            </w:pPr>
            <w:r w:rsidRPr="009458FE">
              <w:rPr>
                <w:sz w:val="18"/>
                <w:szCs w:val="18"/>
              </w:rPr>
              <w:t>88</w:t>
            </w:r>
          </w:p>
        </w:tc>
        <w:tc>
          <w:tcPr>
            <w:tcW w:w="2451" w:type="dxa"/>
            <w:tcBorders>
              <w:top w:val="nil"/>
              <w:left w:val="nil"/>
              <w:bottom w:val="single" w:sz="4" w:space="0" w:color="000000"/>
              <w:right w:val="single" w:sz="4" w:space="0" w:color="000000"/>
            </w:tcBorders>
            <w:shd w:val="clear" w:color="FFFFCC" w:fill="FFFFFF"/>
            <w:hideMark/>
          </w:tcPr>
          <w:p w14:paraId="0DDA4642" w14:textId="77777777" w:rsidR="009458FE" w:rsidRPr="009458FE" w:rsidRDefault="009458FE" w:rsidP="009458FE">
            <w:pPr>
              <w:rPr>
                <w:sz w:val="18"/>
                <w:szCs w:val="18"/>
              </w:rPr>
            </w:pPr>
            <w:r w:rsidRPr="009458FE">
              <w:rPr>
                <w:sz w:val="18"/>
                <w:szCs w:val="18"/>
              </w:rPr>
              <w:t>ПС «Медведево» Л-1001, ТП-502 Арбанский водозабор, Скважина №11</w:t>
            </w:r>
          </w:p>
        </w:tc>
        <w:tc>
          <w:tcPr>
            <w:tcW w:w="1639" w:type="dxa"/>
            <w:tcBorders>
              <w:top w:val="nil"/>
              <w:left w:val="nil"/>
              <w:bottom w:val="single" w:sz="4" w:space="0" w:color="000000"/>
              <w:right w:val="single" w:sz="4" w:space="0" w:color="000000"/>
            </w:tcBorders>
            <w:shd w:val="clear" w:color="FFFFCC" w:fill="FFFFFF"/>
            <w:noWrap/>
            <w:vAlign w:val="center"/>
            <w:hideMark/>
          </w:tcPr>
          <w:p w14:paraId="09C60036"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C02CDDE"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2A0849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30C08AC" w14:textId="77777777" w:rsidR="009458FE" w:rsidRPr="009458FE" w:rsidRDefault="009458FE" w:rsidP="009458FE">
            <w:pPr>
              <w:jc w:val="center"/>
              <w:rPr>
                <w:sz w:val="18"/>
                <w:szCs w:val="18"/>
              </w:rPr>
            </w:pPr>
            <w:r w:rsidRPr="009458FE">
              <w:rPr>
                <w:sz w:val="18"/>
                <w:szCs w:val="18"/>
              </w:rPr>
              <w:t>А08000865</w:t>
            </w:r>
          </w:p>
        </w:tc>
        <w:tc>
          <w:tcPr>
            <w:tcW w:w="1391" w:type="dxa"/>
            <w:tcBorders>
              <w:top w:val="nil"/>
              <w:left w:val="nil"/>
              <w:bottom w:val="single" w:sz="4" w:space="0" w:color="000000"/>
              <w:right w:val="single" w:sz="4" w:space="0" w:color="000000"/>
            </w:tcBorders>
            <w:shd w:val="clear" w:color="FFFFCC" w:fill="FFFFFF"/>
            <w:noWrap/>
            <w:vAlign w:val="center"/>
            <w:hideMark/>
          </w:tcPr>
          <w:p w14:paraId="3FB58A92"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291E5F2"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222F45C4"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A94234F"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01B3C8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FEDF509"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6DE4CF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93C3CE8"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6F9768E"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B462377"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CCB6C11"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12FD87DE" w14:textId="77777777" w:rsidR="009458FE" w:rsidRPr="009458FE" w:rsidRDefault="009458FE" w:rsidP="009458FE">
            <w:pPr>
              <w:rPr>
                <w:sz w:val="18"/>
                <w:szCs w:val="18"/>
              </w:rPr>
            </w:pPr>
          </w:p>
        </w:tc>
      </w:tr>
      <w:tr w:rsidR="009458FE" w:rsidRPr="009458FE" w14:paraId="78464BE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E935A2D" w14:textId="77777777" w:rsidR="009458FE" w:rsidRPr="009458FE" w:rsidRDefault="009458FE" w:rsidP="009458FE">
            <w:pPr>
              <w:jc w:val="center"/>
              <w:rPr>
                <w:sz w:val="18"/>
                <w:szCs w:val="18"/>
              </w:rPr>
            </w:pPr>
            <w:r w:rsidRPr="009458FE">
              <w:rPr>
                <w:sz w:val="18"/>
                <w:szCs w:val="18"/>
              </w:rPr>
              <w:t>89</w:t>
            </w:r>
          </w:p>
        </w:tc>
        <w:tc>
          <w:tcPr>
            <w:tcW w:w="2451" w:type="dxa"/>
            <w:tcBorders>
              <w:top w:val="nil"/>
              <w:left w:val="nil"/>
              <w:bottom w:val="single" w:sz="4" w:space="0" w:color="000000"/>
              <w:right w:val="single" w:sz="4" w:space="0" w:color="000000"/>
            </w:tcBorders>
            <w:shd w:val="clear" w:color="FFFFCC" w:fill="FFFFFF"/>
            <w:hideMark/>
          </w:tcPr>
          <w:p w14:paraId="15F72EEA" w14:textId="77777777" w:rsidR="009458FE" w:rsidRPr="009458FE" w:rsidRDefault="009458FE" w:rsidP="009458FE">
            <w:pPr>
              <w:rPr>
                <w:sz w:val="18"/>
                <w:szCs w:val="18"/>
              </w:rPr>
            </w:pPr>
            <w:r w:rsidRPr="009458FE">
              <w:rPr>
                <w:sz w:val="18"/>
                <w:szCs w:val="18"/>
              </w:rPr>
              <w:t>ПС «Медведево» Л-1001, ТП-502 Албанский водозабо™ Скважина №12</w:t>
            </w:r>
          </w:p>
        </w:tc>
        <w:tc>
          <w:tcPr>
            <w:tcW w:w="1639" w:type="dxa"/>
            <w:tcBorders>
              <w:top w:val="nil"/>
              <w:left w:val="nil"/>
              <w:bottom w:val="single" w:sz="4" w:space="0" w:color="000000"/>
              <w:right w:val="single" w:sz="4" w:space="0" w:color="000000"/>
            </w:tcBorders>
            <w:shd w:val="clear" w:color="FFFFCC" w:fill="FFFFFF"/>
            <w:noWrap/>
            <w:vAlign w:val="center"/>
            <w:hideMark/>
          </w:tcPr>
          <w:p w14:paraId="46CF942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474AC5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B0524B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F5EF591" w14:textId="77777777" w:rsidR="009458FE" w:rsidRPr="009458FE" w:rsidRDefault="009458FE" w:rsidP="009458FE">
            <w:pPr>
              <w:jc w:val="center"/>
              <w:rPr>
                <w:sz w:val="18"/>
                <w:szCs w:val="18"/>
              </w:rPr>
            </w:pPr>
            <w:r w:rsidRPr="009458FE">
              <w:rPr>
                <w:sz w:val="18"/>
                <w:szCs w:val="18"/>
              </w:rPr>
              <w:t>111081024</w:t>
            </w:r>
          </w:p>
        </w:tc>
        <w:tc>
          <w:tcPr>
            <w:tcW w:w="1391" w:type="dxa"/>
            <w:tcBorders>
              <w:top w:val="nil"/>
              <w:left w:val="nil"/>
              <w:bottom w:val="single" w:sz="4" w:space="0" w:color="000000"/>
              <w:right w:val="single" w:sz="4" w:space="0" w:color="000000"/>
            </w:tcBorders>
            <w:shd w:val="clear" w:color="FFFFCC" w:fill="FFFFFF"/>
            <w:noWrap/>
            <w:vAlign w:val="center"/>
            <w:hideMark/>
          </w:tcPr>
          <w:p w14:paraId="78FFC17F" w14:textId="77777777" w:rsidR="009458FE" w:rsidRPr="009458FE" w:rsidRDefault="009458FE" w:rsidP="009458FE">
            <w:pPr>
              <w:jc w:val="center"/>
              <w:rPr>
                <w:sz w:val="18"/>
                <w:szCs w:val="18"/>
              </w:rPr>
            </w:pPr>
            <w:r w:rsidRPr="009458FE">
              <w:rPr>
                <w:sz w:val="18"/>
                <w:szCs w:val="18"/>
              </w:rPr>
              <w:t>СЭТ-4ТМ.03.09</w:t>
            </w:r>
          </w:p>
        </w:tc>
        <w:tc>
          <w:tcPr>
            <w:tcW w:w="708" w:type="dxa"/>
            <w:tcBorders>
              <w:top w:val="nil"/>
              <w:left w:val="nil"/>
              <w:bottom w:val="single" w:sz="4" w:space="0" w:color="000000"/>
              <w:right w:val="single" w:sz="4" w:space="0" w:color="000000"/>
            </w:tcBorders>
            <w:shd w:val="clear" w:color="FFFFCC" w:fill="FFFFFF"/>
            <w:noWrap/>
            <w:vAlign w:val="center"/>
            <w:hideMark/>
          </w:tcPr>
          <w:p w14:paraId="06AF0EDD" w14:textId="77777777" w:rsidR="009458FE" w:rsidRPr="009458FE" w:rsidRDefault="009458FE" w:rsidP="009458FE">
            <w:pPr>
              <w:jc w:val="center"/>
              <w:rPr>
                <w:sz w:val="18"/>
                <w:szCs w:val="18"/>
              </w:rPr>
            </w:pPr>
            <w:r w:rsidRPr="009458FE">
              <w:rPr>
                <w:sz w:val="18"/>
                <w:szCs w:val="18"/>
              </w:rPr>
              <w:t>2024</w:t>
            </w:r>
          </w:p>
        </w:tc>
        <w:tc>
          <w:tcPr>
            <w:tcW w:w="867" w:type="dxa"/>
            <w:tcBorders>
              <w:top w:val="nil"/>
              <w:left w:val="nil"/>
              <w:bottom w:val="single" w:sz="4" w:space="0" w:color="000000"/>
              <w:right w:val="single" w:sz="4" w:space="0" w:color="000000"/>
            </w:tcBorders>
            <w:shd w:val="clear" w:color="FFFFCC" w:fill="FFFFFF"/>
            <w:noWrap/>
            <w:vAlign w:val="center"/>
            <w:hideMark/>
          </w:tcPr>
          <w:p w14:paraId="04D9F327"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851E1DB"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8525B5C"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A87B93B"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3D9D9F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78C724F"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20A31C5"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C2409B7"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7D957F54"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B42AF27" w14:textId="77777777" w:rsidR="009458FE" w:rsidRPr="009458FE" w:rsidRDefault="009458FE" w:rsidP="009458FE">
            <w:pPr>
              <w:rPr>
                <w:sz w:val="18"/>
                <w:szCs w:val="18"/>
              </w:rPr>
            </w:pPr>
          </w:p>
        </w:tc>
      </w:tr>
      <w:tr w:rsidR="009458FE" w:rsidRPr="009458FE" w14:paraId="3DB0284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BDAA393" w14:textId="77777777" w:rsidR="009458FE" w:rsidRPr="009458FE" w:rsidRDefault="009458FE" w:rsidP="009458FE">
            <w:pPr>
              <w:jc w:val="center"/>
              <w:rPr>
                <w:sz w:val="18"/>
                <w:szCs w:val="18"/>
              </w:rPr>
            </w:pPr>
            <w:r w:rsidRPr="009458FE">
              <w:rPr>
                <w:sz w:val="18"/>
                <w:szCs w:val="18"/>
              </w:rPr>
              <w:t>90</w:t>
            </w:r>
          </w:p>
        </w:tc>
        <w:tc>
          <w:tcPr>
            <w:tcW w:w="2451" w:type="dxa"/>
            <w:tcBorders>
              <w:top w:val="nil"/>
              <w:left w:val="nil"/>
              <w:bottom w:val="single" w:sz="4" w:space="0" w:color="000000"/>
              <w:right w:val="single" w:sz="4" w:space="0" w:color="000000"/>
            </w:tcBorders>
            <w:shd w:val="clear" w:color="FFFFCC" w:fill="FFFFFF"/>
            <w:hideMark/>
          </w:tcPr>
          <w:p w14:paraId="4DC22355" w14:textId="77777777" w:rsidR="009458FE" w:rsidRPr="009458FE" w:rsidRDefault="009458FE" w:rsidP="009458FE">
            <w:pPr>
              <w:rPr>
                <w:sz w:val="18"/>
                <w:szCs w:val="18"/>
              </w:rPr>
            </w:pPr>
            <w:r w:rsidRPr="009458FE">
              <w:rPr>
                <w:sz w:val="18"/>
                <w:szCs w:val="18"/>
              </w:rPr>
              <w:t>ПС «Медведево» Л-1001, ТП-503 Арбанский водозабор, Скважина №13</w:t>
            </w:r>
          </w:p>
        </w:tc>
        <w:tc>
          <w:tcPr>
            <w:tcW w:w="1639" w:type="dxa"/>
            <w:tcBorders>
              <w:top w:val="nil"/>
              <w:left w:val="nil"/>
              <w:bottom w:val="single" w:sz="4" w:space="0" w:color="000000"/>
              <w:right w:val="single" w:sz="4" w:space="0" w:color="000000"/>
            </w:tcBorders>
            <w:shd w:val="clear" w:color="FFFFCC" w:fill="FFFFFF"/>
            <w:noWrap/>
            <w:vAlign w:val="center"/>
            <w:hideMark/>
          </w:tcPr>
          <w:p w14:paraId="2BD2410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C16935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92082D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F478DEC" w14:textId="77777777" w:rsidR="009458FE" w:rsidRPr="009458FE" w:rsidRDefault="009458FE" w:rsidP="009458FE">
            <w:pPr>
              <w:jc w:val="center"/>
              <w:rPr>
                <w:sz w:val="18"/>
                <w:szCs w:val="18"/>
              </w:rPr>
            </w:pPr>
            <w:r w:rsidRPr="009458FE">
              <w:rPr>
                <w:sz w:val="18"/>
                <w:szCs w:val="18"/>
              </w:rPr>
              <w:t>009217148439230</w:t>
            </w:r>
          </w:p>
        </w:tc>
        <w:tc>
          <w:tcPr>
            <w:tcW w:w="1391" w:type="dxa"/>
            <w:tcBorders>
              <w:top w:val="nil"/>
              <w:left w:val="nil"/>
              <w:bottom w:val="single" w:sz="4" w:space="0" w:color="000000"/>
              <w:right w:val="single" w:sz="4" w:space="0" w:color="000000"/>
            </w:tcBorders>
            <w:shd w:val="clear" w:color="FFFFCC" w:fill="FFFFFF"/>
            <w:vAlign w:val="center"/>
            <w:hideMark/>
          </w:tcPr>
          <w:p w14:paraId="771C9C8E" w14:textId="77777777" w:rsidR="009458FE" w:rsidRPr="009458FE" w:rsidRDefault="009458FE" w:rsidP="009458FE">
            <w:pPr>
              <w:jc w:val="center"/>
              <w:rPr>
                <w:sz w:val="18"/>
                <w:szCs w:val="18"/>
              </w:rPr>
            </w:pPr>
            <w:r w:rsidRPr="009458FE">
              <w:rPr>
                <w:sz w:val="18"/>
                <w:szCs w:val="18"/>
              </w:rPr>
              <w:t>CE-303S31543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1FAEDD50"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126D04EE"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B62E125"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B643B9C"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F4F8A30"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9754E52"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44A7570"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3787EE67"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4D1BF67"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DA8D864" w14:textId="77777777" w:rsidR="009458FE" w:rsidRPr="009458FE" w:rsidRDefault="009458FE" w:rsidP="009458FE">
            <w:pPr>
              <w:jc w:val="center"/>
              <w:rPr>
                <w:sz w:val="18"/>
                <w:szCs w:val="18"/>
              </w:rPr>
            </w:pPr>
            <w:r w:rsidRPr="009458FE">
              <w:rPr>
                <w:sz w:val="18"/>
                <w:szCs w:val="18"/>
              </w:rPr>
              <w:t>81</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182457A" w14:textId="77777777" w:rsidR="009458FE" w:rsidRPr="009458FE" w:rsidRDefault="009458FE" w:rsidP="009458FE">
            <w:pPr>
              <w:jc w:val="center"/>
              <w:rPr>
                <w:sz w:val="18"/>
                <w:szCs w:val="18"/>
              </w:rPr>
            </w:pPr>
            <w:r w:rsidRPr="009458FE">
              <w:rPr>
                <w:sz w:val="18"/>
                <w:szCs w:val="18"/>
              </w:rPr>
              <w:t>1ЦК</w:t>
            </w:r>
          </w:p>
        </w:tc>
      </w:tr>
      <w:tr w:rsidR="009458FE" w:rsidRPr="009458FE" w14:paraId="3A84465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A06B052" w14:textId="77777777" w:rsidR="009458FE" w:rsidRPr="009458FE" w:rsidRDefault="009458FE" w:rsidP="009458FE">
            <w:pPr>
              <w:jc w:val="center"/>
              <w:rPr>
                <w:sz w:val="18"/>
                <w:szCs w:val="18"/>
              </w:rPr>
            </w:pPr>
            <w:r w:rsidRPr="009458FE">
              <w:rPr>
                <w:sz w:val="18"/>
                <w:szCs w:val="18"/>
              </w:rPr>
              <w:t>91</w:t>
            </w:r>
          </w:p>
        </w:tc>
        <w:tc>
          <w:tcPr>
            <w:tcW w:w="2451" w:type="dxa"/>
            <w:tcBorders>
              <w:top w:val="nil"/>
              <w:left w:val="nil"/>
              <w:bottom w:val="single" w:sz="4" w:space="0" w:color="000000"/>
              <w:right w:val="single" w:sz="4" w:space="0" w:color="000000"/>
            </w:tcBorders>
            <w:shd w:val="clear" w:color="FFFFCC" w:fill="FFFFFF"/>
            <w:hideMark/>
          </w:tcPr>
          <w:p w14:paraId="5DA702EB" w14:textId="77777777" w:rsidR="009458FE" w:rsidRPr="009458FE" w:rsidRDefault="009458FE" w:rsidP="009458FE">
            <w:pPr>
              <w:rPr>
                <w:sz w:val="18"/>
                <w:szCs w:val="18"/>
              </w:rPr>
            </w:pPr>
            <w:r w:rsidRPr="009458FE">
              <w:rPr>
                <w:sz w:val="18"/>
                <w:szCs w:val="18"/>
              </w:rPr>
              <w:t>ПС «Медведево» Л-1001, ТП-503 Арбанский водозабор, Скважина №14</w:t>
            </w:r>
          </w:p>
        </w:tc>
        <w:tc>
          <w:tcPr>
            <w:tcW w:w="1639" w:type="dxa"/>
            <w:tcBorders>
              <w:top w:val="nil"/>
              <w:left w:val="nil"/>
              <w:bottom w:val="single" w:sz="4" w:space="0" w:color="000000"/>
              <w:right w:val="single" w:sz="4" w:space="0" w:color="000000"/>
            </w:tcBorders>
            <w:shd w:val="clear" w:color="FFFFCC" w:fill="FFFFFF"/>
            <w:noWrap/>
            <w:vAlign w:val="center"/>
            <w:hideMark/>
          </w:tcPr>
          <w:p w14:paraId="6B27D5F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24995A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BFF88AE"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52B40AB" w14:textId="77777777" w:rsidR="009458FE" w:rsidRPr="009458FE" w:rsidRDefault="009458FE" w:rsidP="009458FE">
            <w:pPr>
              <w:jc w:val="center"/>
              <w:rPr>
                <w:sz w:val="18"/>
                <w:szCs w:val="18"/>
              </w:rPr>
            </w:pPr>
            <w:r w:rsidRPr="009458FE">
              <w:rPr>
                <w:sz w:val="18"/>
                <w:szCs w:val="18"/>
              </w:rPr>
              <w:t>009217154160538</w:t>
            </w:r>
          </w:p>
        </w:tc>
        <w:tc>
          <w:tcPr>
            <w:tcW w:w="1391" w:type="dxa"/>
            <w:tcBorders>
              <w:top w:val="nil"/>
              <w:left w:val="nil"/>
              <w:bottom w:val="single" w:sz="4" w:space="0" w:color="000000"/>
              <w:right w:val="single" w:sz="4" w:space="0" w:color="000000"/>
            </w:tcBorders>
            <w:shd w:val="clear" w:color="FFFFCC" w:fill="FFFFFF"/>
            <w:vAlign w:val="center"/>
            <w:hideMark/>
          </w:tcPr>
          <w:p w14:paraId="475CC892" w14:textId="77777777" w:rsidR="009458FE" w:rsidRPr="009458FE" w:rsidRDefault="009458FE" w:rsidP="009458FE">
            <w:pPr>
              <w:jc w:val="center"/>
              <w:rPr>
                <w:sz w:val="18"/>
                <w:szCs w:val="18"/>
              </w:rPr>
            </w:pPr>
            <w:r w:rsidRPr="009458FE">
              <w:rPr>
                <w:sz w:val="18"/>
                <w:szCs w:val="18"/>
              </w:rPr>
              <w:t>CE-303S31543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4D876AD2"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5F19D5B3"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D2824F1"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81E277E"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7DDBCA8"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09B2F2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C6BE45F"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224F31F"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E8FA13D"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72964BF"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A0AC714" w14:textId="77777777" w:rsidR="009458FE" w:rsidRPr="009458FE" w:rsidRDefault="009458FE" w:rsidP="009458FE">
            <w:pPr>
              <w:rPr>
                <w:sz w:val="18"/>
                <w:szCs w:val="18"/>
              </w:rPr>
            </w:pPr>
          </w:p>
        </w:tc>
      </w:tr>
      <w:tr w:rsidR="009458FE" w:rsidRPr="009458FE" w14:paraId="5DFD344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F8B9660" w14:textId="77777777" w:rsidR="009458FE" w:rsidRPr="009458FE" w:rsidRDefault="009458FE" w:rsidP="009458FE">
            <w:pPr>
              <w:jc w:val="center"/>
              <w:rPr>
                <w:sz w:val="18"/>
                <w:szCs w:val="18"/>
              </w:rPr>
            </w:pPr>
            <w:r w:rsidRPr="009458FE">
              <w:rPr>
                <w:sz w:val="18"/>
                <w:szCs w:val="18"/>
              </w:rPr>
              <w:t>92</w:t>
            </w:r>
          </w:p>
        </w:tc>
        <w:tc>
          <w:tcPr>
            <w:tcW w:w="2451" w:type="dxa"/>
            <w:tcBorders>
              <w:top w:val="nil"/>
              <w:left w:val="nil"/>
              <w:bottom w:val="single" w:sz="4" w:space="0" w:color="000000"/>
              <w:right w:val="single" w:sz="4" w:space="0" w:color="000000"/>
            </w:tcBorders>
            <w:shd w:val="clear" w:color="FFFFCC" w:fill="FFFFFF"/>
            <w:hideMark/>
          </w:tcPr>
          <w:p w14:paraId="2914DD1C" w14:textId="77777777" w:rsidR="009458FE" w:rsidRPr="009458FE" w:rsidRDefault="009458FE" w:rsidP="009458FE">
            <w:pPr>
              <w:rPr>
                <w:sz w:val="18"/>
                <w:szCs w:val="18"/>
              </w:rPr>
            </w:pPr>
            <w:r w:rsidRPr="009458FE">
              <w:rPr>
                <w:sz w:val="18"/>
                <w:szCs w:val="18"/>
              </w:rPr>
              <w:t>ПС «Медведево» Л-1001, ТП-503 Арбанский водозабор, Скважина №15</w:t>
            </w:r>
          </w:p>
        </w:tc>
        <w:tc>
          <w:tcPr>
            <w:tcW w:w="1639" w:type="dxa"/>
            <w:tcBorders>
              <w:top w:val="nil"/>
              <w:left w:val="nil"/>
              <w:bottom w:val="single" w:sz="4" w:space="0" w:color="000000"/>
              <w:right w:val="single" w:sz="4" w:space="0" w:color="000000"/>
            </w:tcBorders>
            <w:shd w:val="clear" w:color="FFFFCC" w:fill="FFFFFF"/>
            <w:noWrap/>
            <w:vAlign w:val="center"/>
            <w:hideMark/>
          </w:tcPr>
          <w:p w14:paraId="207334F2"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EC2DD1C"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4A97A07"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4BB25F3" w14:textId="77777777" w:rsidR="009458FE" w:rsidRPr="009458FE" w:rsidRDefault="009458FE" w:rsidP="009458FE">
            <w:pPr>
              <w:jc w:val="center"/>
              <w:rPr>
                <w:sz w:val="18"/>
                <w:szCs w:val="18"/>
              </w:rPr>
            </w:pPr>
            <w:r w:rsidRPr="009458FE">
              <w:rPr>
                <w:sz w:val="18"/>
                <w:szCs w:val="18"/>
              </w:rPr>
              <w:t>009217154160460</w:t>
            </w:r>
          </w:p>
        </w:tc>
        <w:tc>
          <w:tcPr>
            <w:tcW w:w="1391" w:type="dxa"/>
            <w:tcBorders>
              <w:top w:val="nil"/>
              <w:left w:val="nil"/>
              <w:bottom w:val="single" w:sz="4" w:space="0" w:color="000000"/>
              <w:right w:val="single" w:sz="4" w:space="0" w:color="000000"/>
            </w:tcBorders>
            <w:shd w:val="clear" w:color="FFFFCC" w:fill="FFFFFF"/>
            <w:vAlign w:val="center"/>
            <w:hideMark/>
          </w:tcPr>
          <w:p w14:paraId="5AABB916" w14:textId="77777777" w:rsidR="009458FE" w:rsidRPr="009458FE" w:rsidRDefault="009458FE" w:rsidP="009458FE">
            <w:pPr>
              <w:jc w:val="center"/>
              <w:rPr>
                <w:sz w:val="18"/>
                <w:szCs w:val="18"/>
              </w:rPr>
            </w:pPr>
            <w:r w:rsidRPr="009458FE">
              <w:rPr>
                <w:sz w:val="18"/>
                <w:szCs w:val="18"/>
              </w:rPr>
              <w:t>CE-303S31543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08E86AB8"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5752D3A2"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1F8DCFEF"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E6ED4C0"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CE483D2"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5A1E05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E2917CB"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9828F93"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0CAE986"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36D7B8B"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A295060" w14:textId="77777777" w:rsidR="009458FE" w:rsidRPr="009458FE" w:rsidRDefault="009458FE" w:rsidP="009458FE">
            <w:pPr>
              <w:rPr>
                <w:sz w:val="18"/>
                <w:szCs w:val="18"/>
              </w:rPr>
            </w:pPr>
          </w:p>
        </w:tc>
      </w:tr>
      <w:tr w:rsidR="009458FE" w:rsidRPr="009458FE" w14:paraId="7EE5C647"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5CBC450" w14:textId="77777777" w:rsidR="009458FE" w:rsidRPr="009458FE" w:rsidRDefault="009458FE" w:rsidP="009458FE">
            <w:pPr>
              <w:jc w:val="center"/>
              <w:rPr>
                <w:sz w:val="18"/>
                <w:szCs w:val="18"/>
              </w:rPr>
            </w:pPr>
            <w:r w:rsidRPr="009458FE">
              <w:rPr>
                <w:sz w:val="18"/>
                <w:szCs w:val="18"/>
              </w:rPr>
              <w:t>93</w:t>
            </w:r>
          </w:p>
        </w:tc>
        <w:tc>
          <w:tcPr>
            <w:tcW w:w="2451" w:type="dxa"/>
            <w:tcBorders>
              <w:top w:val="nil"/>
              <w:left w:val="nil"/>
              <w:bottom w:val="single" w:sz="4" w:space="0" w:color="000000"/>
              <w:right w:val="single" w:sz="4" w:space="0" w:color="000000"/>
            </w:tcBorders>
            <w:shd w:val="clear" w:color="FFFFCC" w:fill="FFFFFF"/>
            <w:hideMark/>
          </w:tcPr>
          <w:p w14:paraId="05370B35" w14:textId="77777777" w:rsidR="009458FE" w:rsidRPr="009458FE" w:rsidRDefault="009458FE" w:rsidP="009458FE">
            <w:pPr>
              <w:rPr>
                <w:sz w:val="18"/>
                <w:szCs w:val="18"/>
              </w:rPr>
            </w:pPr>
            <w:r w:rsidRPr="009458FE">
              <w:rPr>
                <w:sz w:val="18"/>
                <w:szCs w:val="18"/>
              </w:rPr>
              <w:t>ПС «Краснооктябрьская» Л-1005,   ТП-504 Арбанский водозабор, Скважина №16</w:t>
            </w:r>
          </w:p>
        </w:tc>
        <w:tc>
          <w:tcPr>
            <w:tcW w:w="1639" w:type="dxa"/>
            <w:tcBorders>
              <w:top w:val="nil"/>
              <w:left w:val="nil"/>
              <w:bottom w:val="single" w:sz="4" w:space="0" w:color="000000"/>
              <w:right w:val="single" w:sz="4" w:space="0" w:color="000000"/>
            </w:tcBorders>
            <w:shd w:val="clear" w:color="FFFFCC" w:fill="FFFFFF"/>
            <w:noWrap/>
            <w:vAlign w:val="center"/>
            <w:hideMark/>
          </w:tcPr>
          <w:p w14:paraId="2BB5911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F8B4ECE"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E5B2AEC"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A8A83C4" w14:textId="77777777" w:rsidR="009458FE" w:rsidRPr="009458FE" w:rsidRDefault="009458FE" w:rsidP="009458FE">
            <w:pPr>
              <w:jc w:val="center"/>
              <w:rPr>
                <w:sz w:val="18"/>
                <w:szCs w:val="18"/>
              </w:rPr>
            </w:pPr>
            <w:r w:rsidRPr="009458FE">
              <w:rPr>
                <w:sz w:val="18"/>
                <w:szCs w:val="18"/>
              </w:rPr>
              <w:t>009217154160512</w:t>
            </w:r>
          </w:p>
        </w:tc>
        <w:tc>
          <w:tcPr>
            <w:tcW w:w="1391" w:type="dxa"/>
            <w:tcBorders>
              <w:top w:val="nil"/>
              <w:left w:val="nil"/>
              <w:bottom w:val="single" w:sz="4" w:space="0" w:color="000000"/>
              <w:right w:val="single" w:sz="4" w:space="0" w:color="000000"/>
            </w:tcBorders>
            <w:shd w:val="clear" w:color="FFFFCC" w:fill="FFFFFF"/>
            <w:vAlign w:val="center"/>
            <w:hideMark/>
          </w:tcPr>
          <w:p w14:paraId="4EEDBC7C" w14:textId="77777777" w:rsidR="009458FE" w:rsidRPr="009458FE" w:rsidRDefault="009458FE" w:rsidP="009458FE">
            <w:pPr>
              <w:jc w:val="center"/>
              <w:rPr>
                <w:sz w:val="18"/>
                <w:szCs w:val="18"/>
              </w:rPr>
            </w:pPr>
            <w:r w:rsidRPr="009458FE">
              <w:rPr>
                <w:sz w:val="18"/>
                <w:szCs w:val="18"/>
              </w:rPr>
              <w:t>CE-303S31543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1164C96D"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62900F0C"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B9E1EE4"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C140160"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6856C9B"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7A4610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82A5660"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B409A30"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867D9E9"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31F9B81" w14:textId="77777777" w:rsidR="009458FE" w:rsidRPr="009458FE" w:rsidRDefault="009458FE" w:rsidP="009458FE">
            <w:pPr>
              <w:jc w:val="center"/>
              <w:rPr>
                <w:sz w:val="18"/>
                <w:szCs w:val="18"/>
              </w:rPr>
            </w:pPr>
            <w:r w:rsidRPr="009458FE">
              <w:rPr>
                <w:sz w:val="18"/>
                <w:szCs w:val="18"/>
              </w:rPr>
              <w:t>81</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E9D9839" w14:textId="77777777" w:rsidR="009458FE" w:rsidRPr="009458FE" w:rsidRDefault="009458FE" w:rsidP="009458FE">
            <w:pPr>
              <w:jc w:val="center"/>
              <w:rPr>
                <w:sz w:val="18"/>
                <w:szCs w:val="18"/>
              </w:rPr>
            </w:pPr>
            <w:r w:rsidRPr="009458FE">
              <w:rPr>
                <w:sz w:val="18"/>
                <w:szCs w:val="18"/>
              </w:rPr>
              <w:t>1ЦК</w:t>
            </w:r>
          </w:p>
        </w:tc>
      </w:tr>
      <w:tr w:rsidR="009458FE" w:rsidRPr="009458FE" w14:paraId="748E536F"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FF4907F" w14:textId="77777777" w:rsidR="009458FE" w:rsidRPr="009458FE" w:rsidRDefault="009458FE" w:rsidP="009458FE">
            <w:pPr>
              <w:jc w:val="center"/>
              <w:rPr>
                <w:sz w:val="18"/>
                <w:szCs w:val="18"/>
              </w:rPr>
            </w:pPr>
            <w:r w:rsidRPr="009458FE">
              <w:rPr>
                <w:sz w:val="18"/>
                <w:szCs w:val="18"/>
              </w:rPr>
              <w:t>94</w:t>
            </w:r>
          </w:p>
        </w:tc>
        <w:tc>
          <w:tcPr>
            <w:tcW w:w="2451" w:type="dxa"/>
            <w:tcBorders>
              <w:top w:val="nil"/>
              <w:left w:val="nil"/>
              <w:bottom w:val="single" w:sz="4" w:space="0" w:color="000000"/>
              <w:right w:val="single" w:sz="4" w:space="0" w:color="000000"/>
            </w:tcBorders>
            <w:shd w:val="clear" w:color="FFFFCC" w:fill="FFFFFF"/>
            <w:hideMark/>
          </w:tcPr>
          <w:p w14:paraId="745837F8" w14:textId="77777777" w:rsidR="009458FE" w:rsidRPr="009458FE" w:rsidRDefault="009458FE" w:rsidP="009458FE">
            <w:pPr>
              <w:rPr>
                <w:sz w:val="18"/>
                <w:szCs w:val="18"/>
              </w:rPr>
            </w:pPr>
            <w:r w:rsidRPr="009458FE">
              <w:rPr>
                <w:sz w:val="18"/>
                <w:szCs w:val="18"/>
              </w:rPr>
              <w:t>ПС «Краснооктябрьская» Л-1005, ТП-504 Арбанский водозабор, Скважина №17</w:t>
            </w:r>
          </w:p>
        </w:tc>
        <w:tc>
          <w:tcPr>
            <w:tcW w:w="1639" w:type="dxa"/>
            <w:tcBorders>
              <w:top w:val="nil"/>
              <w:left w:val="nil"/>
              <w:bottom w:val="single" w:sz="4" w:space="0" w:color="000000"/>
              <w:right w:val="single" w:sz="4" w:space="0" w:color="000000"/>
            </w:tcBorders>
            <w:shd w:val="clear" w:color="FFFFCC" w:fill="FFFFFF"/>
            <w:noWrap/>
            <w:vAlign w:val="center"/>
            <w:hideMark/>
          </w:tcPr>
          <w:p w14:paraId="77680B25"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D80739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3DE558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3383B30C" w14:textId="77777777" w:rsidR="009458FE" w:rsidRPr="009458FE" w:rsidRDefault="009458FE" w:rsidP="009458FE">
            <w:pPr>
              <w:jc w:val="center"/>
              <w:rPr>
                <w:sz w:val="18"/>
                <w:szCs w:val="18"/>
              </w:rPr>
            </w:pPr>
            <w:r w:rsidRPr="009458FE">
              <w:rPr>
                <w:sz w:val="18"/>
                <w:szCs w:val="18"/>
              </w:rPr>
              <w:t>А04000284</w:t>
            </w:r>
          </w:p>
        </w:tc>
        <w:tc>
          <w:tcPr>
            <w:tcW w:w="1391" w:type="dxa"/>
            <w:tcBorders>
              <w:top w:val="nil"/>
              <w:left w:val="nil"/>
              <w:bottom w:val="single" w:sz="4" w:space="0" w:color="000000"/>
              <w:right w:val="single" w:sz="4" w:space="0" w:color="000000"/>
            </w:tcBorders>
            <w:shd w:val="clear" w:color="FFFFCC" w:fill="FFFFFF"/>
            <w:noWrap/>
            <w:vAlign w:val="center"/>
            <w:hideMark/>
          </w:tcPr>
          <w:p w14:paraId="5E78A435"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55405EB8"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217E8E0A"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F1BDD44"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B04460E"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E006473"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01A4FB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C7010D1"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24201C3"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94A559A"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13C2E4E4"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6D3C08B" w14:textId="77777777" w:rsidR="009458FE" w:rsidRPr="009458FE" w:rsidRDefault="009458FE" w:rsidP="009458FE">
            <w:pPr>
              <w:rPr>
                <w:sz w:val="18"/>
                <w:szCs w:val="18"/>
              </w:rPr>
            </w:pPr>
          </w:p>
        </w:tc>
      </w:tr>
      <w:tr w:rsidR="009458FE" w:rsidRPr="009458FE" w14:paraId="0DB25ECD"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323B958" w14:textId="77777777" w:rsidR="009458FE" w:rsidRPr="009458FE" w:rsidRDefault="009458FE" w:rsidP="009458FE">
            <w:pPr>
              <w:jc w:val="center"/>
              <w:rPr>
                <w:sz w:val="18"/>
                <w:szCs w:val="18"/>
              </w:rPr>
            </w:pPr>
            <w:r w:rsidRPr="009458FE">
              <w:rPr>
                <w:sz w:val="18"/>
                <w:szCs w:val="18"/>
              </w:rPr>
              <w:t>95</w:t>
            </w:r>
          </w:p>
        </w:tc>
        <w:tc>
          <w:tcPr>
            <w:tcW w:w="2451" w:type="dxa"/>
            <w:tcBorders>
              <w:top w:val="nil"/>
              <w:left w:val="nil"/>
              <w:bottom w:val="single" w:sz="4" w:space="0" w:color="000000"/>
              <w:right w:val="single" w:sz="4" w:space="0" w:color="000000"/>
            </w:tcBorders>
            <w:shd w:val="clear" w:color="FFFFCC" w:fill="FFFFFF"/>
            <w:hideMark/>
          </w:tcPr>
          <w:p w14:paraId="5C8A2DB9" w14:textId="77777777" w:rsidR="009458FE" w:rsidRPr="009458FE" w:rsidRDefault="009458FE" w:rsidP="009458FE">
            <w:pPr>
              <w:rPr>
                <w:sz w:val="18"/>
                <w:szCs w:val="18"/>
              </w:rPr>
            </w:pPr>
            <w:r w:rsidRPr="009458FE">
              <w:rPr>
                <w:sz w:val="18"/>
                <w:szCs w:val="18"/>
              </w:rPr>
              <w:t>ПС «Краснооктябрьская» Л-1005, ТП-504 Арбанский водозабор, Скважина №18</w:t>
            </w:r>
          </w:p>
        </w:tc>
        <w:tc>
          <w:tcPr>
            <w:tcW w:w="1639" w:type="dxa"/>
            <w:tcBorders>
              <w:top w:val="nil"/>
              <w:left w:val="nil"/>
              <w:bottom w:val="single" w:sz="4" w:space="0" w:color="000000"/>
              <w:right w:val="single" w:sz="4" w:space="0" w:color="000000"/>
            </w:tcBorders>
            <w:shd w:val="clear" w:color="FFFFCC" w:fill="FFFFFF"/>
            <w:noWrap/>
            <w:vAlign w:val="center"/>
            <w:hideMark/>
          </w:tcPr>
          <w:p w14:paraId="3C08FA5C"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F796155"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E97BF6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E970E91" w14:textId="77777777" w:rsidR="009458FE" w:rsidRPr="009458FE" w:rsidRDefault="009458FE" w:rsidP="009458FE">
            <w:pPr>
              <w:jc w:val="center"/>
              <w:rPr>
                <w:sz w:val="18"/>
                <w:szCs w:val="18"/>
              </w:rPr>
            </w:pPr>
            <w:r w:rsidRPr="009458FE">
              <w:rPr>
                <w:sz w:val="18"/>
                <w:szCs w:val="18"/>
              </w:rPr>
              <w:t>102205342</w:t>
            </w:r>
          </w:p>
        </w:tc>
        <w:tc>
          <w:tcPr>
            <w:tcW w:w="1391" w:type="dxa"/>
            <w:tcBorders>
              <w:top w:val="nil"/>
              <w:left w:val="nil"/>
              <w:bottom w:val="single" w:sz="4" w:space="0" w:color="000000"/>
              <w:right w:val="single" w:sz="4" w:space="0" w:color="000000"/>
            </w:tcBorders>
            <w:shd w:val="clear" w:color="FFFFCC" w:fill="FFFFFF"/>
            <w:vAlign w:val="center"/>
            <w:hideMark/>
          </w:tcPr>
          <w:p w14:paraId="541687F9" w14:textId="77777777" w:rsidR="009458FE" w:rsidRPr="009458FE" w:rsidRDefault="009458FE" w:rsidP="009458FE">
            <w:pPr>
              <w:jc w:val="center"/>
              <w:rPr>
                <w:sz w:val="18"/>
                <w:szCs w:val="18"/>
              </w:rPr>
            </w:pPr>
            <w:r w:rsidRPr="009458FE">
              <w:rPr>
                <w:sz w:val="18"/>
                <w:szCs w:val="18"/>
              </w:rPr>
              <w:t>CE-303S31543 JAVZ</w:t>
            </w:r>
          </w:p>
        </w:tc>
        <w:tc>
          <w:tcPr>
            <w:tcW w:w="708" w:type="dxa"/>
            <w:tcBorders>
              <w:top w:val="nil"/>
              <w:left w:val="nil"/>
              <w:bottom w:val="single" w:sz="4" w:space="0" w:color="000000"/>
              <w:right w:val="single" w:sz="4" w:space="0" w:color="000000"/>
            </w:tcBorders>
            <w:shd w:val="clear" w:color="FFFFCC" w:fill="FFFFFF"/>
            <w:vAlign w:val="center"/>
            <w:hideMark/>
          </w:tcPr>
          <w:p w14:paraId="7F6B373E" w14:textId="77777777" w:rsidR="009458FE" w:rsidRPr="009458FE" w:rsidRDefault="009458FE" w:rsidP="009458FE">
            <w:pPr>
              <w:jc w:val="center"/>
              <w:rPr>
                <w:sz w:val="18"/>
                <w:szCs w:val="18"/>
              </w:rPr>
            </w:pPr>
            <w:r w:rsidRPr="009458FE">
              <w:rPr>
                <w:sz w:val="18"/>
                <w:szCs w:val="18"/>
              </w:rPr>
              <w:t>2016</w:t>
            </w:r>
          </w:p>
        </w:tc>
        <w:tc>
          <w:tcPr>
            <w:tcW w:w="867" w:type="dxa"/>
            <w:tcBorders>
              <w:top w:val="nil"/>
              <w:left w:val="nil"/>
              <w:bottom w:val="single" w:sz="4" w:space="0" w:color="000000"/>
              <w:right w:val="single" w:sz="4" w:space="0" w:color="000000"/>
            </w:tcBorders>
            <w:shd w:val="clear" w:color="FFFFCC" w:fill="FFFFFF"/>
            <w:noWrap/>
            <w:vAlign w:val="center"/>
            <w:hideMark/>
          </w:tcPr>
          <w:p w14:paraId="4F3332EB"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A3542B3"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84CCB5B"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522457D"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ED0A7A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5BD5477"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B5E311F"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78F4E93"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FC62ED9"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10025AE" w14:textId="77777777" w:rsidR="009458FE" w:rsidRPr="009458FE" w:rsidRDefault="009458FE" w:rsidP="009458FE">
            <w:pPr>
              <w:rPr>
                <w:sz w:val="18"/>
                <w:szCs w:val="18"/>
              </w:rPr>
            </w:pPr>
          </w:p>
        </w:tc>
      </w:tr>
      <w:tr w:rsidR="009458FE" w:rsidRPr="009458FE" w14:paraId="17BA169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EEBA91B" w14:textId="77777777" w:rsidR="009458FE" w:rsidRPr="009458FE" w:rsidRDefault="009458FE" w:rsidP="009458FE">
            <w:pPr>
              <w:jc w:val="center"/>
              <w:rPr>
                <w:sz w:val="18"/>
                <w:szCs w:val="18"/>
              </w:rPr>
            </w:pPr>
            <w:r w:rsidRPr="009458FE">
              <w:rPr>
                <w:sz w:val="18"/>
                <w:szCs w:val="18"/>
              </w:rPr>
              <w:t>96</w:t>
            </w:r>
          </w:p>
        </w:tc>
        <w:tc>
          <w:tcPr>
            <w:tcW w:w="2451" w:type="dxa"/>
            <w:tcBorders>
              <w:top w:val="nil"/>
              <w:left w:val="nil"/>
              <w:bottom w:val="single" w:sz="4" w:space="0" w:color="000000"/>
              <w:right w:val="single" w:sz="4" w:space="0" w:color="000000"/>
            </w:tcBorders>
            <w:shd w:val="clear" w:color="FFFFCC" w:fill="FFFFFF"/>
            <w:hideMark/>
          </w:tcPr>
          <w:p w14:paraId="01C320FE" w14:textId="77777777" w:rsidR="009458FE" w:rsidRPr="009458FE" w:rsidRDefault="009458FE" w:rsidP="009458FE">
            <w:pPr>
              <w:rPr>
                <w:sz w:val="18"/>
                <w:szCs w:val="18"/>
              </w:rPr>
            </w:pPr>
            <w:r w:rsidRPr="009458FE">
              <w:rPr>
                <w:sz w:val="18"/>
                <w:szCs w:val="18"/>
              </w:rPr>
              <w:t>ПС «Краснооктябрьская» Л-1005, ТП-505 Арбанский водозабор, Скважина №19</w:t>
            </w:r>
          </w:p>
        </w:tc>
        <w:tc>
          <w:tcPr>
            <w:tcW w:w="1639" w:type="dxa"/>
            <w:tcBorders>
              <w:top w:val="nil"/>
              <w:left w:val="nil"/>
              <w:bottom w:val="single" w:sz="4" w:space="0" w:color="000000"/>
              <w:right w:val="single" w:sz="4" w:space="0" w:color="000000"/>
            </w:tcBorders>
            <w:shd w:val="clear" w:color="FFFFCC" w:fill="FFFFFF"/>
            <w:noWrap/>
            <w:vAlign w:val="center"/>
            <w:hideMark/>
          </w:tcPr>
          <w:p w14:paraId="35D55BE2"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532BC0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663471C"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9ABC15A" w14:textId="77777777" w:rsidR="009458FE" w:rsidRPr="009458FE" w:rsidRDefault="009458FE" w:rsidP="009458FE">
            <w:pPr>
              <w:jc w:val="center"/>
              <w:rPr>
                <w:sz w:val="18"/>
                <w:szCs w:val="18"/>
              </w:rPr>
            </w:pPr>
            <w:r w:rsidRPr="009458FE">
              <w:rPr>
                <w:sz w:val="18"/>
                <w:szCs w:val="18"/>
              </w:rPr>
              <w:t>А03001212</w:t>
            </w:r>
          </w:p>
        </w:tc>
        <w:tc>
          <w:tcPr>
            <w:tcW w:w="1391" w:type="dxa"/>
            <w:tcBorders>
              <w:top w:val="nil"/>
              <w:left w:val="nil"/>
              <w:bottom w:val="single" w:sz="4" w:space="0" w:color="000000"/>
              <w:right w:val="single" w:sz="4" w:space="0" w:color="000000"/>
            </w:tcBorders>
            <w:shd w:val="clear" w:color="FFFFCC" w:fill="FFFFFF"/>
            <w:noWrap/>
            <w:vAlign w:val="center"/>
            <w:hideMark/>
          </w:tcPr>
          <w:p w14:paraId="4D25A523"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83D0AE7"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18D81BEF"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5B45566"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23CFF06"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9106245"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496C9C8"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7C7D9E6"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8FEF0AC"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763BF18"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8A6AF92" w14:textId="77777777" w:rsidR="009458FE" w:rsidRPr="009458FE" w:rsidRDefault="009458FE" w:rsidP="009458FE">
            <w:pPr>
              <w:jc w:val="center"/>
              <w:rPr>
                <w:sz w:val="18"/>
                <w:szCs w:val="18"/>
              </w:rPr>
            </w:pPr>
            <w:r w:rsidRPr="009458FE">
              <w:rPr>
                <w:sz w:val="18"/>
                <w:szCs w:val="18"/>
              </w:rPr>
              <w:t>108</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DAA4230" w14:textId="77777777" w:rsidR="009458FE" w:rsidRPr="009458FE" w:rsidRDefault="009458FE" w:rsidP="009458FE">
            <w:pPr>
              <w:jc w:val="center"/>
              <w:rPr>
                <w:sz w:val="18"/>
                <w:szCs w:val="18"/>
              </w:rPr>
            </w:pPr>
            <w:r w:rsidRPr="009458FE">
              <w:rPr>
                <w:sz w:val="18"/>
                <w:szCs w:val="18"/>
              </w:rPr>
              <w:t>1ЦК</w:t>
            </w:r>
          </w:p>
        </w:tc>
      </w:tr>
      <w:tr w:rsidR="009458FE" w:rsidRPr="009458FE" w14:paraId="3392741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9014897" w14:textId="77777777" w:rsidR="009458FE" w:rsidRPr="009458FE" w:rsidRDefault="009458FE" w:rsidP="009458FE">
            <w:pPr>
              <w:jc w:val="center"/>
              <w:rPr>
                <w:sz w:val="18"/>
                <w:szCs w:val="18"/>
              </w:rPr>
            </w:pPr>
            <w:r w:rsidRPr="009458FE">
              <w:rPr>
                <w:sz w:val="18"/>
                <w:szCs w:val="18"/>
              </w:rPr>
              <w:t>97</w:t>
            </w:r>
          </w:p>
        </w:tc>
        <w:tc>
          <w:tcPr>
            <w:tcW w:w="2451" w:type="dxa"/>
            <w:tcBorders>
              <w:top w:val="nil"/>
              <w:left w:val="nil"/>
              <w:bottom w:val="single" w:sz="4" w:space="0" w:color="000000"/>
              <w:right w:val="single" w:sz="4" w:space="0" w:color="000000"/>
            </w:tcBorders>
            <w:shd w:val="clear" w:color="FFFFCC" w:fill="FFFFFF"/>
            <w:hideMark/>
          </w:tcPr>
          <w:p w14:paraId="214AA95E" w14:textId="77777777" w:rsidR="009458FE" w:rsidRPr="009458FE" w:rsidRDefault="009458FE" w:rsidP="009458FE">
            <w:pPr>
              <w:rPr>
                <w:sz w:val="18"/>
                <w:szCs w:val="18"/>
              </w:rPr>
            </w:pPr>
            <w:r w:rsidRPr="009458FE">
              <w:rPr>
                <w:sz w:val="18"/>
                <w:szCs w:val="18"/>
              </w:rPr>
              <w:t>ПС «Краснооктябрьская» Л-1005, ТП-505 Арбанский водозабор, Скважина №20</w:t>
            </w:r>
          </w:p>
        </w:tc>
        <w:tc>
          <w:tcPr>
            <w:tcW w:w="1639" w:type="dxa"/>
            <w:tcBorders>
              <w:top w:val="nil"/>
              <w:left w:val="nil"/>
              <w:bottom w:val="single" w:sz="4" w:space="0" w:color="000000"/>
              <w:right w:val="single" w:sz="4" w:space="0" w:color="000000"/>
            </w:tcBorders>
            <w:shd w:val="clear" w:color="FFFFCC" w:fill="FFFFFF"/>
            <w:noWrap/>
            <w:vAlign w:val="center"/>
            <w:hideMark/>
          </w:tcPr>
          <w:p w14:paraId="48502CD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6D484E7"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1FB5B1F"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2E39FDD" w14:textId="77777777" w:rsidR="009458FE" w:rsidRPr="009458FE" w:rsidRDefault="009458FE" w:rsidP="009458FE">
            <w:pPr>
              <w:jc w:val="center"/>
              <w:rPr>
                <w:sz w:val="18"/>
                <w:szCs w:val="18"/>
              </w:rPr>
            </w:pPr>
            <w:r w:rsidRPr="009458FE">
              <w:rPr>
                <w:sz w:val="18"/>
                <w:szCs w:val="18"/>
              </w:rPr>
              <w:t>А04000231</w:t>
            </w:r>
          </w:p>
        </w:tc>
        <w:tc>
          <w:tcPr>
            <w:tcW w:w="1391" w:type="dxa"/>
            <w:tcBorders>
              <w:top w:val="nil"/>
              <w:left w:val="nil"/>
              <w:bottom w:val="single" w:sz="4" w:space="0" w:color="000000"/>
              <w:right w:val="single" w:sz="4" w:space="0" w:color="000000"/>
            </w:tcBorders>
            <w:shd w:val="clear" w:color="FFFFCC" w:fill="FFFFFF"/>
            <w:noWrap/>
            <w:vAlign w:val="center"/>
            <w:hideMark/>
          </w:tcPr>
          <w:p w14:paraId="71788E77" w14:textId="77777777" w:rsidR="009458FE" w:rsidRPr="009458FE" w:rsidRDefault="009458FE" w:rsidP="009458FE">
            <w:pPr>
              <w:jc w:val="center"/>
              <w:rPr>
                <w:sz w:val="18"/>
                <w:szCs w:val="18"/>
              </w:rPr>
            </w:pPr>
            <w:r w:rsidRPr="009458FE">
              <w:rPr>
                <w:sz w:val="18"/>
                <w:szCs w:val="18"/>
              </w:rPr>
              <w:t>ПСЧ-3ART.07.132.4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8FE5961"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10B7A93F"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0E4828B"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970F23B"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D096BEB"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D7DEFD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366B9EF"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6F7F3E4"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1546B84"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EAD59D4"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1B5C00AC" w14:textId="77777777" w:rsidR="009458FE" w:rsidRPr="009458FE" w:rsidRDefault="009458FE" w:rsidP="009458FE">
            <w:pPr>
              <w:rPr>
                <w:sz w:val="18"/>
                <w:szCs w:val="18"/>
              </w:rPr>
            </w:pPr>
          </w:p>
        </w:tc>
      </w:tr>
      <w:tr w:rsidR="009458FE" w:rsidRPr="009458FE" w14:paraId="5F45FC61"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47D6E21" w14:textId="77777777" w:rsidR="009458FE" w:rsidRPr="009458FE" w:rsidRDefault="009458FE" w:rsidP="009458FE">
            <w:pPr>
              <w:jc w:val="center"/>
              <w:rPr>
                <w:sz w:val="18"/>
                <w:szCs w:val="18"/>
              </w:rPr>
            </w:pPr>
            <w:r w:rsidRPr="009458FE">
              <w:rPr>
                <w:sz w:val="18"/>
                <w:szCs w:val="18"/>
              </w:rPr>
              <w:t>98</w:t>
            </w:r>
          </w:p>
        </w:tc>
        <w:tc>
          <w:tcPr>
            <w:tcW w:w="2451" w:type="dxa"/>
            <w:tcBorders>
              <w:top w:val="nil"/>
              <w:left w:val="nil"/>
              <w:bottom w:val="single" w:sz="4" w:space="0" w:color="000000"/>
              <w:right w:val="single" w:sz="4" w:space="0" w:color="000000"/>
            </w:tcBorders>
            <w:shd w:val="clear" w:color="FFFFCC" w:fill="FFFFFF"/>
            <w:hideMark/>
          </w:tcPr>
          <w:p w14:paraId="2AF6A98D" w14:textId="77777777" w:rsidR="009458FE" w:rsidRPr="009458FE" w:rsidRDefault="009458FE" w:rsidP="009458FE">
            <w:pPr>
              <w:rPr>
                <w:sz w:val="18"/>
                <w:szCs w:val="18"/>
              </w:rPr>
            </w:pPr>
            <w:r w:rsidRPr="009458FE">
              <w:rPr>
                <w:sz w:val="18"/>
                <w:szCs w:val="18"/>
              </w:rPr>
              <w:t>ПС «Краснооктябрьская» Л-1005, ТП-505 Арбанский водозабор, Скважина №21</w:t>
            </w:r>
          </w:p>
        </w:tc>
        <w:tc>
          <w:tcPr>
            <w:tcW w:w="1639" w:type="dxa"/>
            <w:tcBorders>
              <w:top w:val="nil"/>
              <w:left w:val="nil"/>
              <w:bottom w:val="single" w:sz="4" w:space="0" w:color="000000"/>
              <w:right w:val="single" w:sz="4" w:space="0" w:color="000000"/>
            </w:tcBorders>
            <w:shd w:val="clear" w:color="FFFFCC" w:fill="FFFFFF"/>
            <w:noWrap/>
            <w:vAlign w:val="center"/>
            <w:hideMark/>
          </w:tcPr>
          <w:p w14:paraId="53D35D97"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EBA3BC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993230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CB44539" w14:textId="77777777" w:rsidR="009458FE" w:rsidRPr="009458FE" w:rsidRDefault="009458FE" w:rsidP="009458FE">
            <w:pPr>
              <w:jc w:val="center"/>
              <w:rPr>
                <w:sz w:val="18"/>
                <w:szCs w:val="18"/>
              </w:rPr>
            </w:pPr>
            <w:r w:rsidRPr="009458FE">
              <w:rPr>
                <w:sz w:val="18"/>
                <w:szCs w:val="18"/>
              </w:rPr>
              <w:t>А04000217</w:t>
            </w:r>
          </w:p>
        </w:tc>
        <w:tc>
          <w:tcPr>
            <w:tcW w:w="1391" w:type="dxa"/>
            <w:tcBorders>
              <w:top w:val="nil"/>
              <w:left w:val="nil"/>
              <w:bottom w:val="single" w:sz="4" w:space="0" w:color="000000"/>
              <w:right w:val="single" w:sz="4" w:space="0" w:color="000000"/>
            </w:tcBorders>
            <w:shd w:val="clear" w:color="FFFFCC" w:fill="FFFFFF"/>
            <w:noWrap/>
            <w:vAlign w:val="center"/>
            <w:hideMark/>
          </w:tcPr>
          <w:p w14:paraId="4AD068A8"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384BE3C7"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526E0E9A"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63330475"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73EE68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31EA3B6"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97B285A"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4C7D71F"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194833F"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97BF090"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2C894A3"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3FB0043" w14:textId="77777777" w:rsidR="009458FE" w:rsidRPr="009458FE" w:rsidRDefault="009458FE" w:rsidP="009458FE">
            <w:pPr>
              <w:rPr>
                <w:sz w:val="18"/>
                <w:szCs w:val="18"/>
              </w:rPr>
            </w:pPr>
          </w:p>
        </w:tc>
      </w:tr>
      <w:tr w:rsidR="009458FE" w:rsidRPr="009458FE" w14:paraId="0C9627C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AF0009D" w14:textId="77777777" w:rsidR="009458FE" w:rsidRPr="009458FE" w:rsidRDefault="009458FE" w:rsidP="009458FE">
            <w:pPr>
              <w:jc w:val="center"/>
              <w:rPr>
                <w:sz w:val="18"/>
                <w:szCs w:val="18"/>
              </w:rPr>
            </w:pPr>
            <w:r w:rsidRPr="009458FE">
              <w:rPr>
                <w:sz w:val="18"/>
                <w:szCs w:val="18"/>
              </w:rPr>
              <w:t>99</w:t>
            </w:r>
          </w:p>
        </w:tc>
        <w:tc>
          <w:tcPr>
            <w:tcW w:w="2451" w:type="dxa"/>
            <w:tcBorders>
              <w:top w:val="nil"/>
              <w:left w:val="nil"/>
              <w:bottom w:val="nil"/>
              <w:right w:val="single" w:sz="4" w:space="0" w:color="000000"/>
            </w:tcBorders>
            <w:shd w:val="clear" w:color="FFFFCC" w:fill="FFFFFF"/>
            <w:hideMark/>
          </w:tcPr>
          <w:p w14:paraId="045445AE" w14:textId="77777777" w:rsidR="009458FE" w:rsidRPr="009458FE" w:rsidRDefault="009458FE" w:rsidP="009458FE">
            <w:pPr>
              <w:rPr>
                <w:sz w:val="18"/>
                <w:szCs w:val="18"/>
              </w:rPr>
            </w:pPr>
            <w:r w:rsidRPr="009458FE">
              <w:rPr>
                <w:sz w:val="18"/>
                <w:szCs w:val="18"/>
              </w:rPr>
              <w:t>ПС «Краснооктябрьская» Л-1005, ТП-505 Арбанский водозабор, Скважина №22</w:t>
            </w:r>
          </w:p>
        </w:tc>
        <w:tc>
          <w:tcPr>
            <w:tcW w:w="1639" w:type="dxa"/>
            <w:tcBorders>
              <w:top w:val="nil"/>
              <w:left w:val="nil"/>
              <w:bottom w:val="single" w:sz="4" w:space="0" w:color="000000"/>
              <w:right w:val="single" w:sz="4" w:space="0" w:color="000000"/>
            </w:tcBorders>
            <w:shd w:val="clear" w:color="FFFFCC" w:fill="FFFFFF"/>
            <w:noWrap/>
            <w:vAlign w:val="center"/>
            <w:hideMark/>
          </w:tcPr>
          <w:p w14:paraId="3001D1F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nil"/>
              <w:right w:val="single" w:sz="4" w:space="0" w:color="000000"/>
            </w:tcBorders>
            <w:shd w:val="clear" w:color="FFFFCC" w:fill="FFFFFF"/>
            <w:noWrap/>
            <w:vAlign w:val="center"/>
            <w:hideMark/>
          </w:tcPr>
          <w:p w14:paraId="50E1D67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2EC6660"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nil"/>
              <w:right w:val="single" w:sz="4" w:space="0" w:color="000000"/>
            </w:tcBorders>
            <w:shd w:val="clear" w:color="FFFFCC" w:fill="FFFFFF"/>
            <w:noWrap/>
            <w:vAlign w:val="center"/>
            <w:hideMark/>
          </w:tcPr>
          <w:p w14:paraId="422022A1" w14:textId="77777777" w:rsidR="009458FE" w:rsidRPr="009458FE" w:rsidRDefault="009458FE" w:rsidP="009458FE">
            <w:pPr>
              <w:jc w:val="center"/>
              <w:rPr>
                <w:sz w:val="18"/>
                <w:szCs w:val="18"/>
              </w:rPr>
            </w:pPr>
            <w:r w:rsidRPr="009458FE">
              <w:rPr>
                <w:sz w:val="18"/>
                <w:szCs w:val="18"/>
              </w:rPr>
              <w:t>А07002050</w:t>
            </w:r>
          </w:p>
        </w:tc>
        <w:tc>
          <w:tcPr>
            <w:tcW w:w="1391" w:type="dxa"/>
            <w:tcBorders>
              <w:top w:val="nil"/>
              <w:left w:val="nil"/>
              <w:bottom w:val="single" w:sz="4" w:space="0" w:color="000000"/>
              <w:right w:val="single" w:sz="4" w:space="0" w:color="000000"/>
            </w:tcBorders>
            <w:shd w:val="clear" w:color="FFFFCC" w:fill="FFFFFF"/>
            <w:noWrap/>
            <w:vAlign w:val="center"/>
            <w:hideMark/>
          </w:tcPr>
          <w:p w14:paraId="65DD4558" w14:textId="77777777" w:rsidR="009458FE" w:rsidRPr="009458FE" w:rsidRDefault="009458FE" w:rsidP="009458FE">
            <w:pPr>
              <w:jc w:val="center"/>
              <w:rPr>
                <w:sz w:val="18"/>
                <w:szCs w:val="18"/>
              </w:rPr>
            </w:pPr>
            <w:r w:rsidRPr="009458FE">
              <w:rPr>
                <w:sz w:val="18"/>
                <w:szCs w:val="18"/>
              </w:rPr>
              <w:t>ПСЧ-3 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74BA1D0D"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nil"/>
              <w:right w:val="single" w:sz="4" w:space="0" w:color="000000"/>
            </w:tcBorders>
            <w:shd w:val="clear" w:color="FFFFCC" w:fill="FFFFFF"/>
            <w:noWrap/>
            <w:vAlign w:val="center"/>
            <w:hideMark/>
          </w:tcPr>
          <w:p w14:paraId="22F984FE"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nil"/>
              <w:right w:val="single" w:sz="4" w:space="0" w:color="000000"/>
            </w:tcBorders>
            <w:shd w:val="clear" w:color="FFFFCC" w:fill="FFFFFF"/>
            <w:noWrap/>
            <w:vAlign w:val="center"/>
            <w:hideMark/>
          </w:tcPr>
          <w:p w14:paraId="596FD51F"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nil"/>
              <w:right w:val="single" w:sz="4" w:space="0" w:color="000000"/>
            </w:tcBorders>
            <w:shd w:val="clear" w:color="FFFFCC" w:fill="FFFFFF"/>
            <w:noWrap/>
            <w:vAlign w:val="center"/>
            <w:hideMark/>
          </w:tcPr>
          <w:p w14:paraId="324FDFBA"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nil"/>
              <w:right w:val="single" w:sz="4" w:space="0" w:color="000000"/>
            </w:tcBorders>
            <w:shd w:val="clear" w:color="FFFFCC" w:fill="FFFFFF"/>
            <w:noWrap/>
            <w:vAlign w:val="center"/>
            <w:hideMark/>
          </w:tcPr>
          <w:p w14:paraId="3D46B7C4"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nil"/>
              <w:right w:val="single" w:sz="4" w:space="0" w:color="000000"/>
            </w:tcBorders>
            <w:shd w:val="clear" w:color="FFFFCC" w:fill="FFFFFF"/>
            <w:noWrap/>
            <w:vAlign w:val="center"/>
            <w:hideMark/>
          </w:tcPr>
          <w:p w14:paraId="5D04A1D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nil"/>
              <w:right w:val="single" w:sz="4" w:space="0" w:color="000000"/>
            </w:tcBorders>
            <w:shd w:val="clear" w:color="FFFFCC" w:fill="FFFFFF"/>
            <w:noWrap/>
            <w:vAlign w:val="center"/>
            <w:hideMark/>
          </w:tcPr>
          <w:p w14:paraId="15C15B19"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nil"/>
              <w:right w:val="single" w:sz="4" w:space="0" w:color="000000"/>
            </w:tcBorders>
            <w:shd w:val="clear" w:color="FFFFCC" w:fill="FFFFFF"/>
            <w:noWrap/>
            <w:vAlign w:val="center"/>
            <w:hideMark/>
          </w:tcPr>
          <w:p w14:paraId="35D08515"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nil"/>
              <w:right w:val="single" w:sz="4" w:space="0" w:color="000000"/>
            </w:tcBorders>
            <w:shd w:val="clear" w:color="FFFFCC" w:fill="FFFFFF"/>
            <w:noWrap/>
            <w:vAlign w:val="center"/>
            <w:hideMark/>
          </w:tcPr>
          <w:p w14:paraId="1B8E368C"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9CF4A03"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05734EC" w14:textId="77777777" w:rsidR="009458FE" w:rsidRPr="009458FE" w:rsidRDefault="009458FE" w:rsidP="009458FE">
            <w:pPr>
              <w:rPr>
                <w:sz w:val="18"/>
                <w:szCs w:val="18"/>
              </w:rPr>
            </w:pPr>
          </w:p>
        </w:tc>
      </w:tr>
      <w:tr w:rsidR="009458FE" w:rsidRPr="009458FE" w14:paraId="2F23D05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78132FE" w14:textId="77777777" w:rsidR="009458FE" w:rsidRPr="009458FE" w:rsidRDefault="009458FE" w:rsidP="009458FE">
            <w:pPr>
              <w:jc w:val="center"/>
              <w:rPr>
                <w:sz w:val="18"/>
                <w:szCs w:val="18"/>
              </w:rPr>
            </w:pPr>
            <w:r w:rsidRPr="009458FE">
              <w:rPr>
                <w:sz w:val="18"/>
                <w:szCs w:val="18"/>
              </w:rPr>
              <w:lastRenderedPageBreak/>
              <w:t>100</w:t>
            </w:r>
          </w:p>
        </w:tc>
        <w:tc>
          <w:tcPr>
            <w:tcW w:w="2451" w:type="dxa"/>
            <w:tcBorders>
              <w:top w:val="single" w:sz="4" w:space="0" w:color="000000"/>
              <w:left w:val="nil"/>
              <w:bottom w:val="single" w:sz="4" w:space="0" w:color="000000"/>
              <w:right w:val="single" w:sz="4" w:space="0" w:color="000000"/>
            </w:tcBorders>
            <w:shd w:val="clear" w:color="FFFFCC" w:fill="FFFFFF"/>
            <w:hideMark/>
          </w:tcPr>
          <w:p w14:paraId="328E2679" w14:textId="77777777" w:rsidR="009458FE" w:rsidRPr="009458FE" w:rsidRDefault="009458FE" w:rsidP="009458FE">
            <w:pPr>
              <w:rPr>
                <w:sz w:val="18"/>
                <w:szCs w:val="18"/>
              </w:rPr>
            </w:pPr>
            <w:r w:rsidRPr="009458FE">
              <w:rPr>
                <w:sz w:val="18"/>
                <w:szCs w:val="18"/>
              </w:rPr>
              <w:t>ПС «Краснооктябрьская» Л-1002, ТП-506 Арбанского водозабора, Скважина №23</w:t>
            </w:r>
          </w:p>
        </w:tc>
        <w:tc>
          <w:tcPr>
            <w:tcW w:w="1639" w:type="dxa"/>
            <w:tcBorders>
              <w:top w:val="nil"/>
              <w:left w:val="nil"/>
              <w:bottom w:val="single" w:sz="4" w:space="0" w:color="000000"/>
              <w:right w:val="single" w:sz="4" w:space="0" w:color="000000"/>
            </w:tcBorders>
            <w:shd w:val="clear" w:color="FFFFCC" w:fill="FFFFFF"/>
            <w:noWrap/>
            <w:vAlign w:val="center"/>
            <w:hideMark/>
          </w:tcPr>
          <w:p w14:paraId="1266AE86"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single" w:sz="4" w:space="0" w:color="000000"/>
              <w:left w:val="nil"/>
              <w:bottom w:val="single" w:sz="4" w:space="0" w:color="000000"/>
              <w:right w:val="single" w:sz="4" w:space="0" w:color="000000"/>
            </w:tcBorders>
            <w:shd w:val="clear" w:color="FFFFCC" w:fill="FFFFFF"/>
            <w:noWrap/>
            <w:vAlign w:val="center"/>
            <w:hideMark/>
          </w:tcPr>
          <w:p w14:paraId="084217DC"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A9A09D8" w14:textId="77777777" w:rsidR="009458FE" w:rsidRPr="009458FE" w:rsidRDefault="009458FE" w:rsidP="009458FE">
            <w:pPr>
              <w:jc w:val="center"/>
              <w:rPr>
                <w:sz w:val="18"/>
                <w:szCs w:val="18"/>
              </w:rPr>
            </w:pPr>
            <w:r w:rsidRPr="009458FE">
              <w:rPr>
                <w:sz w:val="18"/>
                <w:szCs w:val="18"/>
              </w:rPr>
              <w:t>НН</w:t>
            </w:r>
          </w:p>
        </w:tc>
        <w:tc>
          <w:tcPr>
            <w:tcW w:w="1244" w:type="dxa"/>
            <w:tcBorders>
              <w:top w:val="single" w:sz="4" w:space="0" w:color="000000"/>
              <w:left w:val="nil"/>
              <w:bottom w:val="single" w:sz="4" w:space="0" w:color="000000"/>
              <w:right w:val="single" w:sz="4" w:space="0" w:color="000000"/>
            </w:tcBorders>
            <w:shd w:val="clear" w:color="FFFFCC" w:fill="FFFFFF"/>
            <w:noWrap/>
            <w:vAlign w:val="center"/>
            <w:hideMark/>
          </w:tcPr>
          <w:p w14:paraId="327882C7" w14:textId="77777777" w:rsidR="009458FE" w:rsidRPr="009458FE" w:rsidRDefault="009458FE" w:rsidP="009458FE">
            <w:pPr>
              <w:jc w:val="center"/>
              <w:rPr>
                <w:sz w:val="18"/>
                <w:szCs w:val="18"/>
              </w:rPr>
            </w:pPr>
            <w:r w:rsidRPr="009458FE">
              <w:rPr>
                <w:sz w:val="18"/>
                <w:szCs w:val="18"/>
              </w:rPr>
              <w:t>08000808</w:t>
            </w:r>
          </w:p>
        </w:tc>
        <w:tc>
          <w:tcPr>
            <w:tcW w:w="1391" w:type="dxa"/>
            <w:tcBorders>
              <w:top w:val="nil"/>
              <w:left w:val="nil"/>
              <w:bottom w:val="single" w:sz="4" w:space="0" w:color="000000"/>
              <w:right w:val="single" w:sz="4" w:space="0" w:color="000000"/>
            </w:tcBorders>
            <w:shd w:val="clear" w:color="FFFFCC" w:fill="FFFFFF"/>
            <w:noWrap/>
            <w:vAlign w:val="center"/>
            <w:hideMark/>
          </w:tcPr>
          <w:p w14:paraId="543DE7EE"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65F774EB" w14:textId="77777777" w:rsidR="009458FE" w:rsidRPr="009458FE" w:rsidRDefault="009458FE" w:rsidP="009458FE">
            <w:pPr>
              <w:jc w:val="center"/>
              <w:rPr>
                <w:sz w:val="18"/>
                <w:szCs w:val="18"/>
              </w:rPr>
            </w:pPr>
            <w:r w:rsidRPr="009458FE">
              <w:rPr>
                <w:sz w:val="18"/>
                <w:szCs w:val="18"/>
              </w:rPr>
              <w:t> </w:t>
            </w:r>
          </w:p>
        </w:tc>
        <w:tc>
          <w:tcPr>
            <w:tcW w:w="867" w:type="dxa"/>
            <w:tcBorders>
              <w:top w:val="single" w:sz="4" w:space="0" w:color="000000"/>
              <w:left w:val="nil"/>
              <w:bottom w:val="single" w:sz="4" w:space="0" w:color="000000"/>
              <w:right w:val="single" w:sz="4" w:space="0" w:color="000000"/>
            </w:tcBorders>
            <w:shd w:val="clear" w:color="FFFFCC" w:fill="FFFFFF"/>
            <w:noWrap/>
            <w:vAlign w:val="center"/>
            <w:hideMark/>
          </w:tcPr>
          <w:p w14:paraId="614D44F1" w14:textId="77777777" w:rsidR="009458FE" w:rsidRPr="009458FE" w:rsidRDefault="009458FE" w:rsidP="009458FE">
            <w:pPr>
              <w:jc w:val="center"/>
              <w:rPr>
                <w:sz w:val="18"/>
                <w:szCs w:val="18"/>
              </w:rPr>
            </w:pPr>
            <w:r w:rsidRPr="009458FE">
              <w:rPr>
                <w:sz w:val="18"/>
                <w:szCs w:val="18"/>
              </w:rPr>
              <w:t>0,5S</w:t>
            </w:r>
          </w:p>
        </w:tc>
        <w:tc>
          <w:tcPr>
            <w:tcW w:w="712" w:type="dxa"/>
            <w:tcBorders>
              <w:top w:val="single" w:sz="4" w:space="0" w:color="000000"/>
              <w:left w:val="nil"/>
              <w:bottom w:val="single" w:sz="4" w:space="0" w:color="000000"/>
              <w:right w:val="single" w:sz="4" w:space="0" w:color="000000"/>
            </w:tcBorders>
            <w:shd w:val="clear" w:color="FFFFCC" w:fill="FFFFFF"/>
            <w:noWrap/>
            <w:vAlign w:val="center"/>
            <w:hideMark/>
          </w:tcPr>
          <w:p w14:paraId="6C5ACF21"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single" w:sz="4" w:space="0" w:color="000000"/>
              <w:left w:val="nil"/>
              <w:bottom w:val="single" w:sz="4" w:space="0" w:color="000000"/>
              <w:right w:val="single" w:sz="4" w:space="0" w:color="000000"/>
            </w:tcBorders>
            <w:shd w:val="clear" w:color="FFFFCC" w:fill="FFFFFF"/>
            <w:noWrap/>
            <w:vAlign w:val="center"/>
            <w:hideMark/>
          </w:tcPr>
          <w:p w14:paraId="72C90F4F"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265D4050"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6279053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57CA0C1C"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single" w:sz="4" w:space="0" w:color="000000"/>
              <w:left w:val="nil"/>
              <w:bottom w:val="single" w:sz="4" w:space="0" w:color="000000"/>
              <w:right w:val="single" w:sz="4" w:space="0" w:color="000000"/>
            </w:tcBorders>
            <w:shd w:val="clear" w:color="FFFFCC" w:fill="FFFFFF"/>
            <w:noWrap/>
            <w:vAlign w:val="center"/>
            <w:hideMark/>
          </w:tcPr>
          <w:p w14:paraId="7D3F750C"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14:paraId="067A3643"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9806735" w14:textId="77777777" w:rsidR="009458FE" w:rsidRPr="009458FE" w:rsidRDefault="009458FE" w:rsidP="009458FE">
            <w:pPr>
              <w:jc w:val="center"/>
              <w:rPr>
                <w:sz w:val="18"/>
                <w:szCs w:val="18"/>
              </w:rPr>
            </w:pPr>
            <w:r w:rsidRPr="009458FE">
              <w:rPr>
                <w:sz w:val="18"/>
                <w:szCs w:val="18"/>
              </w:rPr>
              <w:t>108</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E041EF0" w14:textId="77777777" w:rsidR="009458FE" w:rsidRPr="009458FE" w:rsidRDefault="009458FE" w:rsidP="009458FE">
            <w:pPr>
              <w:jc w:val="center"/>
              <w:rPr>
                <w:sz w:val="18"/>
                <w:szCs w:val="18"/>
              </w:rPr>
            </w:pPr>
            <w:r w:rsidRPr="009458FE">
              <w:rPr>
                <w:sz w:val="18"/>
                <w:szCs w:val="18"/>
              </w:rPr>
              <w:t>1ЦК</w:t>
            </w:r>
          </w:p>
        </w:tc>
      </w:tr>
      <w:tr w:rsidR="009458FE" w:rsidRPr="009458FE" w14:paraId="13B7315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BFCED95" w14:textId="77777777" w:rsidR="009458FE" w:rsidRPr="009458FE" w:rsidRDefault="009458FE" w:rsidP="009458FE">
            <w:pPr>
              <w:jc w:val="center"/>
              <w:rPr>
                <w:sz w:val="18"/>
                <w:szCs w:val="18"/>
              </w:rPr>
            </w:pPr>
            <w:r w:rsidRPr="009458FE">
              <w:rPr>
                <w:sz w:val="18"/>
                <w:szCs w:val="18"/>
              </w:rPr>
              <w:t>101</w:t>
            </w:r>
          </w:p>
        </w:tc>
        <w:tc>
          <w:tcPr>
            <w:tcW w:w="2451" w:type="dxa"/>
            <w:tcBorders>
              <w:top w:val="nil"/>
              <w:left w:val="nil"/>
              <w:bottom w:val="single" w:sz="4" w:space="0" w:color="000000"/>
              <w:right w:val="single" w:sz="4" w:space="0" w:color="000000"/>
            </w:tcBorders>
            <w:shd w:val="clear" w:color="FFFFCC" w:fill="FFFFFF"/>
            <w:hideMark/>
          </w:tcPr>
          <w:p w14:paraId="01331B4A" w14:textId="77777777" w:rsidR="009458FE" w:rsidRPr="009458FE" w:rsidRDefault="009458FE" w:rsidP="009458FE">
            <w:pPr>
              <w:rPr>
                <w:sz w:val="18"/>
                <w:szCs w:val="18"/>
              </w:rPr>
            </w:pPr>
            <w:r w:rsidRPr="009458FE">
              <w:rPr>
                <w:sz w:val="18"/>
                <w:szCs w:val="18"/>
              </w:rPr>
              <w:t>ПС «Краснооктябрьская» Л-1002, ТП-506 Арбанского водозабора, Скважина №24</w:t>
            </w:r>
          </w:p>
        </w:tc>
        <w:tc>
          <w:tcPr>
            <w:tcW w:w="1639" w:type="dxa"/>
            <w:tcBorders>
              <w:top w:val="nil"/>
              <w:left w:val="nil"/>
              <w:bottom w:val="single" w:sz="4" w:space="0" w:color="000000"/>
              <w:right w:val="single" w:sz="4" w:space="0" w:color="000000"/>
            </w:tcBorders>
            <w:shd w:val="clear" w:color="FFFFCC" w:fill="FFFFFF"/>
            <w:noWrap/>
            <w:vAlign w:val="center"/>
            <w:hideMark/>
          </w:tcPr>
          <w:p w14:paraId="20AA952A"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B293756"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73CC3BD"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12DCB3A" w14:textId="77777777" w:rsidR="009458FE" w:rsidRPr="009458FE" w:rsidRDefault="009458FE" w:rsidP="009458FE">
            <w:pPr>
              <w:jc w:val="center"/>
              <w:rPr>
                <w:sz w:val="18"/>
                <w:szCs w:val="18"/>
              </w:rPr>
            </w:pPr>
            <w:r w:rsidRPr="009458FE">
              <w:rPr>
                <w:sz w:val="18"/>
                <w:szCs w:val="18"/>
              </w:rPr>
              <w:t>009217154160540</w:t>
            </w:r>
          </w:p>
        </w:tc>
        <w:tc>
          <w:tcPr>
            <w:tcW w:w="1391" w:type="dxa"/>
            <w:tcBorders>
              <w:top w:val="nil"/>
              <w:left w:val="nil"/>
              <w:bottom w:val="single" w:sz="4" w:space="0" w:color="000000"/>
              <w:right w:val="single" w:sz="4" w:space="0" w:color="000000"/>
            </w:tcBorders>
            <w:shd w:val="clear" w:color="FFFFCC" w:fill="FFFFFF"/>
            <w:vAlign w:val="center"/>
            <w:hideMark/>
          </w:tcPr>
          <w:p w14:paraId="14DA584C" w14:textId="77777777" w:rsidR="009458FE" w:rsidRPr="009458FE" w:rsidRDefault="009458FE" w:rsidP="009458FE">
            <w:pPr>
              <w:jc w:val="center"/>
              <w:rPr>
                <w:sz w:val="18"/>
                <w:szCs w:val="18"/>
              </w:rPr>
            </w:pPr>
            <w:r w:rsidRPr="009458FE">
              <w:rPr>
                <w:sz w:val="18"/>
                <w:szCs w:val="18"/>
              </w:rPr>
              <w:t>CE-303 S31 543 JAVZ</w:t>
            </w:r>
          </w:p>
        </w:tc>
        <w:tc>
          <w:tcPr>
            <w:tcW w:w="708" w:type="dxa"/>
            <w:tcBorders>
              <w:top w:val="nil"/>
              <w:left w:val="nil"/>
              <w:bottom w:val="single" w:sz="4" w:space="0" w:color="000000"/>
              <w:right w:val="single" w:sz="4" w:space="0" w:color="000000"/>
            </w:tcBorders>
            <w:shd w:val="clear" w:color="FFFFCC" w:fill="FFFFFF"/>
            <w:vAlign w:val="center"/>
            <w:hideMark/>
          </w:tcPr>
          <w:p w14:paraId="177A287D"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447004D3" w14:textId="77777777" w:rsidR="009458FE" w:rsidRPr="009458FE" w:rsidRDefault="009458FE" w:rsidP="009458FE">
            <w:pPr>
              <w:jc w:val="center"/>
              <w:rPr>
                <w:sz w:val="18"/>
                <w:szCs w:val="18"/>
              </w:rPr>
            </w:pPr>
            <w:r w:rsidRPr="009458FE">
              <w:rPr>
                <w:sz w:val="18"/>
                <w:szCs w:val="18"/>
              </w:rPr>
              <w:t>0 5S</w:t>
            </w:r>
          </w:p>
        </w:tc>
        <w:tc>
          <w:tcPr>
            <w:tcW w:w="712" w:type="dxa"/>
            <w:tcBorders>
              <w:top w:val="nil"/>
              <w:left w:val="nil"/>
              <w:bottom w:val="single" w:sz="4" w:space="0" w:color="000000"/>
              <w:right w:val="single" w:sz="4" w:space="0" w:color="000000"/>
            </w:tcBorders>
            <w:shd w:val="clear" w:color="FFFFCC" w:fill="FFFFFF"/>
            <w:noWrap/>
            <w:vAlign w:val="center"/>
            <w:hideMark/>
          </w:tcPr>
          <w:p w14:paraId="1875DC16"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C88EBC4"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BC9ABC0"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2CEADC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DEE957E"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4EA0513"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0D17EF2"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FFFE9F8"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77BFCA0C" w14:textId="77777777" w:rsidR="009458FE" w:rsidRPr="009458FE" w:rsidRDefault="009458FE" w:rsidP="009458FE">
            <w:pPr>
              <w:rPr>
                <w:sz w:val="18"/>
                <w:szCs w:val="18"/>
              </w:rPr>
            </w:pPr>
          </w:p>
        </w:tc>
      </w:tr>
      <w:tr w:rsidR="009458FE" w:rsidRPr="009458FE" w14:paraId="7B32F12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5EC7732" w14:textId="77777777" w:rsidR="009458FE" w:rsidRPr="009458FE" w:rsidRDefault="009458FE" w:rsidP="009458FE">
            <w:pPr>
              <w:jc w:val="center"/>
              <w:rPr>
                <w:sz w:val="18"/>
                <w:szCs w:val="18"/>
              </w:rPr>
            </w:pPr>
            <w:r w:rsidRPr="009458FE">
              <w:rPr>
                <w:sz w:val="18"/>
                <w:szCs w:val="18"/>
              </w:rPr>
              <w:t>102</w:t>
            </w:r>
          </w:p>
        </w:tc>
        <w:tc>
          <w:tcPr>
            <w:tcW w:w="2451" w:type="dxa"/>
            <w:tcBorders>
              <w:top w:val="nil"/>
              <w:left w:val="nil"/>
              <w:bottom w:val="single" w:sz="4" w:space="0" w:color="000000"/>
              <w:right w:val="single" w:sz="4" w:space="0" w:color="000000"/>
            </w:tcBorders>
            <w:shd w:val="clear" w:color="FFFFCC" w:fill="FFFFFF"/>
            <w:hideMark/>
          </w:tcPr>
          <w:p w14:paraId="0BA5B9E5" w14:textId="77777777" w:rsidR="009458FE" w:rsidRPr="009458FE" w:rsidRDefault="009458FE" w:rsidP="009458FE">
            <w:pPr>
              <w:rPr>
                <w:sz w:val="18"/>
                <w:szCs w:val="18"/>
              </w:rPr>
            </w:pPr>
            <w:r w:rsidRPr="009458FE">
              <w:rPr>
                <w:sz w:val="18"/>
                <w:szCs w:val="18"/>
              </w:rPr>
              <w:t>ПС «Краснооктябрьская» Л-1002, ТП-506 Албанского водозабора , Скважина №25</w:t>
            </w:r>
          </w:p>
        </w:tc>
        <w:tc>
          <w:tcPr>
            <w:tcW w:w="1639" w:type="dxa"/>
            <w:tcBorders>
              <w:top w:val="nil"/>
              <w:left w:val="nil"/>
              <w:bottom w:val="single" w:sz="4" w:space="0" w:color="000000"/>
              <w:right w:val="single" w:sz="4" w:space="0" w:color="000000"/>
            </w:tcBorders>
            <w:shd w:val="clear" w:color="FFFFCC" w:fill="FFFFFF"/>
            <w:noWrap/>
            <w:vAlign w:val="center"/>
            <w:hideMark/>
          </w:tcPr>
          <w:p w14:paraId="6FD93C1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BE222A7"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D584FC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FF9BA3F" w14:textId="77777777" w:rsidR="009458FE" w:rsidRPr="009458FE" w:rsidRDefault="009458FE" w:rsidP="009458FE">
            <w:pPr>
              <w:jc w:val="center"/>
              <w:rPr>
                <w:sz w:val="18"/>
                <w:szCs w:val="18"/>
              </w:rPr>
            </w:pPr>
            <w:r w:rsidRPr="009458FE">
              <w:rPr>
                <w:sz w:val="18"/>
                <w:szCs w:val="18"/>
              </w:rPr>
              <w:t>08000323</w:t>
            </w:r>
          </w:p>
        </w:tc>
        <w:tc>
          <w:tcPr>
            <w:tcW w:w="1391" w:type="dxa"/>
            <w:tcBorders>
              <w:top w:val="nil"/>
              <w:left w:val="nil"/>
              <w:bottom w:val="single" w:sz="4" w:space="0" w:color="000000"/>
              <w:right w:val="single" w:sz="4" w:space="0" w:color="000000"/>
            </w:tcBorders>
            <w:shd w:val="clear" w:color="FFFFCC" w:fill="FFFFFF"/>
            <w:noWrap/>
            <w:vAlign w:val="center"/>
            <w:hideMark/>
          </w:tcPr>
          <w:p w14:paraId="1A6ACFC4"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0EB1539E"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43E19DD4"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170A828"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9EFCDB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FB3AE63"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B35DBB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C39D2F7"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15F3A61"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D4F5D67"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28BEFACF"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41A89397" w14:textId="77777777" w:rsidR="009458FE" w:rsidRPr="009458FE" w:rsidRDefault="009458FE" w:rsidP="009458FE">
            <w:pPr>
              <w:rPr>
                <w:sz w:val="18"/>
                <w:szCs w:val="18"/>
              </w:rPr>
            </w:pPr>
          </w:p>
        </w:tc>
      </w:tr>
      <w:tr w:rsidR="009458FE" w:rsidRPr="009458FE" w14:paraId="16E6714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C5960B1" w14:textId="77777777" w:rsidR="009458FE" w:rsidRPr="009458FE" w:rsidRDefault="009458FE" w:rsidP="009458FE">
            <w:pPr>
              <w:jc w:val="center"/>
              <w:rPr>
                <w:sz w:val="18"/>
                <w:szCs w:val="18"/>
              </w:rPr>
            </w:pPr>
            <w:r w:rsidRPr="009458FE">
              <w:rPr>
                <w:sz w:val="18"/>
                <w:szCs w:val="18"/>
              </w:rPr>
              <w:t>103</w:t>
            </w:r>
          </w:p>
        </w:tc>
        <w:tc>
          <w:tcPr>
            <w:tcW w:w="2451" w:type="dxa"/>
            <w:tcBorders>
              <w:top w:val="nil"/>
              <w:left w:val="nil"/>
              <w:bottom w:val="single" w:sz="4" w:space="0" w:color="000000"/>
              <w:right w:val="single" w:sz="4" w:space="0" w:color="000000"/>
            </w:tcBorders>
            <w:shd w:val="clear" w:color="FFFFCC" w:fill="FFFFFF"/>
            <w:hideMark/>
          </w:tcPr>
          <w:p w14:paraId="3BDF611C" w14:textId="77777777" w:rsidR="009458FE" w:rsidRPr="009458FE" w:rsidRDefault="009458FE" w:rsidP="009458FE">
            <w:pPr>
              <w:rPr>
                <w:sz w:val="18"/>
                <w:szCs w:val="18"/>
              </w:rPr>
            </w:pPr>
            <w:r w:rsidRPr="009458FE">
              <w:rPr>
                <w:sz w:val="18"/>
                <w:szCs w:val="18"/>
              </w:rPr>
              <w:t>ПС «Краснооктябрьская» Л-1002, ТП-506 Арбанского водозабора, Скважина №26</w:t>
            </w:r>
          </w:p>
        </w:tc>
        <w:tc>
          <w:tcPr>
            <w:tcW w:w="1639" w:type="dxa"/>
            <w:tcBorders>
              <w:top w:val="nil"/>
              <w:left w:val="nil"/>
              <w:bottom w:val="single" w:sz="4" w:space="0" w:color="000000"/>
              <w:right w:val="single" w:sz="4" w:space="0" w:color="000000"/>
            </w:tcBorders>
            <w:shd w:val="clear" w:color="FFFFCC" w:fill="FFFFFF"/>
            <w:noWrap/>
            <w:vAlign w:val="center"/>
            <w:hideMark/>
          </w:tcPr>
          <w:p w14:paraId="039D3DE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25D5CE7"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2C1DF6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32A4A2A7" w14:textId="77777777" w:rsidR="009458FE" w:rsidRPr="009458FE" w:rsidRDefault="009458FE" w:rsidP="009458FE">
            <w:pPr>
              <w:jc w:val="center"/>
              <w:rPr>
                <w:sz w:val="18"/>
                <w:szCs w:val="18"/>
              </w:rPr>
            </w:pPr>
            <w:r w:rsidRPr="009458FE">
              <w:rPr>
                <w:sz w:val="18"/>
                <w:szCs w:val="18"/>
              </w:rPr>
              <w:t>08000815</w:t>
            </w:r>
          </w:p>
        </w:tc>
        <w:tc>
          <w:tcPr>
            <w:tcW w:w="1391" w:type="dxa"/>
            <w:tcBorders>
              <w:top w:val="nil"/>
              <w:left w:val="nil"/>
              <w:bottom w:val="single" w:sz="4" w:space="0" w:color="000000"/>
              <w:right w:val="single" w:sz="4" w:space="0" w:color="000000"/>
            </w:tcBorders>
            <w:shd w:val="clear" w:color="FFFFCC" w:fill="FFFFFF"/>
            <w:noWrap/>
            <w:vAlign w:val="center"/>
            <w:hideMark/>
          </w:tcPr>
          <w:p w14:paraId="71009C88"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3F8212A1"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C1182D3"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6D4DEC6"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F733129"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131ECEE"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35B23D3"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A7A4CCA"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0E0B3E2"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761980D"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06131859"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2599C34F" w14:textId="77777777" w:rsidR="009458FE" w:rsidRPr="009458FE" w:rsidRDefault="009458FE" w:rsidP="009458FE">
            <w:pPr>
              <w:rPr>
                <w:sz w:val="18"/>
                <w:szCs w:val="18"/>
              </w:rPr>
            </w:pPr>
          </w:p>
        </w:tc>
      </w:tr>
      <w:tr w:rsidR="009458FE" w:rsidRPr="009458FE" w14:paraId="746B075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194D137" w14:textId="77777777" w:rsidR="009458FE" w:rsidRPr="009458FE" w:rsidRDefault="009458FE" w:rsidP="009458FE">
            <w:pPr>
              <w:jc w:val="center"/>
              <w:rPr>
                <w:sz w:val="18"/>
                <w:szCs w:val="18"/>
              </w:rPr>
            </w:pPr>
            <w:r w:rsidRPr="009458FE">
              <w:rPr>
                <w:sz w:val="18"/>
                <w:szCs w:val="18"/>
              </w:rPr>
              <w:t>104</w:t>
            </w:r>
          </w:p>
        </w:tc>
        <w:tc>
          <w:tcPr>
            <w:tcW w:w="2451" w:type="dxa"/>
            <w:tcBorders>
              <w:top w:val="nil"/>
              <w:left w:val="nil"/>
              <w:bottom w:val="single" w:sz="4" w:space="0" w:color="000000"/>
              <w:right w:val="single" w:sz="4" w:space="0" w:color="000000"/>
            </w:tcBorders>
            <w:shd w:val="clear" w:color="FFFFCC" w:fill="FFFFFF"/>
            <w:vAlign w:val="center"/>
            <w:hideMark/>
          </w:tcPr>
          <w:p w14:paraId="652B00B2" w14:textId="77777777" w:rsidR="009458FE" w:rsidRPr="009458FE" w:rsidRDefault="009458FE" w:rsidP="009458FE">
            <w:pPr>
              <w:rPr>
                <w:sz w:val="18"/>
                <w:szCs w:val="18"/>
              </w:rPr>
            </w:pPr>
            <w:r w:rsidRPr="009458FE">
              <w:rPr>
                <w:sz w:val="18"/>
                <w:szCs w:val="18"/>
              </w:rPr>
              <w:t>ПС «Краснооктябрьская» Л-1002, ТП-507 Арбанского водозабора, Скважина №27</w:t>
            </w:r>
          </w:p>
        </w:tc>
        <w:tc>
          <w:tcPr>
            <w:tcW w:w="1639" w:type="dxa"/>
            <w:tcBorders>
              <w:top w:val="nil"/>
              <w:left w:val="nil"/>
              <w:bottom w:val="single" w:sz="4" w:space="0" w:color="000000"/>
              <w:right w:val="single" w:sz="4" w:space="0" w:color="000000"/>
            </w:tcBorders>
            <w:shd w:val="clear" w:color="FFFFCC" w:fill="FFFFFF"/>
            <w:noWrap/>
            <w:vAlign w:val="center"/>
            <w:hideMark/>
          </w:tcPr>
          <w:p w14:paraId="3DC6A513"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8B79FC6"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779288E"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E1576D9" w14:textId="77777777" w:rsidR="009458FE" w:rsidRPr="009458FE" w:rsidRDefault="009458FE" w:rsidP="009458FE">
            <w:pPr>
              <w:jc w:val="center"/>
              <w:rPr>
                <w:sz w:val="18"/>
                <w:szCs w:val="18"/>
              </w:rPr>
            </w:pPr>
            <w:r w:rsidRPr="009458FE">
              <w:rPr>
                <w:sz w:val="18"/>
                <w:szCs w:val="18"/>
              </w:rPr>
              <w:t>08000808</w:t>
            </w:r>
          </w:p>
        </w:tc>
        <w:tc>
          <w:tcPr>
            <w:tcW w:w="1391" w:type="dxa"/>
            <w:tcBorders>
              <w:top w:val="nil"/>
              <w:left w:val="nil"/>
              <w:bottom w:val="single" w:sz="4" w:space="0" w:color="000000"/>
              <w:right w:val="single" w:sz="4" w:space="0" w:color="000000"/>
            </w:tcBorders>
            <w:shd w:val="clear" w:color="FFFFCC" w:fill="FFFFFF"/>
            <w:noWrap/>
            <w:vAlign w:val="center"/>
            <w:hideMark/>
          </w:tcPr>
          <w:p w14:paraId="287D4391"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6895D842" w14:textId="77777777" w:rsidR="009458FE" w:rsidRPr="009458FE" w:rsidRDefault="009458FE" w:rsidP="009458FE">
            <w:pPr>
              <w:jc w:val="center"/>
              <w:rPr>
                <w:sz w:val="18"/>
                <w:szCs w:val="18"/>
              </w:rPr>
            </w:pPr>
            <w:r w:rsidRPr="009458FE">
              <w:rPr>
                <w:sz w:val="18"/>
                <w:szCs w:val="18"/>
              </w:rPr>
              <w:t>2021</w:t>
            </w:r>
          </w:p>
        </w:tc>
        <w:tc>
          <w:tcPr>
            <w:tcW w:w="867" w:type="dxa"/>
            <w:tcBorders>
              <w:top w:val="nil"/>
              <w:left w:val="nil"/>
              <w:bottom w:val="single" w:sz="4" w:space="0" w:color="000000"/>
              <w:right w:val="single" w:sz="4" w:space="0" w:color="000000"/>
            </w:tcBorders>
            <w:shd w:val="clear" w:color="FFFFCC" w:fill="FFFFFF"/>
            <w:noWrap/>
            <w:vAlign w:val="center"/>
            <w:hideMark/>
          </w:tcPr>
          <w:p w14:paraId="579639DC"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9369D9D"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F497110"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F837BA2"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22AC36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D97202F"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9BA75C8"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14530CE"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66E1CAF" w14:textId="77777777" w:rsidR="009458FE" w:rsidRPr="009458FE" w:rsidRDefault="009458FE" w:rsidP="009458FE">
            <w:pPr>
              <w:jc w:val="center"/>
              <w:rPr>
                <w:sz w:val="18"/>
                <w:szCs w:val="18"/>
              </w:rPr>
            </w:pPr>
            <w:r w:rsidRPr="009458FE">
              <w:rPr>
                <w:sz w:val="18"/>
                <w:szCs w:val="18"/>
              </w:rPr>
              <w:t>108</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94F5B35" w14:textId="77777777" w:rsidR="009458FE" w:rsidRPr="009458FE" w:rsidRDefault="009458FE" w:rsidP="009458FE">
            <w:pPr>
              <w:jc w:val="center"/>
              <w:rPr>
                <w:sz w:val="18"/>
                <w:szCs w:val="18"/>
              </w:rPr>
            </w:pPr>
            <w:r w:rsidRPr="009458FE">
              <w:rPr>
                <w:sz w:val="18"/>
                <w:szCs w:val="18"/>
              </w:rPr>
              <w:t>1ЦК</w:t>
            </w:r>
          </w:p>
        </w:tc>
      </w:tr>
      <w:tr w:rsidR="009458FE" w:rsidRPr="009458FE" w14:paraId="1492F545"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905CE5A" w14:textId="77777777" w:rsidR="009458FE" w:rsidRPr="009458FE" w:rsidRDefault="009458FE" w:rsidP="009458FE">
            <w:pPr>
              <w:jc w:val="center"/>
              <w:rPr>
                <w:sz w:val="18"/>
                <w:szCs w:val="18"/>
              </w:rPr>
            </w:pPr>
            <w:r w:rsidRPr="009458FE">
              <w:rPr>
                <w:sz w:val="18"/>
                <w:szCs w:val="18"/>
              </w:rPr>
              <w:t>105</w:t>
            </w:r>
          </w:p>
        </w:tc>
        <w:tc>
          <w:tcPr>
            <w:tcW w:w="2451" w:type="dxa"/>
            <w:tcBorders>
              <w:top w:val="nil"/>
              <w:left w:val="nil"/>
              <w:bottom w:val="single" w:sz="4" w:space="0" w:color="000000"/>
              <w:right w:val="single" w:sz="4" w:space="0" w:color="000000"/>
            </w:tcBorders>
            <w:shd w:val="clear" w:color="FFFFCC" w:fill="FFFFFF"/>
            <w:vAlign w:val="center"/>
            <w:hideMark/>
          </w:tcPr>
          <w:p w14:paraId="7ECA379F" w14:textId="77777777" w:rsidR="009458FE" w:rsidRPr="009458FE" w:rsidRDefault="009458FE" w:rsidP="009458FE">
            <w:pPr>
              <w:rPr>
                <w:sz w:val="18"/>
                <w:szCs w:val="18"/>
              </w:rPr>
            </w:pPr>
            <w:r w:rsidRPr="009458FE">
              <w:rPr>
                <w:sz w:val="18"/>
                <w:szCs w:val="18"/>
              </w:rPr>
              <w:t>ПС «Краснооктябрьская» Л-1002, ТП-507 Арбанского водозабора, Скважина №28</w:t>
            </w:r>
          </w:p>
        </w:tc>
        <w:tc>
          <w:tcPr>
            <w:tcW w:w="1639" w:type="dxa"/>
            <w:tcBorders>
              <w:top w:val="nil"/>
              <w:left w:val="nil"/>
              <w:bottom w:val="single" w:sz="4" w:space="0" w:color="000000"/>
              <w:right w:val="single" w:sz="4" w:space="0" w:color="000000"/>
            </w:tcBorders>
            <w:shd w:val="clear" w:color="FFFFCC" w:fill="FFFFFF"/>
            <w:noWrap/>
            <w:vAlign w:val="center"/>
            <w:hideMark/>
          </w:tcPr>
          <w:p w14:paraId="2EC4C24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D5EE168"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BFA4007"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A771FF0" w14:textId="77777777" w:rsidR="009458FE" w:rsidRPr="009458FE" w:rsidRDefault="009458FE" w:rsidP="009458FE">
            <w:pPr>
              <w:jc w:val="center"/>
              <w:rPr>
                <w:sz w:val="18"/>
                <w:szCs w:val="18"/>
              </w:rPr>
            </w:pPr>
            <w:r w:rsidRPr="009458FE">
              <w:rPr>
                <w:sz w:val="18"/>
                <w:szCs w:val="18"/>
              </w:rPr>
              <w:t>03001703</w:t>
            </w:r>
          </w:p>
        </w:tc>
        <w:tc>
          <w:tcPr>
            <w:tcW w:w="1391" w:type="dxa"/>
            <w:tcBorders>
              <w:top w:val="nil"/>
              <w:left w:val="nil"/>
              <w:bottom w:val="single" w:sz="4" w:space="0" w:color="000000"/>
              <w:right w:val="single" w:sz="4" w:space="0" w:color="000000"/>
            </w:tcBorders>
            <w:shd w:val="clear" w:color="FFFFCC" w:fill="FFFFFF"/>
            <w:noWrap/>
            <w:vAlign w:val="center"/>
            <w:hideMark/>
          </w:tcPr>
          <w:p w14:paraId="27111A66"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562E7739" w14:textId="77777777" w:rsidR="009458FE" w:rsidRPr="009458FE" w:rsidRDefault="009458FE" w:rsidP="009458FE">
            <w:pPr>
              <w:jc w:val="center"/>
              <w:rPr>
                <w:sz w:val="18"/>
                <w:szCs w:val="18"/>
              </w:rPr>
            </w:pPr>
            <w:r w:rsidRPr="009458FE">
              <w:rPr>
                <w:sz w:val="18"/>
                <w:szCs w:val="18"/>
              </w:rPr>
              <w:t>2024</w:t>
            </w:r>
          </w:p>
        </w:tc>
        <w:tc>
          <w:tcPr>
            <w:tcW w:w="867" w:type="dxa"/>
            <w:tcBorders>
              <w:top w:val="nil"/>
              <w:left w:val="nil"/>
              <w:bottom w:val="single" w:sz="4" w:space="0" w:color="000000"/>
              <w:right w:val="single" w:sz="4" w:space="0" w:color="000000"/>
            </w:tcBorders>
            <w:shd w:val="clear" w:color="FFFFCC" w:fill="FFFFFF"/>
            <w:noWrap/>
            <w:vAlign w:val="center"/>
            <w:hideMark/>
          </w:tcPr>
          <w:p w14:paraId="4FA09A13"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F43B8F8"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41BFBC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096DA89"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64A7A0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2396571"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EF59D1B"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F98F4B8"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69F0FD80"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D39FC5A" w14:textId="77777777" w:rsidR="009458FE" w:rsidRPr="009458FE" w:rsidRDefault="009458FE" w:rsidP="009458FE">
            <w:pPr>
              <w:rPr>
                <w:sz w:val="18"/>
                <w:szCs w:val="18"/>
              </w:rPr>
            </w:pPr>
          </w:p>
        </w:tc>
      </w:tr>
      <w:tr w:rsidR="009458FE" w:rsidRPr="009458FE" w14:paraId="6BE1FFB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4D8131C" w14:textId="77777777" w:rsidR="009458FE" w:rsidRPr="009458FE" w:rsidRDefault="009458FE" w:rsidP="009458FE">
            <w:pPr>
              <w:jc w:val="center"/>
              <w:rPr>
                <w:sz w:val="18"/>
                <w:szCs w:val="18"/>
              </w:rPr>
            </w:pPr>
            <w:r w:rsidRPr="009458FE">
              <w:rPr>
                <w:sz w:val="18"/>
                <w:szCs w:val="18"/>
              </w:rPr>
              <w:t>106</w:t>
            </w:r>
          </w:p>
        </w:tc>
        <w:tc>
          <w:tcPr>
            <w:tcW w:w="2451" w:type="dxa"/>
            <w:tcBorders>
              <w:top w:val="nil"/>
              <w:left w:val="nil"/>
              <w:bottom w:val="single" w:sz="4" w:space="0" w:color="000000"/>
              <w:right w:val="single" w:sz="4" w:space="0" w:color="000000"/>
            </w:tcBorders>
            <w:shd w:val="clear" w:color="FFFFCC" w:fill="FFFFFF"/>
            <w:hideMark/>
          </w:tcPr>
          <w:p w14:paraId="5061F81B" w14:textId="77777777" w:rsidR="009458FE" w:rsidRPr="009458FE" w:rsidRDefault="009458FE" w:rsidP="009458FE">
            <w:pPr>
              <w:rPr>
                <w:sz w:val="18"/>
                <w:szCs w:val="18"/>
              </w:rPr>
            </w:pPr>
            <w:r w:rsidRPr="009458FE">
              <w:rPr>
                <w:sz w:val="18"/>
                <w:szCs w:val="18"/>
              </w:rPr>
              <w:t>ПС «Краснооктябрьская» Л-1002, ТП-507 Арбанского водозабора , Скважина №29</w:t>
            </w:r>
          </w:p>
        </w:tc>
        <w:tc>
          <w:tcPr>
            <w:tcW w:w="1639" w:type="dxa"/>
            <w:tcBorders>
              <w:top w:val="nil"/>
              <w:left w:val="nil"/>
              <w:bottom w:val="single" w:sz="4" w:space="0" w:color="000000"/>
              <w:right w:val="single" w:sz="4" w:space="0" w:color="000000"/>
            </w:tcBorders>
            <w:shd w:val="clear" w:color="FFFFCC" w:fill="FFFFFF"/>
            <w:noWrap/>
            <w:vAlign w:val="center"/>
            <w:hideMark/>
          </w:tcPr>
          <w:p w14:paraId="597802F7"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C16B1C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DAFA07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5AB1E3E" w14:textId="77777777" w:rsidR="009458FE" w:rsidRPr="009458FE" w:rsidRDefault="009458FE" w:rsidP="009458FE">
            <w:pPr>
              <w:jc w:val="center"/>
              <w:rPr>
                <w:sz w:val="18"/>
                <w:szCs w:val="18"/>
              </w:rPr>
            </w:pPr>
            <w:r w:rsidRPr="009458FE">
              <w:rPr>
                <w:sz w:val="18"/>
                <w:szCs w:val="18"/>
              </w:rPr>
              <w:t>3050987</w:t>
            </w:r>
          </w:p>
        </w:tc>
        <w:tc>
          <w:tcPr>
            <w:tcW w:w="1391" w:type="dxa"/>
            <w:tcBorders>
              <w:top w:val="nil"/>
              <w:left w:val="nil"/>
              <w:bottom w:val="single" w:sz="4" w:space="0" w:color="000000"/>
              <w:right w:val="single" w:sz="4" w:space="0" w:color="000000"/>
            </w:tcBorders>
            <w:shd w:val="clear" w:color="FFFFCC" w:fill="FFFFFF"/>
            <w:noWrap/>
            <w:vAlign w:val="center"/>
            <w:hideMark/>
          </w:tcPr>
          <w:p w14:paraId="60B3E86B" w14:textId="77777777" w:rsidR="009458FE" w:rsidRPr="009458FE" w:rsidRDefault="009458FE" w:rsidP="009458FE">
            <w:pPr>
              <w:jc w:val="center"/>
              <w:rPr>
                <w:sz w:val="18"/>
                <w:szCs w:val="18"/>
              </w:rPr>
            </w:pPr>
            <w:r w:rsidRPr="009458FE">
              <w:rPr>
                <w:sz w:val="18"/>
                <w:szCs w:val="18"/>
              </w:rPr>
              <w:t>СЭТ-4ТМ.03.09</w:t>
            </w:r>
          </w:p>
        </w:tc>
        <w:tc>
          <w:tcPr>
            <w:tcW w:w="708" w:type="dxa"/>
            <w:tcBorders>
              <w:top w:val="nil"/>
              <w:left w:val="nil"/>
              <w:bottom w:val="single" w:sz="4" w:space="0" w:color="000000"/>
              <w:right w:val="single" w:sz="4" w:space="0" w:color="000000"/>
            </w:tcBorders>
            <w:shd w:val="clear" w:color="FFFFCC" w:fill="FFFFFF"/>
            <w:noWrap/>
            <w:vAlign w:val="center"/>
            <w:hideMark/>
          </w:tcPr>
          <w:p w14:paraId="70E83E0A" w14:textId="77777777" w:rsidR="009458FE" w:rsidRPr="009458FE" w:rsidRDefault="009458FE" w:rsidP="009458FE">
            <w:pPr>
              <w:jc w:val="center"/>
              <w:rPr>
                <w:sz w:val="18"/>
                <w:szCs w:val="18"/>
              </w:rPr>
            </w:pPr>
            <w:r w:rsidRPr="009458FE">
              <w:rPr>
                <w:sz w:val="18"/>
                <w:szCs w:val="18"/>
              </w:rPr>
              <w:t>2023</w:t>
            </w:r>
          </w:p>
        </w:tc>
        <w:tc>
          <w:tcPr>
            <w:tcW w:w="867" w:type="dxa"/>
            <w:tcBorders>
              <w:top w:val="nil"/>
              <w:left w:val="nil"/>
              <w:bottom w:val="single" w:sz="4" w:space="0" w:color="000000"/>
              <w:right w:val="single" w:sz="4" w:space="0" w:color="000000"/>
            </w:tcBorders>
            <w:shd w:val="clear" w:color="FFFFCC" w:fill="FFFFFF"/>
            <w:noWrap/>
            <w:vAlign w:val="center"/>
            <w:hideMark/>
          </w:tcPr>
          <w:p w14:paraId="18A0F86D"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2672B90" w14:textId="77777777" w:rsidR="009458FE" w:rsidRPr="009458FE" w:rsidRDefault="009458FE" w:rsidP="009458FE">
            <w:pPr>
              <w:jc w:val="center"/>
              <w:rPr>
                <w:b/>
                <w:bCs/>
                <w:sz w:val="20"/>
                <w:szCs w:val="20"/>
              </w:rPr>
            </w:pPr>
            <w:r w:rsidRPr="009458FE">
              <w:rPr>
                <w:b/>
                <w:bCs/>
                <w:sz w:val="20"/>
                <w:szCs w:val="20"/>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AFF1577"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6E774A3"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872552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53A6F85" w14:textId="77777777" w:rsidR="009458FE" w:rsidRPr="009458FE" w:rsidRDefault="009458FE" w:rsidP="009458FE">
            <w:pPr>
              <w:jc w:val="center"/>
              <w:rPr>
                <w:b/>
                <w:bCs/>
                <w:sz w:val="20"/>
                <w:szCs w:val="20"/>
              </w:rPr>
            </w:pPr>
            <w:r w:rsidRPr="009458FE">
              <w:rPr>
                <w:b/>
                <w:bCs/>
                <w:sz w:val="20"/>
                <w:szCs w:val="20"/>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DD528CA" w14:textId="77777777" w:rsidR="009458FE" w:rsidRPr="009458FE" w:rsidRDefault="009458FE" w:rsidP="009458FE">
            <w:pPr>
              <w:jc w:val="center"/>
              <w:rPr>
                <w:b/>
                <w:bCs/>
                <w:sz w:val="20"/>
                <w:szCs w:val="20"/>
              </w:rPr>
            </w:pPr>
            <w:r w:rsidRPr="009458FE">
              <w:rPr>
                <w:b/>
                <w:bCs/>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58AC7BD"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481D8F40"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10D722D" w14:textId="77777777" w:rsidR="009458FE" w:rsidRPr="009458FE" w:rsidRDefault="009458FE" w:rsidP="009458FE">
            <w:pPr>
              <w:rPr>
                <w:sz w:val="18"/>
                <w:szCs w:val="18"/>
              </w:rPr>
            </w:pPr>
          </w:p>
        </w:tc>
      </w:tr>
      <w:tr w:rsidR="009458FE" w:rsidRPr="009458FE" w14:paraId="25144D8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81BE160" w14:textId="77777777" w:rsidR="009458FE" w:rsidRPr="009458FE" w:rsidRDefault="009458FE" w:rsidP="009458FE">
            <w:pPr>
              <w:jc w:val="center"/>
              <w:rPr>
                <w:sz w:val="18"/>
                <w:szCs w:val="18"/>
              </w:rPr>
            </w:pPr>
            <w:r w:rsidRPr="009458FE">
              <w:rPr>
                <w:sz w:val="18"/>
                <w:szCs w:val="18"/>
              </w:rPr>
              <w:t>107</w:t>
            </w:r>
          </w:p>
        </w:tc>
        <w:tc>
          <w:tcPr>
            <w:tcW w:w="2451" w:type="dxa"/>
            <w:tcBorders>
              <w:top w:val="nil"/>
              <w:left w:val="nil"/>
              <w:bottom w:val="single" w:sz="4" w:space="0" w:color="000000"/>
              <w:right w:val="single" w:sz="4" w:space="0" w:color="000000"/>
            </w:tcBorders>
            <w:shd w:val="clear" w:color="FFFFCC" w:fill="FFFFFF"/>
            <w:hideMark/>
          </w:tcPr>
          <w:p w14:paraId="40A20E3F" w14:textId="77777777" w:rsidR="009458FE" w:rsidRPr="009458FE" w:rsidRDefault="009458FE" w:rsidP="009458FE">
            <w:pPr>
              <w:rPr>
                <w:sz w:val="18"/>
                <w:szCs w:val="18"/>
              </w:rPr>
            </w:pPr>
            <w:r w:rsidRPr="009458FE">
              <w:rPr>
                <w:sz w:val="18"/>
                <w:szCs w:val="18"/>
              </w:rPr>
              <w:t>ПС «Краснооктябрьская» Л-1002, ТП-507 Арбанского водозабора, Скважина №30</w:t>
            </w:r>
          </w:p>
        </w:tc>
        <w:tc>
          <w:tcPr>
            <w:tcW w:w="1639" w:type="dxa"/>
            <w:tcBorders>
              <w:top w:val="nil"/>
              <w:left w:val="nil"/>
              <w:bottom w:val="single" w:sz="4" w:space="0" w:color="000000"/>
              <w:right w:val="single" w:sz="4" w:space="0" w:color="000000"/>
            </w:tcBorders>
            <w:shd w:val="clear" w:color="FFFFCC" w:fill="FFFFFF"/>
            <w:noWrap/>
            <w:vAlign w:val="center"/>
            <w:hideMark/>
          </w:tcPr>
          <w:p w14:paraId="24094FB8"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4440E9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1F0EBBC"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2905134" w14:textId="77777777" w:rsidR="009458FE" w:rsidRPr="009458FE" w:rsidRDefault="009458FE" w:rsidP="009458FE">
            <w:pPr>
              <w:jc w:val="center"/>
              <w:rPr>
                <w:sz w:val="18"/>
                <w:szCs w:val="18"/>
              </w:rPr>
            </w:pPr>
            <w:r w:rsidRPr="009458FE">
              <w:rPr>
                <w:sz w:val="18"/>
                <w:szCs w:val="18"/>
              </w:rPr>
              <w:t>12009270</w:t>
            </w:r>
          </w:p>
        </w:tc>
        <w:tc>
          <w:tcPr>
            <w:tcW w:w="1391" w:type="dxa"/>
            <w:tcBorders>
              <w:top w:val="nil"/>
              <w:left w:val="nil"/>
              <w:bottom w:val="single" w:sz="4" w:space="0" w:color="000000"/>
              <w:right w:val="single" w:sz="4" w:space="0" w:color="000000"/>
            </w:tcBorders>
            <w:shd w:val="clear" w:color="FFFFCC" w:fill="FFFFFF"/>
            <w:noWrap/>
            <w:vAlign w:val="center"/>
            <w:hideMark/>
          </w:tcPr>
          <w:p w14:paraId="558823C9"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62D1C570" w14:textId="77777777" w:rsidR="009458FE" w:rsidRPr="009458FE" w:rsidRDefault="009458FE" w:rsidP="009458FE">
            <w:pPr>
              <w:jc w:val="center"/>
              <w:rPr>
                <w:sz w:val="18"/>
                <w:szCs w:val="18"/>
              </w:rPr>
            </w:pPr>
            <w:r w:rsidRPr="009458FE">
              <w:rPr>
                <w:sz w:val="18"/>
                <w:szCs w:val="18"/>
              </w:rPr>
              <w:t>2021</w:t>
            </w:r>
          </w:p>
        </w:tc>
        <w:tc>
          <w:tcPr>
            <w:tcW w:w="867" w:type="dxa"/>
            <w:tcBorders>
              <w:top w:val="nil"/>
              <w:left w:val="nil"/>
              <w:bottom w:val="single" w:sz="4" w:space="0" w:color="000000"/>
              <w:right w:val="single" w:sz="4" w:space="0" w:color="000000"/>
            </w:tcBorders>
            <w:shd w:val="clear" w:color="FFFFCC" w:fill="FFFFFF"/>
            <w:noWrap/>
            <w:vAlign w:val="center"/>
            <w:hideMark/>
          </w:tcPr>
          <w:p w14:paraId="2490375A"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BA82D1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DD7C54C"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9B8AF94"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D3498B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5D42136"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60B084E"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04A838F"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5A5DC04"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36F661D7" w14:textId="77777777" w:rsidR="009458FE" w:rsidRPr="009458FE" w:rsidRDefault="009458FE" w:rsidP="009458FE">
            <w:pPr>
              <w:rPr>
                <w:sz w:val="18"/>
                <w:szCs w:val="18"/>
              </w:rPr>
            </w:pPr>
          </w:p>
        </w:tc>
      </w:tr>
      <w:tr w:rsidR="009458FE" w:rsidRPr="009458FE" w14:paraId="1C223C01"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6EECE0C" w14:textId="77777777" w:rsidR="009458FE" w:rsidRPr="009458FE" w:rsidRDefault="009458FE" w:rsidP="009458FE">
            <w:pPr>
              <w:jc w:val="center"/>
              <w:rPr>
                <w:sz w:val="18"/>
                <w:szCs w:val="18"/>
              </w:rPr>
            </w:pPr>
            <w:r w:rsidRPr="009458FE">
              <w:rPr>
                <w:sz w:val="18"/>
                <w:szCs w:val="18"/>
              </w:rPr>
              <w:t>108</w:t>
            </w:r>
          </w:p>
        </w:tc>
        <w:tc>
          <w:tcPr>
            <w:tcW w:w="2451" w:type="dxa"/>
            <w:tcBorders>
              <w:top w:val="nil"/>
              <w:left w:val="nil"/>
              <w:bottom w:val="single" w:sz="4" w:space="0" w:color="000000"/>
              <w:right w:val="single" w:sz="4" w:space="0" w:color="000000"/>
            </w:tcBorders>
            <w:shd w:val="clear" w:color="FFFFCC" w:fill="FFFFFF"/>
            <w:hideMark/>
          </w:tcPr>
          <w:p w14:paraId="626356F5" w14:textId="77777777" w:rsidR="009458FE" w:rsidRPr="009458FE" w:rsidRDefault="009458FE" w:rsidP="009458FE">
            <w:pPr>
              <w:rPr>
                <w:sz w:val="18"/>
                <w:szCs w:val="18"/>
              </w:rPr>
            </w:pPr>
            <w:r w:rsidRPr="009458FE">
              <w:rPr>
                <w:sz w:val="18"/>
                <w:szCs w:val="18"/>
              </w:rPr>
              <w:t>ПС «Краснооктябрьская» Л-1002, ТП-508 Арбанского водозабора, Скважина №31</w:t>
            </w:r>
          </w:p>
        </w:tc>
        <w:tc>
          <w:tcPr>
            <w:tcW w:w="1639" w:type="dxa"/>
            <w:tcBorders>
              <w:top w:val="nil"/>
              <w:left w:val="nil"/>
              <w:bottom w:val="single" w:sz="4" w:space="0" w:color="000000"/>
              <w:right w:val="single" w:sz="4" w:space="0" w:color="000000"/>
            </w:tcBorders>
            <w:shd w:val="clear" w:color="FFFFCC" w:fill="FFFFFF"/>
            <w:noWrap/>
            <w:vAlign w:val="center"/>
            <w:hideMark/>
          </w:tcPr>
          <w:p w14:paraId="180BE27A"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AFC2443"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607CBD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4231AF3" w14:textId="77777777" w:rsidR="009458FE" w:rsidRPr="009458FE" w:rsidRDefault="009458FE" w:rsidP="009458FE">
            <w:pPr>
              <w:jc w:val="center"/>
              <w:rPr>
                <w:sz w:val="18"/>
                <w:szCs w:val="18"/>
              </w:rPr>
            </w:pPr>
            <w:r w:rsidRPr="009458FE">
              <w:rPr>
                <w:sz w:val="18"/>
                <w:szCs w:val="18"/>
              </w:rPr>
              <w:t>03001801</w:t>
            </w:r>
          </w:p>
        </w:tc>
        <w:tc>
          <w:tcPr>
            <w:tcW w:w="1391" w:type="dxa"/>
            <w:tcBorders>
              <w:top w:val="nil"/>
              <w:left w:val="nil"/>
              <w:bottom w:val="single" w:sz="4" w:space="0" w:color="000000"/>
              <w:right w:val="single" w:sz="4" w:space="0" w:color="000000"/>
            </w:tcBorders>
            <w:shd w:val="clear" w:color="FFFFCC" w:fill="FFFFFF"/>
            <w:noWrap/>
            <w:vAlign w:val="center"/>
            <w:hideMark/>
          </w:tcPr>
          <w:p w14:paraId="51CD7FB8"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53A98C76"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2A7E63CF"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DC7C6FA"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429494E"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EEDD8B4"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59F410A"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98EF9B3"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4D0DEC11"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A26302E"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6130CAF" w14:textId="77777777" w:rsidR="009458FE" w:rsidRPr="009458FE" w:rsidRDefault="009458FE" w:rsidP="009458FE">
            <w:pPr>
              <w:jc w:val="center"/>
              <w:rPr>
                <w:sz w:val="18"/>
                <w:szCs w:val="18"/>
              </w:rPr>
            </w:pPr>
            <w:r w:rsidRPr="009458FE">
              <w:rPr>
                <w:sz w:val="18"/>
                <w:szCs w:val="18"/>
              </w:rPr>
              <w:t>135</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3DA6359" w14:textId="77777777" w:rsidR="009458FE" w:rsidRPr="009458FE" w:rsidRDefault="009458FE" w:rsidP="009458FE">
            <w:pPr>
              <w:jc w:val="center"/>
              <w:rPr>
                <w:sz w:val="18"/>
                <w:szCs w:val="18"/>
              </w:rPr>
            </w:pPr>
            <w:r w:rsidRPr="009458FE">
              <w:rPr>
                <w:sz w:val="18"/>
                <w:szCs w:val="18"/>
              </w:rPr>
              <w:t>1ЦК</w:t>
            </w:r>
          </w:p>
        </w:tc>
      </w:tr>
      <w:tr w:rsidR="009458FE" w:rsidRPr="009458FE" w14:paraId="49D52EF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864B0C7" w14:textId="77777777" w:rsidR="009458FE" w:rsidRPr="009458FE" w:rsidRDefault="009458FE" w:rsidP="009458FE">
            <w:pPr>
              <w:jc w:val="center"/>
              <w:rPr>
                <w:sz w:val="18"/>
                <w:szCs w:val="18"/>
              </w:rPr>
            </w:pPr>
            <w:r w:rsidRPr="009458FE">
              <w:rPr>
                <w:sz w:val="18"/>
                <w:szCs w:val="18"/>
              </w:rPr>
              <w:t>109</w:t>
            </w:r>
          </w:p>
        </w:tc>
        <w:tc>
          <w:tcPr>
            <w:tcW w:w="2451" w:type="dxa"/>
            <w:tcBorders>
              <w:top w:val="nil"/>
              <w:left w:val="nil"/>
              <w:bottom w:val="single" w:sz="4" w:space="0" w:color="000000"/>
              <w:right w:val="single" w:sz="4" w:space="0" w:color="000000"/>
            </w:tcBorders>
            <w:shd w:val="clear" w:color="FFFFCC" w:fill="FFFFFF"/>
            <w:hideMark/>
          </w:tcPr>
          <w:p w14:paraId="79DEA7E4" w14:textId="77777777" w:rsidR="009458FE" w:rsidRPr="009458FE" w:rsidRDefault="009458FE" w:rsidP="009458FE">
            <w:pPr>
              <w:rPr>
                <w:sz w:val="18"/>
                <w:szCs w:val="18"/>
              </w:rPr>
            </w:pPr>
            <w:r w:rsidRPr="009458FE">
              <w:rPr>
                <w:sz w:val="18"/>
                <w:szCs w:val="18"/>
              </w:rPr>
              <w:t>ПС «Краснооктябрьская» Л-1002, ТП-508 Арбанского водозабора, Скважина №32</w:t>
            </w:r>
          </w:p>
        </w:tc>
        <w:tc>
          <w:tcPr>
            <w:tcW w:w="1639" w:type="dxa"/>
            <w:tcBorders>
              <w:top w:val="nil"/>
              <w:left w:val="nil"/>
              <w:bottom w:val="single" w:sz="4" w:space="0" w:color="000000"/>
              <w:right w:val="single" w:sz="4" w:space="0" w:color="000000"/>
            </w:tcBorders>
            <w:shd w:val="clear" w:color="FFFFCC" w:fill="FFFFFF"/>
            <w:noWrap/>
            <w:vAlign w:val="center"/>
            <w:hideMark/>
          </w:tcPr>
          <w:p w14:paraId="6DDBE1B7"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76F2E7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F56E80B"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410D325" w14:textId="77777777" w:rsidR="009458FE" w:rsidRPr="009458FE" w:rsidRDefault="009458FE" w:rsidP="009458FE">
            <w:pPr>
              <w:jc w:val="center"/>
              <w:rPr>
                <w:sz w:val="18"/>
                <w:szCs w:val="18"/>
              </w:rPr>
            </w:pPr>
            <w:r w:rsidRPr="009458FE">
              <w:rPr>
                <w:sz w:val="18"/>
                <w:szCs w:val="18"/>
              </w:rPr>
              <w:t>03001746</w:t>
            </w:r>
          </w:p>
        </w:tc>
        <w:tc>
          <w:tcPr>
            <w:tcW w:w="1391" w:type="dxa"/>
            <w:tcBorders>
              <w:top w:val="nil"/>
              <w:left w:val="nil"/>
              <w:bottom w:val="single" w:sz="4" w:space="0" w:color="000000"/>
              <w:right w:val="single" w:sz="4" w:space="0" w:color="000000"/>
            </w:tcBorders>
            <w:shd w:val="clear" w:color="FFFFCC" w:fill="FFFFFF"/>
            <w:noWrap/>
            <w:vAlign w:val="center"/>
            <w:hideMark/>
          </w:tcPr>
          <w:p w14:paraId="44813B09" w14:textId="77777777" w:rsidR="009458FE" w:rsidRPr="009458FE" w:rsidRDefault="009458FE" w:rsidP="009458FE">
            <w:pPr>
              <w:jc w:val="center"/>
              <w:rPr>
                <w:sz w:val="18"/>
                <w:szCs w:val="18"/>
              </w:rPr>
            </w:pPr>
            <w:r w:rsidRPr="009458FE">
              <w:rPr>
                <w:sz w:val="18"/>
                <w:szCs w:val="18"/>
              </w:rPr>
              <w:t>IICЧ-3ART.07.132.4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2CC2A735" w14:textId="77777777" w:rsidR="009458FE" w:rsidRPr="009458FE" w:rsidRDefault="009458FE" w:rsidP="009458FE">
            <w:pPr>
              <w:jc w:val="center"/>
              <w:rPr>
                <w:sz w:val="18"/>
                <w:szCs w:val="18"/>
              </w:rPr>
            </w:pPr>
            <w:r w:rsidRPr="009458FE">
              <w:rPr>
                <w:sz w:val="18"/>
                <w:szCs w:val="18"/>
              </w:rPr>
              <w:t>2014</w:t>
            </w:r>
          </w:p>
        </w:tc>
        <w:tc>
          <w:tcPr>
            <w:tcW w:w="867" w:type="dxa"/>
            <w:tcBorders>
              <w:top w:val="nil"/>
              <w:left w:val="nil"/>
              <w:bottom w:val="single" w:sz="4" w:space="0" w:color="000000"/>
              <w:right w:val="single" w:sz="4" w:space="0" w:color="000000"/>
            </w:tcBorders>
            <w:shd w:val="clear" w:color="FFFFCC" w:fill="FFFFFF"/>
            <w:noWrap/>
            <w:vAlign w:val="center"/>
            <w:hideMark/>
          </w:tcPr>
          <w:p w14:paraId="4295550D"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5ECA16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1F993F0"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EAD20A6"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2CA5E9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89AA77B"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0180C7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5A3624A"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67FE6CAC"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269C00BE" w14:textId="77777777" w:rsidR="009458FE" w:rsidRPr="009458FE" w:rsidRDefault="009458FE" w:rsidP="009458FE">
            <w:pPr>
              <w:rPr>
                <w:sz w:val="18"/>
                <w:szCs w:val="18"/>
              </w:rPr>
            </w:pPr>
          </w:p>
        </w:tc>
      </w:tr>
      <w:tr w:rsidR="009458FE" w:rsidRPr="009458FE" w14:paraId="740B346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277D7E8" w14:textId="77777777" w:rsidR="009458FE" w:rsidRPr="009458FE" w:rsidRDefault="009458FE" w:rsidP="009458FE">
            <w:pPr>
              <w:jc w:val="center"/>
              <w:rPr>
                <w:sz w:val="18"/>
                <w:szCs w:val="18"/>
              </w:rPr>
            </w:pPr>
            <w:r w:rsidRPr="009458FE">
              <w:rPr>
                <w:sz w:val="18"/>
                <w:szCs w:val="18"/>
              </w:rPr>
              <w:t>110</w:t>
            </w:r>
          </w:p>
        </w:tc>
        <w:tc>
          <w:tcPr>
            <w:tcW w:w="2451" w:type="dxa"/>
            <w:tcBorders>
              <w:top w:val="nil"/>
              <w:left w:val="nil"/>
              <w:bottom w:val="single" w:sz="4" w:space="0" w:color="000000"/>
              <w:right w:val="single" w:sz="4" w:space="0" w:color="000000"/>
            </w:tcBorders>
            <w:shd w:val="clear" w:color="FFFFCC" w:fill="FFFFFF"/>
            <w:hideMark/>
          </w:tcPr>
          <w:p w14:paraId="1AA2A3C5" w14:textId="77777777" w:rsidR="009458FE" w:rsidRPr="009458FE" w:rsidRDefault="009458FE" w:rsidP="009458FE">
            <w:pPr>
              <w:rPr>
                <w:sz w:val="18"/>
                <w:szCs w:val="18"/>
              </w:rPr>
            </w:pPr>
            <w:r w:rsidRPr="009458FE">
              <w:rPr>
                <w:sz w:val="18"/>
                <w:szCs w:val="18"/>
              </w:rPr>
              <w:t>ПС «Краснооктябрьская» Л-1002, ТП-508 Арбанского водозабора, Скважина №33</w:t>
            </w:r>
          </w:p>
        </w:tc>
        <w:tc>
          <w:tcPr>
            <w:tcW w:w="1639" w:type="dxa"/>
            <w:tcBorders>
              <w:top w:val="nil"/>
              <w:left w:val="nil"/>
              <w:bottom w:val="single" w:sz="4" w:space="0" w:color="000000"/>
              <w:right w:val="single" w:sz="4" w:space="0" w:color="000000"/>
            </w:tcBorders>
            <w:shd w:val="clear" w:color="FFFFCC" w:fill="FFFFFF"/>
            <w:noWrap/>
            <w:vAlign w:val="center"/>
            <w:hideMark/>
          </w:tcPr>
          <w:p w14:paraId="6C7170CA"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700E66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892C76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1F925D9" w14:textId="77777777" w:rsidR="009458FE" w:rsidRPr="009458FE" w:rsidRDefault="009458FE" w:rsidP="009458FE">
            <w:pPr>
              <w:jc w:val="center"/>
              <w:rPr>
                <w:sz w:val="18"/>
                <w:szCs w:val="18"/>
              </w:rPr>
            </w:pPr>
            <w:r w:rsidRPr="009458FE">
              <w:rPr>
                <w:sz w:val="18"/>
                <w:szCs w:val="18"/>
              </w:rPr>
              <w:t>02000743</w:t>
            </w:r>
          </w:p>
        </w:tc>
        <w:tc>
          <w:tcPr>
            <w:tcW w:w="1391" w:type="dxa"/>
            <w:tcBorders>
              <w:top w:val="nil"/>
              <w:left w:val="nil"/>
              <w:bottom w:val="single" w:sz="4" w:space="0" w:color="000000"/>
              <w:right w:val="single" w:sz="4" w:space="0" w:color="000000"/>
            </w:tcBorders>
            <w:shd w:val="clear" w:color="FFFFCC" w:fill="FFFFFF"/>
            <w:noWrap/>
            <w:vAlign w:val="center"/>
            <w:hideMark/>
          </w:tcPr>
          <w:p w14:paraId="1E2D9E5F"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57216040"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36766ADE"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77EE8489"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45F7D53"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E578EE1"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0110A4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8C43D0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B6528E6"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2DF0214"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705FA349"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200828A0" w14:textId="77777777" w:rsidR="009458FE" w:rsidRPr="009458FE" w:rsidRDefault="009458FE" w:rsidP="009458FE">
            <w:pPr>
              <w:rPr>
                <w:sz w:val="18"/>
                <w:szCs w:val="18"/>
              </w:rPr>
            </w:pPr>
          </w:p>
        </w:tc>
      </w:tr>
      <w:tr w:rsidR="009458FE" w:rsidRPr="009458FE" w14:paraId="07558F67"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CE628AF" w14:textId="77777777" w:rsidR="009458FE" w:rsidRPr="009458FE" w:rsidRDefault="009458FE" w:rsidP="009458FE">
            <w:pPr>
              <w:jc w:val="center"/>
              <w:rPr>
                <w:sz w:val="18"/>
                <w:szCs w:val="18"/>
              </w:rPr>
            </w:pPr>
            <w:r w:rsidRPr="009458FE">
              <w:rPr>
                <w:sz w:val="18"/>
                <w:szCs w:val="18"/>
              </w:rPr>
              <w:t>111</w:t>
            </w:r>
          </w:p>
        </w:tc>
        <w:tc>
          <w:tcPr>
            <w:tcW w:w="2451" w:type="dxa"/>
            <w:tcBorders>
              <w:top w:val="nil"/>
              <w:left w:val="nil"/>
              <w:bottom w:val="single" w:sz="4" w:space="0" w:color="000000"/>
              <w:right w:val="single" w:sz="4" w:space="0" w:color="000000"/>
            </w:tcBorders>
            <w:shd w:val="clear" w:color="FFFFCC" w:fill="FFFFFF"/>
            <w:hideMark/>
          </w:tcPr>
          <w:p w14:paraId="54B3B6B0" w14:textId="77777777" w:rsidR="009458FE" w:rsidRPr="009458FE" w:rsidRDefault="009458FE" w:rsidP="009458FE">
            <w:pPr>
              <w:rPr>
                <w:sz w:val="18"/>
                <w:szCs w:val="18"/>
              </w:rPr>
            </w:pPr>
            <w:r w:rsidRPr="009458FE">
              <w:rPr>
                <w:sz w:val="18"/>
                <w:szCs w:val="18"/>
              </w:rPr>
              <w:t>ПС «Краснооктябрьская» Л-1002 , ТП-508 Арбанского водозабора, Скважина №34</w:t>
            </w:r>
          </w:p>
        </w:tc>
        <w:tc>
          <w:tcPr>
            <w:tcW w:w="1639" w:type="dxa"/>
            <w:tcBorders>
              <w:top w:val="nil"/>
              <w:left w:val="nil"/>
              <w:bottom w:val="single" w:sz="4" w:space="0" w:color="000000"/>
              <w:right w:val="single" w:sz="4" w:space="0" w:color="000000"/>
            </w:tcBorders>
            <w:shd w:val="clear" w:color="FFFFCC" w:fill="FFFFFF"/>
            <w:noWrap/>
            <w:vAlign w:val="center"/>
            <w:hideMark/>
          </w:tcPr>
          <w:p w14:paraId="0D74542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2CE452C"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E40885D"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CBC60C2" w14:textId="77777777" w:rsidR="009458FE" w:rsidRPr="009458FE" w:rsidRDefault="009458FE" w:rsidP="009458FE">
            <w:pPr>
              <w:jc w:val="center"/>
              <w:rPr>
                <w:sz w:val="18"/>
                <w:szCs w:val="18"/>
              </w:rPr>
            </w:pPr>
            <w:r w:rsidRPr="009458FE">
              <w:rPr>
                <w:sz w:val="18"/>
                <w:szCs w:val="18"/>
              </w:rPr>
              <w:t>3002065</w:t>
            </w:r>
          </w:p>
        </w:tc>
        <w:tc>
          <w:tcPr>
            <w:tcW w:w="1391" w:type="dxa"/>
            <w:tcBorders>
              <w:top w:val="nil"/>
              <w:left w:val="nil"/>
              <w:bottom w:val="single" w:sz="4" w:space="0" w:color="000000"/>
              <w:right w:val="single" w:sz="4" w:space="0" w:color="000000"/>
            </w:tcBorders>
            <w:shd w:val="clear" w:color="FFFFCC" w:fill="FFFFFF"/>
            <w:noWrap/>
            <w:vAlign w:val="center"/>
            <w:hideMark/>
          </w:tcPr>
          <w:p w14:paraId="31D8A774" w14:textId="77777777" w:rsidR="009458FE" w:rsidRPr="009458FE" w:rsidRDefault="009458FE" w:rsidP="009458FE">
            <w:pPr>
              <w:jc w:val="center"/>
              <w:rPr>
                <w:sz w:val="18"/>
                <w:szCs w:val="18"/>
              </w:rPr>
            </w:pPr>
            <w:r w:rsidRPr="009458FE">
              <w:rPr>
                <w:sz w:val="18"/>
                <w:szCs w:val="18"/>
              </w:rPr>
              <w:t>ПCЧ-3ART.07.132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5F9CD0B9" w14:textId="77777777" w:rsidR="009458FE" w:rsidRPr="009458FE" w:rsidRDefault="009458FE" w:rsidP="009458FE">
            <w:pPr>
              <w:jc w:val="center"/>
              <w:rPr>
                <w:sz w:val="18"/>
                <w:szCs w:val="18"/>
              </w:rPr>
            </w:pPr>
            <w:r w:rsidRPr="009458FE">
              <w:rPr>
                <w:sz w:val="18"/>
                <w:szCs w:val="18"/>
              </w:rPr>
              <w:t>2023</w:t>
            </w:r>
          </w:p>
        </w:tc>
        <w:tc>
          <w:tcPr>
            <w:tcW w:w="867" w:type="dxa"/>
            <w:tcBorders>
              <w:top w:val="nil"/>
              <w:left w:val="nil"/>
              <w:bottom w:val="single" w:sz="4" w:space="0" w:color="000000"/>
              <w:right w:val="single" w:sz="4" w:space="0" w:color="000000"/>
            </w:tcBorders>
            <w:shd w:val="clear" w:color="FFFFCC" w:fill="FFFFFF"/>
            <w:noWrap/>
            <w:vAlign w:val="center"/>
            <w:hideMark/>
          </w:tcPr>
          <w:p w14:paraId="1E004345"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B215D6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A09CA49"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4A20207"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6348029"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72598E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3866F6D6"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1183653"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78E8EC09"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1AB405F7" w14:textId="77777777" w:rsidR="009458FE" w:rsidRPr="009458FE" w:rsidRDefault="009458FE" w:rsidP="009458FE">
            <w:pPr>
              <w:rPr>
                <w:sz w:val="18"/>
                <w:szCs w:val="18"/>
              </w:rPr>
            </w:pPr>
          </w:p>
        </w:tc>
      </w:tr>
      <w:tr w:rsidR="009458FE" w:rsidRPr="009458FE" w14:paraId="3343060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86B1E82" w14:textId="77777777" w:rsidR="009458FE" w:rsidRPr="009458FE" w:rsidRDefault="009458FE" w:rsidP="009458FE">
            <w:pPr>
              <w:jc w:val="center"/>
              <w:rPr>
                <w:sz w:val="18"/>
                <w:szCs w:val="18"/>
              </w:rPr>
            </w:pPr>
            <w:r w:rsidRPr="009458FE">
              <w:rPr>
                <w:sz w:val="18"/>
                <w:szCs w:val="18"/>
              </w:rPr>
              <w:t>112</w:t>
            </w:r>
          </w:p>
        </w:tc>
        <w:tc>
          <w:tcPr>
            <w:tcW w:w="2451" w:type="dxa"/>
            <w:tcBorders>
              <w:top w:val="nil"/>
              <w:left w:val="nil"/>
              <w:bottom w:val="single" w:sz="4" w:space="0" w:color="000000"/>
              <w:right w:val="single" w:sz="4" w:space="0" w:color="000000"/>
            </w:tcBorders>
            <w:shd w:val="clear" w:color="FFFFCC" w:fill="FFFFFF"/>
            <w:hideMark/>
          </w:tcPr>
          <w:p w14:paraId="407E54FE" w14:textId="77777777" w:rsidR="009458FE" w:rsidRPr="009458FE" w:rsidRDefault="009458FE" w:rsidP="009458FE">
            <w:pPr>
              <w:rPr>
                <w:sz w:val="18"/>
                <w:szCs w:val="18"/>
              </w:rPr>
            </w:pPr>
            <w:r w:rsidRPr="009458FE">
              <w:rPr>
                <w:sz w:val="18"/>
                <w:szCs w:val="18"/>
              </w:rPr>
              <w:t>ПС «Краснооктябрьская» Л-1002 , ТП-508 Арбанского водозабора, Скважина №35</w:t>
            </w:r>
          </w:p>
        </w:tc>
        <w:tc>
          <w:tcPr>
            <w:tcW w:w="1639" w:type="dxa"/>
            <w:tcBorders>
              <w:top w:val="nil"/>
              <w:left w:val="nil"/>
              <w:bottom w:val="single" w:sz="4" w:space="0" w:color="000000"/>
              <w:right w:val="single" w:sz="4" w:space="0" w:color="000000"/>
            </w:tcBorders>
            <w:shd w:val="clear" w:color="FFFFCC" w:fill="FFFFFF"/>
            <w:noWrap/>
            <w:vAlign w:val="center"/>
            <w:hideMark/>
          </w:tcPr>
          <w:p w14:paraId="498F602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C69784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5377AFC"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C75C475" w14:textId="77777777" w:rsidR="009458FE" w:rsidRPr="009458FE" w:rsidRDefault="009458FE" w:rsidP="009458FE">
            <w:pPr>
              <w:jc w:val="center"/>
              <w:rPr>
                <w:sz w:val="18"/>
                <w:szCs w:val="18"/>
              </w:rPr>
            </w:pPr>
            <w:r w:rsidRPr="009458FE">
              <w:rPr>
                <w:sz w:val="18"/>
                <w:szCs w:val="18"/>
              </w:rPr>
              <w:t>112383493</w:t>
            </w:r>
          </w:p>
        </w:tc>
        <w:tc>
          <w:tcPr>
            <w:tcW w:w="1391" w:type="dxa"/>
            <w:tcBorders>
              <w:top w:val="nil"/>
              <w:left w:val="nil"/>
              <w:bottom w:val="single" w:sz="4" w:space="0" w:color="000000"/>
              <w:right w:val="single" w:sz="4" w:space="0" w:color="000000"/>
            </w:tcBorders>
            <w:shd w:val="clear" w:color="FFFFCC" w:fill="FFFFFF"/>
            <w:noWrap/>
            <w:vAlign w:val="center"/>
            <w:hideMark/>
          </w:tcPr>
          <w:p w14:paraId="1CFE64BE" w14:textId="77777777" w:rsidR="009458FE" w:rsidRPr="009458FE" w:rsidRDefault="009458FE" w:rsidP="009458FE">
            <w:pPr>
              <w:jc w:val="center"/>
              <w:rPr>
                <w:sz w:val="18"/>
                <w:szCs w:val="18"/>
              </w:rPr>
            </w:pPr>
            <w:r w:rsidRPr="009458FE">
              <w:rPr>
                <w:sz w:val="18"/>
                <w:szCs w:val="18"/>
              </w:rPr>
              <w:t>СЕ-303</w:t>
            </w:r>
          </w:p>
        </w:tc>
        <w:tc>
          <w:tcPr>
            <w:tcW w:w="708" w:type="dxa"/>
            <w:tcBorders>
              <w:top w:val="nil"/>
              <w:left w:val="nil"/>
              <w:bottom w:val="single" w:sz="4" w:space="0" w:color="000000"/>
              <w:right w:val="single" w:sz="4" w:space="0" w:color="000000"/>
            </w:tcBorders>
            <w:shd w:val="clear" w:color="FFFFCC" w:fill="FFFFFF"/>
            <w:noWrap/>
            <w:vAlign w:val="center"/>
            <w:hideMark/>
          </w:tcPr>
          <w:p w14:paraId="666B9541" w14:textId="77777777" w:rsidR="009458FE" w:rsidRPr="009458FE" w:rsidRDefault="009458FE" w:rsidP="009458FE">
            <w:pPr>
              <w:jc w:val="center"/>
              <w:rPr>
                <w:sz w:val="18"/>
                <w:szCs w:val="18"/>
              </w:rPr>
            </w:pPr>
            <w:r w:rsidRPr="009458FE">
              <w:rPr>
                <w:sz w:val="18"/>
                <w:szCs w:val="18"/>
              </w:rPr>
              <w:t>2017 1кв.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4849BC59"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FCB8516"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DBD8644"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AD4C068"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EE6509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4AE7F9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5623379"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35DA4F8"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A8E62CF"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03717931" w14:textId="77777777" w:rsidR="009458FE" w:rsidRPr="009458FE" w:rsidRDefault="009458FE" w:rsidP="009458FE">
            <w:pPr>
              <w:rPr>
                <w:sz w:val="18"/>
                <w:szCs w:val="18"/>
              </w:rPr>
            </w:pPr>
          </w:p>
        </w:tc>
      </w:tr>
      <w:tr w:rsidR="009458FE" w:rsidRPr="009458FE" w14:paraId="6B0B326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D4BCB82" w14:textId="77777777" w:rsidR="009458FE" w:rsidRPr="009458FE" w:rsidRDefault="009458FE" w:rsidP="009458FE">
            <w:pPr>
              <w:jc w:val="center"/>
              <w:rPr>
                <w:sz w:val="18"/>
                <w:szCs w:val="18"/>
              </w:rPr>
            </w:pPr>
            <w:r w:rsidRPr="009458FE">
              <w:rPr>
                <w:sz w:val="18"/>
                <w:szCs w:val="18"/>
              </w:rPr>
              <w:t>113</w:t>
            </w:r>
          </w:p>
        </w:tc>
        <w:tc>
          <w:tcPr>
            <w:tcW w:w="2451" w:type="dxa"/>
            <w:tcBorders>
              <w:top w:val="nil"/>
              <w:left w:val="nil"/>
              <w:bottom w:val="single" w:sz="4" w:space="0" w:color="000000"/>
              <w:right w:val="single" w:sz="4" w:space="0" w:color="000000"/>
            </w:tcBorders>
            <w:shd w:val="clear" w:color="FFFFCC" w:fill="FFFFFF"/>
            <w:hideMark/>
          </w:tcPr>
          <w:p w14:paraId="4FCB0933" w14:textId="77777777" w:rsidR="009458FE" w:rsidRPr="009458FE" w:rsidRDefault="009458FE" w:rsidP="009458FE">
            <w:pPr>
              <w:rPr>
                <w:sz w:val="18"/>
                <w:szCs w:val="18"/>
              </w:rPr>
            </w:pPr>
            <w:r w:rsidRPr="009458FE">
              <w:rPr>
                <w:sz w:val="18"/>
                <w:szCs w:val="18"/>
              </w:rPr>
              <w:t>ПС «Краснооктябрьская» Л-1005, ТП-509 Арбанского водозабора, Скважина №36</w:t>
            </w:r>
          </w:p>
        </w:tc>
        <w:tc>
          <w:tcPr>
            <w:tcW w:w="1639" w:type="dxa"/>
            <w:tcBorders>
              <w:top w:val="nil"/>
              <w:left w:val="nil"/>
              <w:bottom w:val="single" w:sz="4" w:space="0" w:color="000000"/>
              <w:right w:val="single" w:sz="4" w:space="0" w:color="000000"/>
            </w:tcBorders>
            <w:shd w:val="clear" w:color="FFFFCC" w:fill="FFFFFF"/>
            <w:noWrap/>
            <w:vAlign w:val="center"/>
            <w:hideMark/>
          </w:tcPr>
          <w:p w14:paraId="3B2CD49A"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1E4E113"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49B7A89"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5BB88B12" w14:textId="77777777" w:rsidR="009458FE" w:rsidRPr="009458FE" w:rsidRDefault="009458FE" w:rsidP="009458FE">
            <w:pPr>
              <w:jc w:val="center"/>
              <w:rPr>
                <w:sz w:val="18"/>
                <w:szCs w:val="18"/>
              </w:rPr>
            </w:pPr>
            <w:r w:rsidRPr="009458FE">
              <w:rPr>
                <w:sz w:val="18"/>
                <w:szCs w:val="18"/>
              </w:rPr>
              <w:t>011793172143387</w:t>
            </w:r>
          </w:p>
        </w:tc>
        <w:tc>
          <w:tcPr>
            <w:tcW w:w="1391" w:type="dxa"/>
            <w:tcBorders>
              <w:top w:val="nil"/>
              <w:left w:val="nil"/>
              <w:bottom w:val="single" w:sz="4" w:space="0" w:color="000000"/>
              <w:right w:val="single" w:sz="4" w:space="0" w:color="000000"/>
            </w:tcBorders>
            <w:shd w:val="clear" w:color="auto" w:fill="auto"/>
            <w:noWrap/>
            <w:vAlign w:val="center"/>
            <w:hideMark/>
          </w:tcPr>
          <w:p w14:paraId="51BC1F4F" w14:textId="77777777" w:rsidR="009458FE" w:rsidRPr="009458FE" w:rsidRDefault="009458FE" w:rsidP="009458FE">
            <w:pPr>
              <w:jc w:val="center"/>
              <w:rPr>
                <w:sz w:val="18"/>
                <w:szCs w:val="18"/>
              </w:rPr>
            </w:pPr>
            <w:r w:rsidRPr="009458FE">
              <w:rPr>
                <w:sz w:val="18"/>
                <w:szCs w:val="18"/>
              </w:rPr>
              <w:t>СЕ303 S31 543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3909F783"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4E691FF3"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31FB926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B2D680B"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7FD3EEB"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9639DC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DA9B8E8"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3278AA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EFEF180" w14:textId="77777777" w:rsidR="009458FE" w:rsidRPr="009458FE" w:rsidRDefault="009458FE" w:rsidP="009458FE">
            <w:pPr>
              <w:jc w:val="center"/>
              <w:rPr>
                <w:sz w:val="18"/>
                <w:szCs w:val="18"/>
              </w:rPr>
            </w:pPr>
            <w:r w:rsidRPr="009458FE">
              <w:rPr>
                <w:sz w:val="18"/>
                <w:szCs w:val="18"/>
              </w:rPr>
              <w:t>27</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5838442" w14:textId="77777777" w:rsidR="009458FE" w:rsidRPr="009458FE" w:rsidRDefault="009458FE" w:rsidP="009458FE">
            <w:pPr>
              <w:jc w:val="center"/>
              <w:rPr>
                <w:sz w:val="18"/>
                <w:szCs w:val="18"/>
              </w:rPr>
            </w:pPr>
            <w:r w:rsidRPr="009458FE">
              <w:rPr>
                <w:sz w:val="18"/>
                <w:szCs w:val="18"/>
              </w:rPr>
              <w:t>108</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175B0C5" w14:textId="77777777" w:rsidR="009458FE" w:rsidRPr="009458FE" w:rsidRDefault="009458FE" w:rsidP="009458FE">
            <w:pPr>
              <w:jc w:val="center"/>
              <w:rPr>
                <w:sz w:val="18"/>
                <w:szCs w:val="18"/>
              </w:rPr>
            </w:pPr>
            <w:r w:rsidRPr="009458FE">
              <w:rPr>
                <w:sz w:val="18"/>
                <w:szCs w:val="18"/>
              </w:rPr>
              <w:t>1ЦК</w:t>
            </w:r>
          </w:p>
        </w:tc>
      </w:tr>
      <w:tr w:rsidR="009458FE" w:rsidRPr="009458FE" w14:paraId="0BAD64D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799AC81" w14:textId="77777777" w:rsidR="009458FE" w:rsidRPr="009458FE" w:rsidRDefault="009458FE" w:rsidP="009458FE">
            <w:pPr>
              <w:jc w:val="center"/>
              <w:rPr>
                <w:sz w:val="18"/>
                <w:szCs w:val="18"/>
              </w:rPr>
            </w:pPr>
            <w:r w:rsidRPr="009458FE">
              <w:rPr>
                <w:sz w:val="18"/>
                <w:szCs w:val="18"/>
              </w:rPr>
              <w:lastRenderedPageBreak/>
              <w:t>114</w:t>
            </w:r>
          </w:p>
        </w:tc>
        <w:tc>
          <w:tcPr>
            <w:tcW w:w="2451" w:type="dxa"/>
            <w:tcBorders>
              <w:top w:val="nil"/>
              <w:left w:val="nil"/>
              <w:bottom w:val="single" w:sz="4" w:space="0" w:color="000000"/>
              <w:right w:val="single" w:sz="4" w:space="0" w:color="000000"/>
            </w:tcBorders>
            <w:shd w:val="clear" w:color="FFFFCC" w:fill="FFFFFF"/>
            <w:hideMark/>
          </w:tcPr>
          <w:p w14:paraId="4D7B99EB" w14:textId="77777777" w:rsidR="009458FE" w:rsidRPr="009458FE" w:rsidRDefault="009458FE" w:rsidP="009458FE">
            <w:pPr>
              <w:rPr>
                <w:sz w:val="18"/>
                <w:szCs w:val="18"/>
              </w:rPr>
            </w:pPr>
            <w:r w:rsidRPr="009458FE">
              <w:rPr>
                <w:sz w:val="18"/>
                <w:szCs w:val="18"/>
              </w:rPr>
              <w:t>ПС «Краснооктябрьская» Л-1005, ТП-509 Арбанского водозабора, Скважина №37</w:t>
            </w:r>
          </w:p>
        </w:tc>
        <w:tc>
          <w:tcPr>
            <w:tcW w:w="1639" w:type="dxa"/>
            <w:tcBorders>
              <w:top w:val="nil"/>
              <w:left w:val="nil"/>
              <w:bottom w:val="single" w:sz="4" w:space="0" w:color="000000"/>
              <w:right w:val="single" w:sz="4" w:space="0" w:color="000000"/>
            </w:tcBorders>
            <w:shd w:val="clear" w:color="FFFFCC" w:fill="FFFFFF"/>
            <w:noWrap/>
            <w:vAlign w:val="center"/>
            <w:hideMark/>
          </w:tcPr>
          <w:p w14:paraId="19CCAA0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BA3D0B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68A03B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67BCA4FE" w14:textId="77777777" w:rsidR="009458FE" w:rsidRPr="009458FE" w:rsidRDefault="009458FE" w:rsidP="009458FE">
            <w:pPr>
              <w:jc w:val="center"/>
              <w:rPr>
                <w:sz w:val="18"/>
                <w:szCs w:val="18"/>
              </w:rPr>
            </w:pPr>
            <w:r w:rsidRPr="009458FE">
              <w:rPr>
                <w:sz w:val="18"/>
                <w:szCs w:val="18"/>
              </w:rPr>
              <w:t>009217174228661</w:t>
            </w:r>
          </w:p>
        </w:tc>
        <w:tc>
          <w:tcPr>
            <w:tcW w:w="1391" w:type="dxa"/>
            <w:tcBorders>
              <w:top w:val="nil"/>
              <w:left w:val="nil"/>
              <w:bottom w:val="single" w:sz="4" w:space="0" w:color="000000"/>
              <w:right w:val="single" w:sz="4" w:space="0" w:color="000000"/>
            </w:tcBorders>
            <w:shd w:val="clear" w:color="auto" w:fill="auto"/>
            <w:noWrap/>
            <w:vAlign w:val="center"/>
            <w:hideMark/>
          </w:tcPr>
          <w:p w14:paraId="4B12A29A" w14:textId="77777777" w:rsidR="009458FE" w:rsidRPr="009458FE" w:rsidRDefault="009458FE" w:rsidP="009458FE">
            <w:pPr>
              <w:jc w:val="center"/>
              <w:rPr>
                <w:sz w:val="18"/>
                <w:szCs w:val="18"/>
              </w:rPr>
            </w:pPr>
            <w:r w:rsidRPr="009458FE">
              <w:rPr>
                <w:sz w:val="18"/>
                <w:szCs w:val="18"/>
              </w:rPr>
              <w:t>СЕ303 S31 541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24F4D13A"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5F0B6B65"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5423ECEA"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144A414"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157494A"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CA3744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5B179C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49A806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63D65A1"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5C70CCE5"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6E714D3F" w14:textId="77777777" w:rsidR="009458FE" w:rsidRPr="009458FE" w:rsidRDefault="009458FE" w:rsidP="009458FE">
            <w:pPr>
              <w:rPr>
                <w:sz w:val="18"/>
                <w:szCs w:val="18"/>
              </w:rPr>
            </w:pPr>
          </w:p>
        </w:tc>
      </w:tr>
      <w:tr w:rsidR="009458FE" w:rsidRPr="009458FE" w14:paraId="30E6209D"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6028F28" w14:textId="77777777" w:rsidR="009458FE" w:rsidRPr="009458FE" w:rsidRDefault="009458FE" w:rsidP="009458FE">
            <w:pPr>
              <w:jc w:val="center"/>
              <w:rPr>
                <w:sz w:val="18"/>
                <w:szCs w:val="18"/>
              </w:rPr>
            </w:pPr>
            <w:r w:rsidRPr="009458FE">
              <w:rPr>
                <w:sz w:val="18"/>
                <w:szCs w:val="18"/>
              </w:rPr>
              <w:t>115</w:t>
            </w:r>
          </w:p>
        </w:tc>
        <w:tc>
          <w:tcPr>
            <w:tcW w:w="2451" w:type="dxa"/>
            <w:tcBorders>
              <w:top w:val="nil"/>
              <w:left w:val="nil"/>
              <w:bottom w:val="single" w:sz="4" w:space="0" w:color="000000"/>
              <w:right w:val="single" w:sz="4" w:space="0" w:color="000000"/>
            </w:tcBorders>
            <w:shd w:val="clear" w:color="FFFFCC" w:fill="FFFFFF"/>
            <w:hideMark/>
          </w:tcPr>
          <w:p w14:paraId="7B3ABF74" w14:textId="77777777" w:rsidR="009458FE" w:rsidRPr="009458FE" w:rsidRDefault="009458FE" w:rsidP="009458FE">
            <w:pPr>
              <w:rPr>
                <w:sz w:val="18"/>
                <w:szCs w:val="18"/>
              </w:rPr>
            </w:pPr>
            <w:r w:rsidRPr="009458FE">
              <w:rPr>
                <w:sz w:val="18"/>
                <w:szCs w:val="18"/>
              </w:rPr>
              <w:t>ПС «Краснооктябрьская» Л-1005, ТП-509 Арбанского водозабора, Скважина №38</w:t>
            </w:r>
          </w:p>
        </w:tc>
        <w:tc>
          <w:tcPr>
            <w:tcW w:w="1639" w:type="dxa"/>
            <w:tcBorders>
              <w:top w:val="nil"/>
              <w:left w:val="nil"/>
              <w:bottom w:val="single" w:sz="4" w:space="0" w:color="000000"/>
              <w:right w:val="single" w:sz="4" w:space="0" w:color="000000"/>
            </w:tcBorders>
            <w:shd w:val="clear" w:color="FFFFCC" w:fill="FFFFFF"/>
            <w:noWrap/>
            <w:vAlign w:val="center"/>
            <w:hideMark/>
          </w:tcPr>
          <w:p w14:paraId="17CFC1C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84898E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41F7C16"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36E8367A" w14:textId="77777777" w:rsidR="009458FE" w:rsidRPr="009458FE" w:rsidRDefault="009458FE" w:rsidP="009458FE">
            <w:pPr>
              <w:jc w:val="center"/>
              <w:rPr>
                <w:sz w:val="18"/>
                <w:szCs w:val="18"/>
              </w:rPr>
            </w:pPr>
            <w:r w:rsidRPr="009458FE">
              <w:rPr>
                <w:sz w:val="18"/>
                <w:szCs w:val="18"/>
              </w:rPr>
              <w:t>009217174228642</w:t>
            </w:r>
          </w:p>
        </w:tc>
        <w:tc>
          <w:tcPr>
            <w:tcW w:w="1391" w:type="dxa"/>
            <w:tcBorders>
              <w:top w:val="nil"/>
              <w:left w:val="nil"/>
              <w:bottom w:val="single" w:sz="4" w:space="0" w:color="000000"/>
              <w:right w:val="single" w:sz="4" w:space="0" w:color="000000"/>
            </w:tcBorders>
            <w:shd w:val="clear" w:color="auto" w:fill="auto"/>
            <w:noWrap/>
            <w:vAlign w:val="center"/>
            <w:hideMark/>
          </w:tcPr>
          <w:p w14:paraId="057EC209" w14:textId="77777777" w:rsidR="009458FE" w:rsidRPr="009458FE" w:rsidRDefault="009458FE" w:rsidP="009458FE">
            <w:pPr>
              <w:jc w:val="center"/>
              <w:rPr>
                <w:sz w:val="18"/>
                <w:szCs w:val="18"/>
              </w:rPr>
            </w:pPr>
            <w:r w:rsidRPr="009458FE">
              <w:rPr>
                <w:sz w:val="18"/>
                <w:szCs w:val="18"/>
              </w:rPr>
              <w:t>СЕ303 S31 541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6AE69355"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2AAF0955"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1805D99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37A7723"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C395367"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E418084"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1EC299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C042CF9"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73DF90B"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F87D165"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5878E496" w14:textId="77777777" w:rsidR="009458FE" w:rsidRPr="009458FE" w:rsidRDefault="009458FE" w:rsidP="009458FE">
            <w:pPr>
              <w:rPr>
                <w:sz w:val="18"/>
                <w:szCs w:val="18"/>
              </w:rPr>
            </w:pPr>
          </w:p>
        </w:tc>
      </w:tr>
      <w:tr w:rsidR="009458FE" w:rsidRPr="009458FE" w14:paraId="2F42DF9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77E03E0" w14:textId="77777777" w:rsidR="009458FE" w:rsidRPr="009458FE" w:rsidRDefault="009458FE" w:rsidP="009458FE">
            <w:pPr>
              <w:jc w:val="center"/>
              <w:rPr>
                <w:sz w:val="18"/>
                <w:szCs w:val="18"/>
              </w:rPr>
            </w:pPr>
            <w:r w:rsidRPr="009458FE">
              <w:rPr>
                <w:sz w:val="18"/>
                <w:szCs w:val="18"/>
              </w:rPr>
              <w:t>116</w:t>
            </w:r>
          </w:p>
        </w:tc>
        <w:tc>
          <w:tcPr>
            <w:tcW w:w="2451" w:type="dxa"/>
            <w:tcBorders>
              <w:top w:val="nil"/>
              <w:left w:val="nil"/>
              <w:bottom w:val="single" w:sz="4" w:space="0" w:color="000000"/>
              <w:right w:val="single" w:sz="4" w:space="0" w:color="000000"/>
            </w:tcBorders>
            <w:shd w:val="clear" w:color="FFFFCC" w:fill="FFFFFF"/>
            <w:hideMark/>
          </w:tcPr>
          <w:p w14:paraId="08675DE1" w14:textId="77777777" w:rsidR="009458FE" w:rsidRPr="009458FE" w:rsidRDefault="009458FE" w:rsidP="009458FE">
            <w:pPr>
              <w:rPr>
                <w:sz w:val="18"/>
                <w:szCs w:val="18"/>
              </w:rPr>
            </w:pPr>
            <w:r w:rsidRPr="009458FE">
              <w:rPr>
                <w:sz w:val="18"/>
                <w:szCs w:val="18"/>
              </w:rPr>
              <w:t>ПС «Краснооктябрьская» Л-1005, ТП-509 Арбанского водозабора, Скважина №39</w:t>
            </w:r>
          </w:p>
        </w:tc>
        <w:tc>
          <w:tcPr>
            <w:tcW w:w="1639" w:type="dxa"/>
            <w:tcBorders>
              <w:top w:val="nil"/>
              <w:left w:val="nil"/>
              <w:bottom w:val="single" w:sz="4" w:space="0" w:color="000000"/>
              <w:right w:val="single" w:sz="4" w:space="0" w:color="000000"/>
            </w:tcBorders>
            <w:shd w:val="clear" w:color="FFFFCC" w:fill="FFFFFF"/>
            <w:noWrap/>
            <w:vAlign w:val="center"/>
            <w:hideMark/>
          </w:tcPr>
          <w:p w14:paraId="0089286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8DEC816"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5AECC56"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DE1C424" w14:textId="77777777" w:rsidR="009458FE" w:rsidRPr="009458FE" w:rsidRDefault="009458FE" w:rsidP="009458FE">
            <w:pPr>
              <w:jc w:val="center"/>
              <w:rPr>
                <w:sz w:val="18"/>
                <w:szCs w:val="18"/>
              </w:rPr>
            </w:pPr>
            <w:r w:rsidRPr="009458FE">
              <w:rPr>
                <w:sz w:val="18"/>
                <w:szCs w:val="18"/>
              </w:rPr>
              <w:t>А08000219</w:t>
            </w:r>
          </w:p>
        </w:tc>
        <w:tc>
          <w:tcPr>
            <w:tcW w:w="1391" w:type="dxa"/>
            <w:tcBorders>
              <w:top w:val="nil"/>
              <w:left w:val="nil"/>
              <w:bottom w:val="single" w:sz="4" w:space="0" w:color="000000"/>
              <w:right w:val="single" w:sz="4" w:space="0" w:color="000000"/>
            </w:tcBorders>
            <w:shd w:val="clear" w:color="FFFFCC" w:fill="FFFFFF"/>
            <w:noWrap/>
            <w:vAlign w:val="center"/>
            <w:hideMark/>
          </w:tcPr>
          <w:p w14:paraId="792E6072" w14:textId="77777777" w:rsidR="009458FE" w:rsidRPr="009458FE" w:rsidRDefault="009458FE" w:rsidP="009458FE">
            <w:pPr>
              <w:jc w:val="center"/>
              <w:rPr>
                <w:sz w:val="18"/>
                <w:szCs w:val="18"/>
              </w:rPr>
            </w:pPr>
            <w:r w:rsidRPr="009458FE">
              <w:rPr>
                <w:sz w:val="18"/>
                <w:szCs w:val="18"/>
              </w:rPr>
              <w:t>IICЧ-3ART.07.132.4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0336E2ED"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6BAC505F"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C944825"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FA0991E"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F1F0064"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35EFD2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E21BE1E"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F876AA6"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91355C6" w14:textId="77777777" w:rsidR="009458FE" w:rsidRPr="009458FE" w:rsidRDefault="009458FE" w:rsidP="009458FE">
            <w:pPr>
              <w:jc w:val="center"/>
              <w:rPr>
                <w:sz w:val="18"/>
                <w:szCs w:val="18"/>
              </w:rPr>
            </w:pPr>
            <w:r w:rsidRPr="009458FE">
              <w:rPr>
                <w:sz w:val="18"/>
                <w:szCs w:val="18"/>
              </w:rPr>
              <w:t>27</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45CE3CF5"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14056D68" w14:textId="77777777" w:rsidR="009458FE" w:rsidRPr="009458FE" w:rsidRDefault="009458FE" w:rsidP="009458FE">
            <w:pPr>
              <w:rPr>
                <w:sz w:val="18"/>
                <w:szCs w:val="18"/>
              </w:rPr>
            </w:pPr>
          </w:p>
        </w:tc>
      </w:tr>
      <w:tr w:rsidR="009458FE" w:rsidRPr="009458FE" w14:paraId="243E0282" w14:textId="77777777" w:rsidTr="009458FE">
        <w:trPr>
          <w:trHeight w:val="458"/>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387544E" w14:textId="77777777" w:rsidR="009458FE" w:rsidRPr="009458FE" w:rsidRDefault="009458FE" w:rsidP="009458FE">
            <w:pPr>
              <w:jc w:val="center"/>
              <w:rPr>
                <w:sz w:val="18"/>
                <w:szCs w:val="18"/>
              </w:rPr>
            </w:pPr>
            <w:r w:rsidRPr="009458FE">
              <w:rPr>
                <w:sz w:val="18"/>
                <w:szCs w:val="18"/>
              </w:rPr>
              <w:t>117</w:t>
            </w:r>
          </w:p>
        </w:tc>
        <w:tc>
          <w:tcPr>
            <w:tcW w:w="2451" w:type="dxa"/>
            <w:tcBorders>
              <w:top w:val="nil"/>
              <w:left w:val="nil"/>
              <w:bottom w:val="single" w:sz="4" w:space="0" w:color="000000"/>
              <w:right w:val="single" w:sz="4" w:space="0" w:color="000000"/>
            </w:tcBorders>
            <w:shd w:val="clear" w:color="FFFFCC" w:fill="FFFFFF"/>
            <w:hideMark/>
          </w:tcPr>
          <w:p w14:paraId="69BA08A1" w14:textId="77777777" w:rsidR="009458FE" w:rsidRPr="009458FE" w:rsidRDefault="009458FE" w:rsidP="009458FE">
            <w:pPr>
              <w:rPr>
                <w:sz w:val="18"/>
                <w:szCs w:val="18"/>
              </w:rPr>
            </w:pPr>
            <w:r w:rsidRPr="009458FE">
              <w:rPr>
                <w:sz w:val="18"/>
                <w:szCs w:val="18"/>
              </w:rPr>
              <w:t>ПС «Кожино» Л-78, ТП-90 НСП «Садовая, 40»</w:t>
            </w:r>
          </w:p>
        </w:tc>
        <w:tc>
          <w:tcPr>
            <w:tcW w:w="1639" w:type="dxa"/>
            <w:tcBorders>
              <w:top w:val="nil"/>
              <w:left w:val="nil"/>
              <w:bottom w:val="single" w:sz="4" w:space="0" w:color="000000"/>
              <w:right w:val="single" w:sz="4" w:space="0" w:color="000000"/>
            </w:tcBorders>
            <w:shd w:val="clear" w:color="FFFFCC" w:fill="FFFFFF"/>
            <w:noWrap/>
            <w:vAlign w:val="center"/>
            <w:hideMark/>
          </w:tcPr>
          <w:p w14:paraId="20E9EF98"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9994B4C"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8EA7B7A"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68FBB21" w14:textId="77777777" w:rsidR="009458FE" w:rsidRPr="009458FE" w:rsidRDefault="009458FE" w:rsidP="009458FE">
            <w:pPr>
              <w:jc w:val="center"/>
              <w:rPr>
                <w:sz w:val="18"/>
                <w:szCs w:val="18"/>
              </w:rPr>
            </w:pPr>
            <w:r w:rsidRPr="009458FE">
              <w:rPr>
                <w:sz w:val="18"/>
                <w:szCs w:val="18"/>
              </w:rPr>
              <w:t>12009270</w:t>
            </w:r>
          </w:p>
        </w:tc>
        <w:tc>
          <w:tcPr>
            <w:tcW w:w="1391" w:type="dxa"/>
            <w:tcBorders>
              <w:top w:val="nil"/>
              <w:left w:val="nil"/>
              <w:bottom w:val="single" w:sz="4" w:space="0" w:color="000000"/>
              <w:right w:val="single" w:sz="4" w:space="0" w:color="000000"/>
            </w:tcBorders>
            <w:shd w:val="clear" w:color="FFFFCC" w:fill="FFFFFF"/>
            <w:noWrap/>
            <w:vAlign w:val="center"/>
            <w:hideMark/>
          </w:tcPr>
          <w:p w14:paraId="030AC998" w14:textId="77777777" w:rsidR="009458FE" w:rsidRPr="009458FE" w:rsidRDefault="009458FE" w:rsidP="009458FE">
            <w:pPr>
              <w:jc w:val="center"/>
              <w:rPr>
                <w:sz w:val="18"/>
                <w:szCs w:val="18"/>
              </w:rPr>
            </w:pPr>
            <w:r w:rsidRPr="009458FE">
              <w:rPr>
                <w:sz w:val="18"/>
                <w:szCs w:val="18"/>
              </w:rPr>
              <w:t>ПСЧ-3 ART.07.132</w:t>
            </w:r>
          </w:p>
        </w:tc>
        <w:tc>
          <w:tcPr>
            <w:tcW w:w="708" w:type="dxa"/>
            <w:tcBorders>
              <w:top w:val="nil"/>
              <w:left w:val="nil"/>
              <w:bottom w:val="single" w:sz="4" w:space="0" w:color="000000"/>
              <w:right w:val="single" w:sz="4" w:space="0" w:color="000000"/>
            </w:tcBorders>
            <w:shd w:val="clear" w:color="FFFFCC" w:fill="FFFFFF"/>
            <w:noWrap/>
            <w:vAlign w:val="center"/>
            <w:hideMark/>
          </w:tcPr>
          <w:p w14:paraId="4FE46F36"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098B3DCB"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3DCE50B0"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EFA55C4"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4B91446"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B4B93A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D6B44ED" w14:textId="77777777" w:rsidR="009458FE" w:rsidRPr="009458FE" w:rsidRDefault="009458FE" w:rsidP="009458FE">
            <w:pPr>
              <w:jc w:val="center"/>
              <w:rPr>
                <w:sz w:val="18"/>
                <w:szCs w:val="18"/>
              </w:rPr>
            </w:pPr>
            <w:r w:rsidRPr="009458FE">
              <w:rPr>
                <w:sz w:val="18"/>
                <w:szCs w:val="18"/>
              </w:rPr>
              <w:t>0,5</w:t>
            </w:r>
          </w:p>
        </w:tc>
        <w:tc>
          <w:tcPr>
            <w:tcW w:w="550" w:type="dxa"/>
            <w:tcBorders>
              <w:top w:val="nil"/>
              <w:left w:val="nil"/>
              <w:bottom w:val="single" w:sz="4" w:space="0" w:color="000000"/>
              <w:right w:val="single" w:sz="4" w:space="0" w:color="000000"/>
            </w:tcBorders>
            <w:shd w:val="clear" w:color="FFFFCC" w:fill="FFFFFF"/>
            <w:noWrap/>
            <w:vAlign w:val="center"/>
            <w:hideMark/>
          </w:tcPr>
          <w:p w14:paraId="17403634"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56C3758" w14:textId="77777777" w:rsidR="009458FE" w:rsidRPr="009458FE" w:rsidRDefault="009458FE" w:rsidP="009458FE">
            <w:pPr>
              <w:jc w:val="center"/>
              <w:rPr>
                <w:sz w:val="18"/>
                <w:szCs w:val="18"/>
              </w:rPr>
            </w:pPr>
            <w:r w:rsidRPr="009458FE">
              <w:rPr>
                <w:sz w:val="18"/>
                <w:szCs w:val="18"/>
              </w:rPr>
              <w:t>27</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393E543" w14:textId="77777777" w:rsidR="009458FE" w:rsidRPr="009458FE" w:rsidRDefault="009458FE" w:rsidP="009458FE">
            <w:pPr>
              <w:jc w:val="center"/>
              <w:rPr>
                <w:sz w:val="18"/>
                <w:szCs w:val="18"/>
              </w:rPr>
            </w:pPr>
            <w:r w:rsidRPr="009458FE">
              <w:rPr>
                <w:sz w:val="18"/>
                <w:szCs w:val="18"/>
              </w:rPr>
              <w:t>27</w:t>
            </w:r>
          </w:p>
        </w:tc>
        <w:tc>
          <w:tcPr>
            <w:tcW w:w="607" w:type="dxa"/>
            <w:gridSpan w:val="2"/>
            <w:tcBorders>
              <w:top w:val="nil"/>
              <w:left w:val="nil"/>
              <w:bottom w:val="single" w:sz="4" w:space="0" w:color="000000"/>
              <w:right w:val="single" w:sz="4" w:space="0" w:color="000000"/>
            </w:tcBorders>
            <w:shd w:val="clear" w:color="FFFFCC" w:fill="FFFFFF"/>
            <w:vAlign w:val="center"/>
            <w:hideMark/>
          </w:tcPr>
          <w:p w14:paraId="0BCF2152" w14:textId="77777777" w:rsidR="009458FE" w:rsidRPr="009458FE" w:rsidRDefault="009458FE" w:rsidP="009458FE">
            <w:pPr>
              <w:jc w:val="center"/>
              <w:rPr>
                <w:sz w:val="18"/>
                <w:szCs w:val="18"/>
              </w:rPr>
            </w:pPr>
            <w:r w:rsidRPr="009458FE">
              <w:rPr>
                <w:sz w:val="18"/>
                <w:szCs w:val="18"/>
              </w:rPr>
              <w:t>1ЦК</w:t>
            </w:r>
          </w:p>
        </w:tc>
      </w:tr>
      <w:tr w:rsidR="009458FE" w:rsidRPr="009458FE" w14:paraId="2FC0392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9F30625" w14:textId="77777777" w:rsidR="009458FE" w:rsidRPr="009458FE" w:rsidRDefault="009458FE" w:rsidP="009458FE">
            <w:pPr>
              <w:jc w:val="center"/>
              <w:rPr>
                <w:sz w:val="18"/>
                <w:szCs w:val="18"/>
              </w:rPr>
            </w:pPr>
            <w:r w:rsidRPr="009458FE">
              <w:rPr>
                <w:sz w:val="18"/>
                <w:szCs w:val="18"/>
              </w:rPr>
              <w:t>118</w:t>
            </w:r>
          </w:p>
        </w:tc>
        <w:tc>
          <w:tcPr>
            <w:tcW w:w="2451" w:type="dxa"/>
            <w:tcBorders>
              <w:top w:val="nil"/>
              <w:left w:val="nil"/>
              <w:bottom w:val="single" w:sz="4" w:space="0" w:color="000000"/>
              <w:right w:val="single" w:sz="4" w:space="0" w:color="000000"/>
            </w:tcBorders>
            <w:shd w:val="clear" w:color="FFFFCC" w:fill="FFFFFF"/>
            <w:hideMark/>
          </w:tcPr>
          <w:p w14:paraId="7B3FC03C" w14:textId="77777777" w:rsidR="009458FE" w:rsidRPr="009458FE" w:rsidRDefault="009458FE" w:rsidP="009458FE">
            <w:pPr>
              <w:rPr>
                <w:sz w:val="18"/>
                <w:szCs w:val="18"/>
              </w:rPr>
            </w:pPr>
            <w:r w:rsidRPr="009458FE">
              <w:rPr>
                <w:sz w:val="18"/>
                <w:szCs w:val="18"/>
              </w:rPr>
              <w:t>ПС «Данилово» Л-       ТП-547 Водозабор д. Шоя-Кузнецово</w:t>
            </w:r>
          </w:p>
        </w:tc>
        <w:tc>
          <w:tcPr>
            <w:tcW w:w="1639" w:type="dxa"/>
            <w:tcBorders>
              <w:top w:val="nil"/>
              <w:left w:val="nil"/>
              <w:bottom w:val="single" w:sz="4" w:space="0" w:color="000000"/>
              <w:right w:val="single" w:sz="4" w:space="0" w:color="000000"/>
            </w:tcBorders>
            <w:shd w:val="clear" w:color="FFFFCC" w:fill="FFFFFF"/>
            <w:noWrap/>
            <w:vAlign w:val="center"/>
            <w:hideMark/>
          </w:tcPr>
          <w:p w14:paraId="57BEB54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A3E66C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6F89F6D" w14:textId="77777777" w:rsidR="009458FE" w:rsidRPr="009458FE" w:rsidRDefault="009458FE" w:rsidP="009458FE">
            <w:pPr>
              <w:jc w:val="center"/>
              <w:rPr>
                <w:sz w:val="18"/>
                <w:szCs w:val="18"/>
              </w:rPr>
            </w:pPr>
            <w:r w:rsidRPr="009458FE">
              <w:rPr>
                <w:sz w:val="18"/>
                <w:szCs w:val="18"/>
              </w:rPr>
              <w:t>CH-2</w:t>
            </w:r>
          </w:p>
        </w:tc>
        <w:tc>
          <w:tcPr>
            <w:tcW w:w="1244" w:type="dxa"/>
            <w:tcBorders>
              <w:top w:val="nil"/>
              <w:left w:val="nil"/>
              <w:bottom w:val="single" w:sz="4" w:space="0" w:color="000000"/>
              <w:right w:val="single" w:sz="4" w:space="0" w:color="000000"/>
            </w:tcBorders>
            <w:shd w:val="clear" w:color="FFFFCC" w:fill="FFFFFF"/>
            <w:noWrap/>
            <w:vAlign w:val="center"/>
            <w:hideMark/>
          </w:tcPr>
          <w:p w14:paraId="1B0903F9" w14:textId="77777777" w:rsidR="009458FE" w:rsidRPr="009458FE" w:rsidRDefault="009458FE" w:rsidP="009458FE">
            <w:pPr>
              <w:jc w:val="center"/>
              <w:rPr>
                <w:sz w:val="18"/>
                <w:szCs w:val="18"/>
              </w:rPr>
            </w:pPr>
            <w:r w:rsidRPr="009458FE">
              <w:rPr>
                <w:sz w:val="18"/>
                <w:szCs w:val="18"/>
              </w:rPr>
              <w:t>02000781</w:t>
            </w:r>
          </w:p>
        </w:tc>
        <w:tc>
          <w:tcPr>
            <w:tcW w:w="1391" w:type="dxa"/>
            <w:tcBorders>
              <w:top w:val="nil"/>
              <w:left w:val="nil"/>
              <w:bottom w:val="single" w:sz="4" w:space="0" w:color="000000"/>
              <w:right w:val="single" w:sz="4" w:space="0" w:color="000000"/>
            </w:tcBorders>
            <w:shd w:val="clear" w:color="FFFFCC" w:fill="FFFFFF"/>
            <w:noWrap/>
            <w:vAlign w:val="center"/>
            <w:hideMark/>
          </w:tcPr>
          <w:p w14:paraId="43EA2619" w14:textId="77777777" w:rsidR="009458FE" w:rsidRPr="009458FE" w:rsidRDefault="009458FE" w:rsidP="009458FE">
            <w:pPr>
              <w:jc w:val="center"/>
              <w:rPr>
                <w:sz w:val="18"/>
                <w:szCs w:val="18"/>
              </w:rPr>
            </w:pPr>
            <w:r w:rsidRPr="009458FE">
              <w:rPr>
                <w:sz w:val="18"/>
                <w:szCs w:val="18"/>
              </w:rPr>
              <w:t>IICЧ-3ART.07.132.4</w:t>
            </w:r>
          </w:p>
        </w:tc>
        <w:tc>
          <w:tcPr>
            <w:tcW w:w="708" w:type="dxa"/>
            <w:tcBorders>
              <w:top w:val="nil"/>
              <w:left w:val="nil"/>
              <w:bottom w:val="single" w:sz="4" w:space="0" w:color="000000"/>
              <w:right w:val="single" w:sz="4" w:space="0" w:color="000000"/>
            </w:tcBorders>
            <w:shd w:val="clear" w:color="FFFFCC" w:fill="FFFFFF"/>
            <w:noWrap/>
            <w:vAlign w:val="center"/>
            <w:hideMark/>
          </w:tcPr>
          <w:p w14:paraId="08C4613B" w14:textId="77777777" w:rsidR="009458FE" w:rsidRPr="009458FE" w:rsidRDefault="009458FE" w:rsidP="009458FE">
            <w:pPr>
              <w:jc w:val="center"/>
              <w:rPr>
                <w:sz w:val="18"/>
                <w:szCs w:val="18"/>
              </w:rPr>
            </w:pPr>
            <w:r w:rsidRPr="009458FE">
              <w:rPr>
                <w:sz w:val="18"/>
                <w:szCs w:val="18"/>
              </w:rPr>
              <w:t> </w:t>
            </w:r>
          </w:p>
        </w:tc>
        <w:tc>
          <w:tcPr>
            <w:tcW w:w="867" w:type="dxa"/>
            <w:tcBorders>
              <w:top w:val="nil"/>
              <w:left w:val="nil"/>
              <w:bottom w:val="single" w:sz="4" w:space="0" w:color="000000"/>
              <w:right w:val="single" w:sz="4" w:space="0" w:color="000000"/>
            </w:tcBorders>
            <w:shd w:val="clear" w:color="FFFFCC" w:fill="FFFFFF"/>
            <w:noWrap/>
            <w:vAlign w:val="center"/>
            <w:hideMark/>
          </w:tcPr>
          <w:p w14:paraId="70D2C73B"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6132287B"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C47CEDF"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9D83932"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7171A7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C6019C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DC8F3FB"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144A91F" w14:textId="77777777" w:rsidR="009458FE" w:rsidRPr="009458FE" w:rsidRDefault="009458FE" w:rsidP="009458FE">
            <w:pPr>
              <w:jc w:val="center"/>
              <w:rPr>
                <w:sz w:val="18"/>
                <w:szCs w:val="18"/>
              </w:rPr>
            </w:pPr>
            <w:r w:rsidRPr="009458FE">
              <w:rPr>
                <w:sz w:val="18"/>
                <w:szCs w:val="18"/>
              </w:rPr>
              <w:t>27</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1218C1F0" w14:textId="77777777" w:rsidR="009458FE" w:rsidRPr="009458FE" w:rsidRDefault="009458FE" w:rsidP="009458FE">
            <w:pPr>
              <w:jc w:val="center"/>
              <w:rPr>
                <w:sz w:val="18"/>
                <w:szCs w:val="18"/>
              </w:rPr>
            </w:pPr>
            <w:r w:rsidRPr="009458FE">
              <w:rPr>
                <w:sz w:val="18"/>
                <w:szCs w:val="18"/>
              </w:rPr>
              <w:t>27</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5AD4C617" w14:textId="77777777" w:rsidR="009458FE" w:rsidRPr="009458FE" w:rsidRDefault="009458FE" w:rsidP="009458FE">
            <w:pPr>
              <w:jc w:val="center"/>
              <w:rPr>
                <w:sz w:val="18"/>
                <w:szCs w:val="18"/>
              </w:rPr>
            </w:pPr>
            <w:r w:rsidRPr="009458FE">
              <w:rPr>
                <w:sz w:val="18"/>
                <w:szCs w:val="18"/>
              </w:rPr>
              <w:t>1ЦК</w:t>
            </w:r>
          </w:p>
        </w:tc>
      </w:tr>
      <w:tr w:rsidR="009458FE" w:rsidRPr="009458FE" w14:paraId="0C5ED07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C5D23A5" w14:textId="77777777" w:rsidR="009458FE" w:rsidRPr="009458FE" w:rsidRDefault="009458FE" w:rsidP="009458FE">
            <w:pPr>
              <w:jc w:val="center"/>
              <w:rPr>
                <w:sz w:val="18"/>
                <w:szCs w:val="18"/>
              </w:rPr>
            </w:pPr>
            <w:r w:rsidRPr="009458FE">
              <w:rPr>
                <w:sz w:val="18"/>
                <w:szCs w:val="18"/>
              </w:rPr>
              <w:t>119</w:t>
            </w:r>
          </w:p>
        </w:tc>
        <w:tc>
          <w:tcPr>
            <w:tcW w:w="2451" w:type="dxa"/>
            <w:tcBorders>
              <w:top w:val="nil"/>
              <w:left w:val="nil"/>
              <w:bottom w:val="single" w:sz="4" w:space="0" w:color="000000"/>
              <w:right w:val="single" w:sz="4" w:space="0" w:color="000000"/>
            </w:tcBorders>
            <w:shd w:val="clear" w:color="FFFFCC" w:fill="FFFFFF"/>
            <w:hideMark/>
          </w:tcPr>
          <w:p w14:paraId="1C2D5DAA" w14:textId="77777777" w:rsidR="009458FE" w:rsidRPr="009458FE" w:rsidRDefault="009458FE" w:rsidP="009458FE">
            <w:pPr>
              <w:rPr>
                <w:sz w:val="18"/>
                <w:szCs w:val="18"/>
              </w:rPr>
            </w:pPr>
            <w:r w:rsidRPr="009458FE">
              <w:rPr>
                <w:sz w:val="18"/>
                <w:szCs w:val="18"/>
              </w:rPr>
              <w:t>ПС «Данилово» Л- 1011, ТП-361, Водозабор-1 д. Апшак-Беляк</w:t>
            </w:r>
          </w:p>
        </w:tc>
        <w:tc>
          <w:tcPr>
            <w:tcW w:w="1639" w:type="dxa"/>
            <w:tcBorders>
              <w:top w:val="nil"/>
              <w:left w:val="nil"/>
              <w:bottom w:val="single" w:sz="4" w:space="0" w:color="000000"/>
              <w:right w:val="single" w:sz="4" w:space="0" w:color="000000"/>
            </w:tcBorders>
            <w:shd w:val="clear" w:color="FFFFCC" w:fill="FFFFFF"/>
            <w:noWrap/>
            <w:vAlign w:val="center"/>
            <w:hideMark/>
          </w:tcPr>
          <w:p w14:paraId="136F0BD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625083A"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75B94E7E"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105252B" w14:textId="77777777" w:rsidR="009458FE" w:rsidRPr="009458FE" w:rsidRDefault="009458FE" w:rsidP="009458FE">
            <w:pPr>
              <w:jc w:val="center"/>
              <w:rPr>
                <w:sz w:val="18"/>
                <w:szCs w:val="18"/>
              </w:rPr>
            </w:pPr>
            <w:r w:rsidRPr="009458FE">
              <w:rPr>
                <w:sz w:val="18"/>
                <w:szCs w:val="18"/>
              </w:rPr>
              <w:t>1112141921</w:t>
            </w:r>
          </w:p>
        </w:tc>
        <w:tc>
          <w:tcPr>
            <w:tcW w:w="1391" w:type="dxa"/>
            <w:tcBorders>
              <w:top w:val="nil"/>
              <w:left w:val="nil"/>
              <w:bottom w:val="single" w:sz="4" w:space="0" w:color="000000"/>
              <w:right w:val="single" w:sz="4" w:space="0" w:color="000000"/>
            </w:tcBorders>
            <w:shd w:val="clear" w:color="FFFFCC" w:fill="FFFFFF"/>
            <w:noWrap/>
            <w:vAlign w:val="center"/>
            <w:hideMark/>
          </w:tcPr>
          <w:p w14:paraId="1D6FC3F5" w14:textId="77777777" w:rsidR="009458FE" w:rsidRPr="009458FE" w:rsidRDefault="009458FE" w:rsidP="009458FE">
            <w:pPr>
              <w:jc w:val="center"/>
              <w:rPr>
                <w:sz w:val="18"/>
                <w:szCs w:val="18"/>
              </w:rPr>
            </w:pPr>
            <w:r w:rsidRPr="009458FE">
              <w:rPr>
                <w:sz w:val="18"/>
                <w:szCs w:val="18"/>
              </w:rPr>
              <w:t>ПСЧ-4ТМ.05МК.24</w:t>
            </w:r>
          </w:p>
        </w:tc>
        <w:tc>
          <w:tcPr>
            <w:tcW w:w="708" w:type="dxa"/>
            <w:tcBorders>
              <w:top w:val="nil"/>
              <w:left w:val="nil"/>
              <w:bottom w:val="single" w:sz="4" w:space="0" w:color="000000"/>
              <w:right w:val="single" w:sz="4" w:space="0" w:color="000000"/>
            </w:tcBorders>
            <w:shd w:val="clear" w:color="FFFFCC" w:fill="FFFFFF"/>
            <w:noWrap/>
            <w:vAlign w:val="center"/>
            <w:hideMark/>
          </w:tcPr>
          <w:p w14:paraId="63BD3F9B"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6E3E0096"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5BA96E2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DF4C5F0"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25A38E5"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A455F3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32629966"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BA3B56D"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273C222" w14:textId="77777777" w:rsidR="009458FE" w:rsidRPr="009458FE" w:rsidRDefault="009458FE" w:rsidP="009458FE">
            <w:pPr>
              <w:jc w:val="center"/>
              <w:rPr>
                <w:sz w:val="18"/>
                <w:szCs w:val="18"/>
              </w:rPr>
            </w:pPr>
            <w:r w:rsidRPr="009458FE">
              <w:rPr>
                <w:sz w:val="18"/>
                <w:szCs w:val="18"/>
              </w:rPr>
              <w:t>7</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DEB5A48" w14:textId="77777777" w:rsidR="009458FE" w:rsidRPr="009458FE" w:rsidRDefault="009458FE" w:rsidP="009458FE">
            <w:pPr>
              <w:jc w:val="center"/>
              <w:rPr>
                <w:sz w:val="18"/>
                <w:szCs w:val="18"/>
              </w:rPr>
            </w:pPr>
            <w:r w:rsidRPr="009458FE">
              <w:rPr>
                <w:sz w:val="18"/>
                <w:szCs w:val="18"/>
              </w:rPr>
              <w:t>7</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58F36461" w14:textId="77777777" w:rsidR="009458FE" w:rsidRPr="009458FE" w:rsidRDefault="009458FE" w:rsidP="009458FE">
            <w:pPr>
              <w:jc w:val="center"/>
              <w:rPr>
                <w:sz w:val="18"/>
                <w:szCs w:val="18"/>
              </w:rPr>
            </w:pPr>
            <w:r w:rsidRPr="009458FE">
              <w:rPr>
                <w:sz w:val="18"/>
                <w:szCs w:val="18"/>
              </w:rPr>
              <w:t>1ЦК</w:t>
            </w:r>
          </w:p>
        </w:tc>
      </w:tr>
      <w:tr w:rsidR="009458FE" w:rsidRPr="009458FE" w14:paraId="669AA58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C70C019" w14:textId="77777777" w:rsidR="009458FE" w:rsidRPr="009458FE" w:rsidRDefault="009458FE" w:rsidP="009458FE">
            <w:pPr>
              <w:jc w:val="center"/>
              <w:rPr>
                <w:sz w:val="18"/>
                <w:szCs w:val="18"/>
              </w:rPr>
            </w:pPr>
            <w:r w:rsidRPr="009458FE">
              <w:rPr>
                <w:sz w:val="18"/>
                <w:szCs w:val="18"/>
              </w:rPr>
              <w:t>120</w:t>
            </w:r>
          </w:p>
        </w:tc>
        <w:tc>
          <w:tcPr>
            <w:tcW w:w="2451" w:type="dxa"/>
            <w:tcBorders>
              <w:top w:val="nil"/>
              <w:left w:val="nil"/>
              <w:bottom w:val="single" w:sz="4" w:space="0" w:color="000000"/>
              <w:right w:val="single" w:sz="4" w:space="0" w:color="000000"/>
            </w:tcBorders>
            <w:shd w:val="clear" w:color="FFFFCC" w:fill="FFFFFF"/>
            <w:hideMark/>
          </w:tcPr>
          <w:p w14:paraId="7C864882" w14:textId="77777777" w:rsidR="009458FE" w:rsidRPr="009458FE" w:rsidRDefault="009458FE" w:rsidP="009458FE">
            <w:pPr>
              <w:rPr>
                <w:sz w:val="18"/>
                <w:szCs w:val="18"/>
              </w:rPr>
            </w:pPr>
            <w:r w:rsidRPr="009458FE">
              <w:rPr>
                <w:sz w:val="18"/>
                <w:szCs w:val="18"/>
              </w:rPr>
              <w:t>ПС «Данилово» Л- 1011, П-10, Водозабор -2 д. Апшак-Беляк</w:t>
            </w:r>
          </w:p>
        </w:tc>
        <w:tc>
          <w:tcPr>
            <w:tcW w:w="1639" w:type="dxa"/>
            <w:tcBorders>
              <w:top w:val="nil"/>
              <w:left w:val="nil"/>
              <w:bottom w:val="single" w:sz="4" w:space="0" w:color="000000"/>
              <w:right w:val="single" w:sz="4" w:space="0" w:color="000000"/>
            </w:tcBorders>
            <w:shd w:val="clear" w:color="FFFFCC" w:fill="FFFFFF"/>
            <w:noWrap/>
            <w:vAlign w:val="center"/>
            <w:hideMark/>
          </w:tcPr>
          <w:p w14:paraId="4698A3BA"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8CE0430"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42839BAD"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DF80773" w14:textId="77777777" w:rsidR="009458FE" w:rsidRPr="009458FE" w:rsidRDefault="009458FE" w:rsidP="009458FE">
            <w:pPr>
              <w:jc w:val="center"/>
              <w:rPr>
                <w:sz w:val="18"/>
                <w:szCs w:val="18"/>
              </w:rPr>
            </w:pPr>
            <w:r w:rsidRPr="009458FE">
              <w:rPr>
                <w:sz w:val="18"/>
                <w:szCs w:val="18"/>
              </w:rPr>
              <w:t>14943570</w:t>
            </w:r>
          </w:p>
        </w:tc>
        <w:tc>
          <w:tcPr>
            <w:tcW w:w="1391" w:type="dxa"/>
            <w:tcBorders>
              <w:top w:val="nil"/>
              <w:left w:val="nil"/>
              <w:bottom w:val="single" w:sz="4" w:space="0" w:color="000000"/>
              <w:right w:val="single" w:sz="4" w:space="0" w:color="000000"/>
            </w:tcBorders>
            <w:shd w:val="clear" w:color="FFFFCC" w:fill="FFFFFF"/>
            <w:vAlign w:val="center"/>
            <w:hideMark/>
          </w:tcPr>
          <w:p w14:paraId="3F42AB2E" w14:textId="77777777" w:rsidR="009458FE" w:rsidRPr="009458FE" w:rsidRDefault="009458FE" w:rsidP="009458FE">
            <w:pPr>
              <w:jc w:val="center"/>
              <w:rPr>
                <w:sz w:val="18"/>
                <w:szCs w:val="18"/>
              </w:rPr>
            </w:pPr>
            <w:r w:rsidRPr="009458FE">
              <w:rPr>
                <w:sz w:val="18"/>
                <w:szCs w:val="18"/>
              </w:rPr>
              <w:t>Меркурий 230AM-01</w:t>
            </w:r>
          </w:p>
        </w:tc>
        <w:tc>
          <w:tcPr>
            <w:tcW w:w="708" w:type="dxa"/>
            <w:tcBorders>
              <w:top w:val="nil"/>
              <w:left w:val="nil"/>
              <w:bottom w:val="single" w:sz="4" w:space="0" w:color="000000"/>
              <w:right w:val="single" w:sz="4" w:space="0" w:color="000000"/>
            </w:tcBorders>
            <w:shd w:val="clear" w:color="FFFFCC" w:fill="FFFFFF"/>
            <w:vAlign w:val="center"/>
            <w:hideMark/>
          </w:tcPr>
          <w:p w14:paraId="7BADECD5" w14:textId="77777777" w:rsidR="009458FE" w:rsidRPr="009458FE" w:rsidRDefault="009458FE" w:rsidP="009458FE">
            <w:pPr>
              <w:jc w:val="center"/>
              <w:rPr>
                <w:sz w:val="18"/>
                <w:szCs w:val="18"/>
              </w:rPr>
            </w:pPr>
            <w:r w:rsidRPr="009458FE">
              <w:rPr>
                <w:sz w:val="18"/>
                <w:szCs w:val="18"/>
              </w:rPr>
              <w:t>2013 1кв.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5A63A183"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3B37FB6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DB56075"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2425CDE"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6F18DF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BDEE923" w14:textId="77777777" w:rsidR="009458FE" w:rsidRPr="009458FE" w:rsidRDefault="009458FE" w:rsidP="009458FE">
            <w:pPr>
              <w:jc w:val="center"/>
              <w:rPr>
                <w:sz w:val="18"/>
                <w:szCs w:val="18"/>
              </w:rPr>
            </w:pPr>
            <w:r w:rsidRPr="009458FE">
              <w:rPr>
                <w:sz w:val="18"/>
                <w:szCs w:val="18"/>
              </w:rPr>
              <w:t>1,87</w:t>
            </w:r>
          </w:p>
        </w:tc>
        <w:tc>
          <w:tcPr>
            <w:tcW w:w="550" w:type="dxa"/>
            <w:tcBorders>
              <w:top w:val="nil"/>
              <w:left w:val="nil"/>
              <w:bottom w:val="single" w:sz="4" w:space="0" w:color="000000"/>
              <w:right w:val="single" w:sz="4" w:space="0" w:color="000000"/>
            </w:tcBorders>
            <w:shd w:val="clear" w:color="FFFFCC" w:fill="FFFFFF"/>
            <w:noWrap/>
            <w:vAlign w:val="center"/>
            <w:hideMark/>
          </w:tcPr>
          <w:p w14:paraId="51A298FD"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5D4015E" w14:textId="77777777" w:rsidR="009458FE" w:rsidRPr="009458FE" w:rsidRDefault="009458FE" w:rsidP="009458FE">
            <w:pPr>
              <w:jc w:val="center"/>
              <w:rPr>
                <w:sz w:val="18"/>
                <w:szCs w:val="18"/>
              </w:rPr>
            </w:pPr>
            <w:r w:rsidRPr="009458FE">
              <w:rPr>
                <w:sz w:val="18"/>
                <w:szCs w:val="18"/>
              </w:rPr>
              <w:t>27</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11455CBA" w14:textId="77777777" w:rsidR="009458FE" w:rsidRPr="009458FE" w:rsidRDefault="009458FE" w:rsidP="009458FE">
            <w:pPr>
              <w:jc w:val="center"/>
              <w:rPr>
                <w:sz w:val="18"/>
                <w:szCs w:val="18"/>
              </w:rPr>
            </w:pPr>
            <w:r w:rsidRPr="009458FE">
              <w:rPr>
                <w:sz w:val="18"/>
                <w:szCs w:val="18"/>
              </w:rPr>
              <w:t>27</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D02FC6D" w14:textId="77777777" w:rsidR="009458FE" w:rsidRPr="009458FE" w:rsidRDefault="009458FE" w:rsidP="009458FE">
            <w:pPr>
              <w:jc w:val="center"/>
              <w:rPr>
                <w:sz w:val="18"/>
                <w:szCs w:val="18"/>
              </w:rPr>
            </w:pPr>
            <w:r w:rsidRPr="009458FE">
              <w:rPr>
                <w:sz w:val="18"/>
                <w:szCs w:val="18"/>
              </w:rPr>
              <w:t>1ЦК</w:t>
            </w:r>
          </w:p>
        </w:tc>
      </w:tr>
      <w:tr w:rsidR="009458FE" w:rsidRPr="009458FE" w14:paraId="39B7DB8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5CE2F1F" w14:textId="77777777" w:rsidR="009458FE" w:rsidRPr="009458FE" w:rsidRDefault="009458FE" w:rsidP="009458FE">
            <w:pPr>
              <w:jc w:val="center"/>
              <w:rPr>
                <w:sz w:val="18"/>
                <w:szCs w:val="18"/>
              </w:rPr>
            </w:pPr>
            <w:r w:rsidRPr="009458FE">
              <w:rPr>
                <w:sz w:val="18"/>
                <w:szCs w:val="18"/>
              </w:rPr>
              <w:t>121</w:t>
            </w:r>
          </w:p>
        </w:tc>
        <w:tc>
          <w:tcPr>
            <w:tcW w:w="2451" w:type="dxa"/>
            <w:tcBorders>
              <w:top w:val="nil"/>
              <w:left w:val="nil"/>
              <w:bottom w:val="single" w:sz="4" w:space="0" w:color="000000"/>
              <w:right w:val="single" w:sz="4" w:space="0" w:color="000000"/>
            </w:tcBorders>
            <w:shd w:val="clear" w:color="FFFFCC" w:fill="FFFFFF"/>
            <w:hideMark/>
          </w:tcPr>
          <w:p w14:paraId="61F29FBC" w14:textId="77777777" w:rsidR="009458FE" w:rsidRPr="009458FE" w:rsidRDefault="009458FE" w:rsidP="009458FE">
            <w:pPr>
              <w:rPr>
                <w:sz w:val="18"/>
                <w:szCs w:val="18"/>
              </w:rPr>
            </w:pPr>
            <w:r w:rsidRPr="009458FE">
              <w:rPr>
                <w:sz w:val="18"/>
                <w:szCs w:val="18"/>
              </w:rPr>
              <w:t>ПС»Данилово»Л- 1015, ТП-454 КНС, ул. Авиации 44А д. Савино</w:t>
            </w:r>
          </w:p>
        </w:tc>
        <w:tc>
          <w:tcPr>
            <w:tcW w:w="1639" w:type="dxa"/>
            <w:tcBorders>
              <w:top w:val="nil"/>
              <w:left w:val="nil"/>
              <w:bottom w:val="single" w:sz="4" w:space="0" w:color="000000"/>
              <w:right w:val="single" w:sz="4" w:space="0" w:color="000000"/>
            </w:tcBorders>
            <w:shd w:val="clear" w:color="FFFFCC" w:fill="FFFFFF"/>
            <w:noWrap/>
            <w:vAlign w:val="center"/>
            <w:hideMark/>
          </w:tcPr>
          <w:p w14:paraId="33E6E995"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3C9BBD6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DBD6B0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6BF2915" w14:textId="77777777" w:rsidR="009458FE" w:rsidRPr="009458FE" w:rsidRDefault="009458FE" w:rsidP="009458FE">
            <w:pPr>
              <w:jc w:val="center"/>
              <w:rPr>
                <w:sz w:val="18"/>
                <w:szCs w:val="18"/>
              </w:rPr>
            </w:pPr>
            <w:r w:rsidRPr="009458FE">
              <w:rPr>
                <w:sz w:val="18"/>
                <w:szCs w:val="18"/>
              </w:rPr>
              <w:t>11003969</w:t>
            </w:r>
          </w:p>
        </w:tc>
        <w:tc>
          <w:tcPr>
            <w:tcW w:w="1391" w:type="dxa"/>
            <w:tcBorders>
              <w:top w:val="nil"/>
              <w:left w:val="nil"/>
              <w:bottom w:val="single" w:sz="4" w:space="0" w:color="000000"/>
              <w:right w:val="single" w:sz="4" w:space="0" w:color="000000"/>
            </w:tcBorders>
            <w:shd w:val="clear" w:color="FFFFCC" w:fill="FFFFFF"/>
            <w:noWrap/>
            <w:vAlign w:val="center"/>
            <w:hideMark/>
          </w:tcPr>
          <w:p w14:paraId="0E97E00D" w14:textId="77777777" w:rsidR="009458FE" w:rsidRPr="009458FE" w:rsidRDefault="009458FE" w:rsidP="009458FE">
            <w:pPr>
              <w:jc w:val="center"/>
              <w:rPr>
                <w:sz w:val="18"/>
                <w:szCs w:val="18"/>
              </w:rPr>
            </w:pPr>
            <w:r w:rsidRPr="009458FE">
              <w:rPr>
                <w:sz w:val="18"/>
                <w:szCs w:val="18"/>
              </w:rPr>
              <w:t>ПС4-ЗАРТ.09.132.1</w:t>
            </w:r>
          </w:p>
        </w:tc>
        <w:tc>
          <w:tcPr>
            <w:tcW w:w="708" w:type="dxa"/>
            <w:tcBorders>
              <w:top w:val="nil"/>
              <w:left w:val="nil"/>
              <w:bottom w:val="single" w:sz="4" w:space="0" w:color="000000"/>
              <w:right w:val="single" w:sz="4" w:space="0" w:color="000000"/>
            </w:tcBorders>
            <w:shd w:val="clear" w:color="FFFFCC" w:fill="FFFFFF"/>
            <w:noWrap/>
            <w:vAlign w:val="center"/>
            <w:hideMark/>
          </w:tcPr>
          <w:p w14:paraId="737B08E5" w14:textId="77777777" w:rsidR="009458FE" w:rsidRPr="009458FE" w:rsidRDefault="009458FE" w:rsidP="009458FE">
            <w:pPr>
              <w:jc w:val="center"/>
              <w:rPr>
                <w:sz w:val="18"/>
                <w:szCs w:val="18"/>
              </w:rPr>
            </w:pPr>
            <w:r w:rsidRPr="009458FE">
              <w:rPr>
                <w:sz w:val="18"/>
                <w:szCs w:val="18"/>
              </w:rPr>
              <w:t>2013 4кв.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52111F8B"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75F3F621"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B3639A4"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A4E008C"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D77EEF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D189B4D" w14:textId="77777777" w:rsidR="009458FE" w:rsidRPr="009458FE" w:rsidRDefault="009458FE" w:rsidP="009458FE">
            <w:pPr>
              <w:jc w:val="center"/>
              <w:rPr>
                <w:sz w:val="18"/>
                <w:szCs w:val="18"/>
              </w:rPr>
            </w:pPr>
            <w:r w:rsidRPr="009458FE">
              <w:rPr>
                <w:sz w:val="18"/>
                <w:szCs w:val="18"/>
              </w:rPr>
              <w:t>1,2</w:t>
            </w:r>
          </w:p>
        </w:tc>
        <w:tc>
          <w:tcPr>
            <w:tcW w:w="550" w:type="dxa"/>
            <w:tcBorders>
              <w:top w:val="nil"/>
              <w:left w:val="nil"/>
              <w:bottom w:val="single" w:sz="4" w:space="0" w:color="000000"/>
              <w:right w:val="single" w:sz="4" w:space="0" w:color="000000"/>
            </w:tcBorders>
            <w:shd w:val="clear" w:color="FFFFCC" w:fill="FFFFFF"/>
            <w:noWrap/>
            <w:vAlign w:val="center"/>
            <w:hideMark/>
          </w:tcPr>
          <w:p w14:paraId="340AE41E"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0DE1237" w14:textId="77777777" w:rsidR="009458FE" w:rsidRPr="009458FE" w:rsidRDefault="009458FE" w:rsidP="009458FE">
            <w:pPr>
              <w:jc w:val="center"/>
              <w:rPr>
                <w:sz w:val="18"/>
                <w:szCs w:val="18"/>
              </w:rPr>
            </w:pPr>
            <w:r w:rsidRPr="009458FE">
              <w:rPr>
                <w:sz w:val="18"/>
                <w:szCs w:val="18"/>
              </w:rPr>
              <w:t>13</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026D8E1E" w14:textId="77777777" w:rsidR="009458FE" w:rsidRPr="009458FE" w:rsidRDefault="009458FE" w:rsidP="009458FE">
            <w:pPr>
              <w:jc w:val="center"/>
              <w:rPr>
                <w:sz w:val="18"/>
                <w:szCs w:val="18"/>
              </w:rPr>
            </w:pPr>
            <w:r w:rsidRPr="009458FE">
              <w:rPr>
                <w:sz w:val="18"/>
                <w:szCs w:val="18"/>
              </w:rPr>
              <w:t>13</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FF1C8F9" w14:textId="77777777" w:rsidR="009458FE" w:rsidRPr="009458FE" w:rsidRDefault="009458FE" w:rsidP="009458FE">
            <w:pPr>
              <w:jc w:val="center"/>
              <w:rPr>
                <w:sz w:val="18"/>
                <w:szCs w:val="18"/>
              </w:rPr>
            </w:pPr>
            <w:r w:rsidRPr="009458FE">
              <w:rPr>
                <w:sz w:val="18"/>
                <w:szCs w:val="18"/>
              </w:rPr>
              <w:t>1ЦК</w:t>
            </w:r>
          </w:p>
        </w:tc>
      </w:tr>
      <w:tr w:rsidR="009458FE" w:rsidRPr="009458FE" w14:paraId="726D59D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D6D2660" w14:textId="77777777" w:rsidR="009458FE" w:rsidRPr="009458FE" w:rsidRDefault="009458FE" w:rsidP="009458FE">
            <w:pPr>
              <w:jc w:val="center"/>
              <w:rPr>
                <w:sz w:val="18"/>
                <w:szCs w:val="18"/>
              </w:rPr>
            </w:pPr>
            <w:r w:rsidRPr="009458FE">
              <w:rPr>
                <w:sz w:val="18"/>
                <w:szCs w:val="18"/>
              </w:rPr>
              <w:t>122</w:t>
            </w:r>
          </w:p>
        </w:tc>
        <w:tc>
          <w:tcPr>
            <w:tcW w:w="2451" w:type="dxa"/>
            <w:tcBorders>
              <w:top w:val="nil"/>
              <w:left w:val="nil"/>
              <w:bottom w:val="single" w:sz="4" w:space="0" w:color="000000"/>
              <w:right w:val="single" w:sz="4" w:space="0" w:color="000000"/>
            </w:tcBorders>
            <w:shd w:val="clear" w:color="FFFFCC" w:fill="FFFFFF"/>
            <w:hideMark/>
          </w:tcPr>
          <w:p w14:paraId="3F661F65" w14:textId="77777777" w:rsidR="009458FE" w:rsidRPr="009458FE" w:rsidRDefault="009458FE" w:rsidP="009458FE">
            <w:pPr>
              <w:rPr>
                <w:sz w:val="18"/>
                <w:szCs w:val="18"/>
              </w:rPr>
            </w:pPr>
            <w:r w:rsidRPr="009458FE">
              <w:rPr>
                <w:sz w:val="18"/>
                <w:szCs w:val="18"/>
              </w:rPr>
              <w:t>ПС «Данилово» Л-1007, ТП- 258, р.16,р.17, НСП Молодёжная,3 с.Семёновка</w:t>
            </w:r>
          </w:p>
        </w:tc>
        <w:tc>
          <w:tcPr>
            <w:tcW w:w="1639" w:type="dxa"/>
            <w:tcBorders>
              <w:top w:val="nil"/>
              <w:left w:val="nil"/>
              <w:bottom w:val="single" w:sz="4" w:space="0" w:color="000000"/>
              <w:right w:val="single" w:sz="4" w:space="0" w:color="000000"/>
            </w:tcBorders>
            <w:shd w:val="clear" w:color="FFFFCC" w:fill="FFFFFF"/>
            <w:noWrap/>
            <w:vAlign w:val="center"/>
            <w:hideMark/>
          </w:tcPr>
          <w:p w14:paraId="4BCF3C75"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84F3B6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2A5E12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0BAE0F1" w14:textId="77777777" w:rsidR="009458FE" w:rsidRPr="009458FE" w:rsidRDefault="009458FE" w:rsidP="009458FE">
            <w:pPr>
              <w:jc w:val="center"/>
              <w:rPr>
                <w:sz w:val="18"/>
                <w:szCs w:val="18"/>
              </w:rPr>
            </w:pPr>
            <w:r w:rsidRPr="009458FE">
              <w:rPr>
                <w:sz w:val="18"/>
                <w:szCs w:val="18"/>
              </w:rPr>
              <w:t>009233078002673</w:t>
            </w:r>
          </w:p>
        </w:tc>
        <w:tc>
          <w:tcPr>
            <w:tcW w:w="1391" w:type="dxa"/>
            <w:tcBorders>
              <w:top w:val="nil"/>
              <w:left w:val="nil"/>
              <w:bottom w:val="single" w:sz="4" w:space="0" w:color="000000"/>
              <w:right w:val="single" w:sz="4" w:space="0" w:color="000000"/>
            </w:tcBorders>
            <w:shd w:val="clear" w:color="FFFFCC" w:fill="FFFFFF"/>
            <w:vAlign w:val="center"/>
            <w:hideMark/>
          </w:tcPr>
          <w:p w14:paraId="4C54669A" w14:textId="77777777" w:rsidR="009458FE" w:rsidRPr="009458FE" w:rsidRDefault="009458FE" w:rsidP="009458FE">
            <w:pPr>
              <w:jc w:val="center"/>
              <w:rPr>
                <w:sz w:val="18"/>
                <w:szCs w:val="18"/>
              </w:rPr>
            </w:pPr>
            <w:r w:rsidRPr="009458FE">
              <w:rPr>
                <w:sz w:val="18"/>
                <w:szCs w:val="18"/>
              </w:rPr>
              <w:t>СЕ 303 S31746-JAVZ</w:t>
            </w:r>
          </w:p>
        </w:tc>
        <w:tc>
          <w:tcPr>
            <w:tcW w:w="708" w:type="dxa"/>
            <w:tcBorders>
              <w:top w:val="nil"/>
              <w:left w:val="nil"/>
              <w:bottom w:val="single" w:sz="4" w:space="0" w:color="000000"/>
              <w:right w:val="single" w:sz="4" w:space="0" w:color="000000"/>
            </w:tcBorders>
            <w:shd w:val="clear" w:color="FFFFCC" w:fill="FFFFFF"/>
            <w:vAlign w:val="center"/>
            <w:hideMark/>
          </w:tcPr>
          <w:p w14:paraId="5CF0EEE5" w14:textId="77777777" w:rsidR="009458FE" w:rsidRPr="009458FE" w:rsidRDefault="009458FE" w:rsidP="009458FE">
            <w:pPr>
              <w:jc w:val="center"/>
              <w:rPr>
                <w:sz w:val="18"/>
                <w:szCs w:val="18"/>
              </w:rPr>
            </w:pPr>
            <w:r w:rsidRPr="009458FE">
              <w:rPr>
                <w:sz w:val="18"/>
                <w:szCs w:val="18"/>
              </w:rPr>
              <w:t>2014</w:t>
            </w:r>
          </w:p>
        </w:tc>
        <w:tc>
          <w:tcPr>
            <w:tcW w:w="867" w:type="dxa"/>
            <w:tcBorders>
              <w:top w:val="nil"/>
              <w:left w:val="nil"/>
              <w:bottom w:val="single" w:sz="4" w:space="0" w:color="000000"/>
              <w:right w:val="single" w:sz="4" w:space="0" w:color="000000"/>
            </w:tcBorders>
            <w:shd w:val="clear" w:color="FFFFCC" w:fill="FFFFFF"/>
            <w:noWrap/>
            <w:vAlign w:val="center"/>
            <w:hideMark/>
          </w:tcPr>
          <w:p w14:paraId="2209B5F0"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69957D7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6FC4BA7"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7EF0954"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845B62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56AD44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50" w:type="dxa"/>
            <w:tcBorders>
              <w:top w:val="nil"/>
              <w:left w:val="nil"/>
              <w:bottom w:val="single" w:sz="4" w:space="0" w:color="000000"/>
              <w:right w:val="single" w:sz="4" w:space="0" w:color="000000"/>
            </w:tcBorders>
            <w:shd w:val="clear" w:color="FFFFCC" w:fill="FFFFFF"/>
            <w:noWrap/>
            <w:vAlign w:val="center"/>
            <w:hideMark/>
          </w:tcPr>
          <w:p w14:paraId="7E5FAD1E"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781509C" w14:textId="77777777" w:rsidR="009458FE" w:rsidRPr="009458FE" w:rsidRDefault="009458FE" w:rsidP="009458FE">
            <w:pPr>
              <w:jc w:val="center"/>
              <w:rPr>
                <w:sz w:val="18"/>
                <w:szCs w:val="18"/>
              </w:rPr>
            </w:pPr>
            <w:r w:rsidRPr="009458FE">
              <w:rPr>
                <w:sz w:val="18"/>
                <w:szCs w:val="18"/>
              </w:rPr>
              <w:t>1,1</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6FE3C1F" w14:textId="77777777" w:rsidR="009458FE" w:rsidRPr="009458FE" w:rsidRDefault="009458FE" w:rsidP="009458FE">
            <w:pPr>
              <w:jc w:val="center"/>
              <w:rPr>
                <w:sz w:val="18"/>
                <w:szCs w:val="18"/>
              </w:rPr>
            </w:pPr>
            <w:r w:rsidRPr="009458FE">
              <w:rPr>
                <w:sz w:val="18"/>
                <w:szCs w:val="18"/>
              </w:rPr>
              <w:t>1,1</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12556E18" w14:textId="77777777" w:rsidR="009458FE" w:rsidRPr="009458FE" w:rsidRDefault="009458FE" w:rsidP="009458FE">
            <w:pPr>
              <w:jc w:val="center"/>
              <w:rPr>
                <w:sz w:val="18"/>
                <w:szCs w:val="18"/>
              </w:rPr>
            </w:pPr>
            <w:r w:rsidRPr="009458FE">
              <w:rPr>
                <w:sz w:val="18"/>
                <w:szCs w:val="18"/>
              </w:rPr>
              <w:t>1ЦК</w:t>
            </w:r>
          </w:p>
        </w:tc>
      </w:tr>
      <w:tr w:rsidR="009458FE" w:rsidRPr="009458FE" w14:paraId="0655A361"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81DA0F8" w14:textId="77777777" w:rsidR="009458FE" w:rsidRPr="009458FE" w:rsidRDefault="009458FE" w:rsidP="009458FE">
            <w:pPr>
              <w:jc w:val="center"/>
              <w:rPr>
                <w:sz w:val="18"/>
                <w:szCs w:val="18"/>
              </w:rPr>
            </w:pPr>
            <w:r w:rsidRPr="009458FE">
              <w:rPr>
                <w:sz w:val="18"/>
                <w:szCs w:val="18"/>
              </w:rPr>
              <w:t>123</w:t>
            </w:r>
          </w:p>
        </w:tc>
        <w:tc>
          <w:tcPr>
            <w:tcW w:w="2451" w:type="dxa"/>
            <w:tcBorders>
              <w:top w:val="nil"/>
              <w:left w:val="nil"/>
              <w:bottom w:val="single" w:sz="4" w:space="0" w:color="000000"/>
              <w:right w:val="single" w:sz="4" w:space="0" w:color="000000"/>
            </w:tcBorders>
            <w:shd w:val="clear" w:color="FFFFCC" w:fill="FFFFFF"/>
            <w:hideMark/>
          </w:tcPr>
          <w:p w14:paraId="53B525BB" w14:textId="77777777" w:rsidR="009458FE" w:rsidRPr="009458FE" w:rsidRDefault="009458FE" w:rsidP="009458FE">
            <w:pPr>
              <w:rPr>
                <w:sz w:val="18"/>
                <w:szCs w:val="18"/>
              </w:rPr>
            </w:pPr>
            <w:r w:rsidRPr="009458FE">
              <w:rPr>
                <w:sz w:val="18"/>
                <w:szCs w:val="18"/>
              </w:rPr>
              <w:t>ПС «Данилово» Л-1007, ТП- 258 р.9, р.З, НСП Молодёжная,5 с. Семёновка</w:t>
            </w:r>
          </w:p>
        </w:tc>
        <w:tc>
          <w:tcPr>
            <w:tcW w:w="1639" w:type="dxa"/>
            <w:tcBorders>
              <w:top w:val="nil"/>
              <w:left w:val="nil"/>
              <w:bottom w:val="single" w:sz="4" w:space="0" w:color="000000"/>
              <w:right w:val="single" w:sz="4" w:space="0" w:color="000000"/>
            </w:tcBorders>
            <w:shd w:val="clear" w:color="FFFFCC" w:fill="FFFFFF"/>
            <w:noWrap/>
            <w:vAlign w:val="center"/>
            <w:hideMark/>
          </w:tcPr>
          <w:p w14:paraId="6775566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B8023E8"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DEE2C2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51FFEAD" w14:textId="77777777" w:rsidR="009458FE" w:rsidRPr="009458FE" w:rsidRDefault="009458FE" w:rsidP="009458FE">
            <w:pPr>
              <w:jc w:val="center"/>
              <w:rPr>
                <w:sz w:val="18"/>
                <w:szCs w:val="18"/>
              </w:rPr>
            </w:pPr>
            <w:r w:rsidRPr="009458FE">
              <w:rPr>
                <w:sz w:val="18"/>
                <w:szCs w:val="18"/>
              </w:rPr>
              <w:t>009233080000464</w:t>
            </w:r>
          </w:p>
        </w:tc>
        <w:tc>
          <w:tcPr>
            <w:tcW w:w="1391" w:type="dxa"/>
            <w:tcBorders>
              <w:top w:val="nil"/>
              <w:left w:val="nil"/>
              <w:bottom w:val="single" w:sz="4" w:space="0" w:color="000000"/>
              <w:right w:val="single" w:sz="4" w:space="0" w:color="000000"/>
            </w:tcBorders>
            <w:shd w:val="clear" w:color="FFFFCC" w:fill="FFFFFF"/>
            <w:vAlign w:val="center"/>
            <w:hideMark/>
          </w:tcPr>
          <w:p w14:paraId="477A0305" w14:textId="77777777" w:rsidR="009458FE" w:rsidRPr="009458FE" w:rsidRDefault="009458FE" w:rsidP="009458FE">
            <w:pPr>
              <w:jc w:val="center"/>
              <w:rPr>
                <w:sz w:val="18"/>
                <w:szCs w:val="18"/>
              </w:rPr>
            </w:pPr>
            <w:r w:rsidRPr="009458FE">
              <w:rPr>
                <w:sz w:val="18"/>
                <w:szCs w:val="18"/>
              </w:rPr>
              <w:t>СЕ 303 S31746-JAVZ</w:t>
            </w:r>
          </w:p>
        </w:tc>
        <w:tc>
          <w:tcPr>
            <w:tcW w:w="708" w:type="dxa"/>
            <w:tcBorders>
              <w:top w:val="nil"/>
              <w:left w:val="nil"/>
              <w:bottom w:val="single" w:sz="4" w:space="0" w:color="000000"/>
              <w:right w:val="single" w:sz="4" w:space="0" w:color="000000"/>
            </w:tcBorders>
            <w:shd w:val="clear" w:color="FFFFCC" w:fill="FFFFFF"/>
            <w:vAlign w:val="center"/>
            <w:hideMark/>
          </w:tcPr>
          <w:p w14:paraId="2ED2BE4B" w14:textId="77777777" w:rsidR="009458FE" w:rsidRPr="009458FE" w:rsidRDefault="009458FE" w:rsidP="009458FE">
            <w:pPr>
              <w:jc w:val="center"/>
              <w:rPr>
                <w:sz w:val="18"/>
                <w:szCs w:val="18"/>
              </w:rPr>
            </w:pPr>
            <w:r w:rsidRPr="009458FE">
              <w:rPr>
                <w:sz w:val="18"/>
                <w:szCs w:val="18"/>
              </w:rPr>
              <w:t>2014</w:t>
            </w:r>
          </w:p>
        </w:tc>
        <w:tc>
          <w:tcPr>
            <w:tcW w:w="867" w:type="dxa"/>
            <w:tcBorders>
              <w:top w:val="nil"/>
              <w:left w:val="nil"/>
              <w:bottom w:val="single" w:sz="4" w:space="0" w:color="000000"/>
              <w:right w:val="single" w:sz="4" w:space="0" w:color="000000"/>
            </w:tcBorders>
            <w:shd w:val="clear" w:color="FFFFCC" w:fill="FFFFFF"/>
            <w:noWrap/>
            <w:vAlign w:val="center"/>
            <w:hideMark/>
          </w:tcPr>
          <w:p w14:paraId="65DB172A"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211490E2"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D06F3C9"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7EC33D02"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3087183"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5F764C4" w14:textId="77777777" w:rsidR="009458FE" w:rsidRPr="009458FE" w:rsidRDefault="009458FE" w:rsidP="009458FE">
            <w:pPr>
              <w:jc w:val="center"/>
              <w:rPr>
                <w:sz w:val="18"/>
                <w:szCs w:val="18"/>
              </w:rPr>
            </w:pPr>
            <w:r w:rsidRPr="009458FE">
              <w:rPr>
                <w:sz w:val="18"/>
                <w:szCs w:val="18"/>
              </w:rPr>
              <w:t>0,5</w:t>
            </w:r>
          </w:p>
        </w:tc>
        <w:tc>
          <w:tcPr>
            <w:tcW w:w="550" w:type="dxa"/>
            <w:tcBorders>
              <w:top w:val="nil"/>
              <w:left w:val="nil"/>
              <w:bottom w:val="single" w:sz="4" w:space="0" w:color="000000"/>
              <w:right w:val="single" w:sz="4" w:space="0" w:color="000000"/>
            </w:tcBorders>
            <w:shd w:val="clear" w:color="FFFFCC" w:fill="FFFFFF"/>
            <w:noWrap/>
            <w:vAlign w:val="center"/>
            <w:hideMark/>
          </w:tcPr>
          <w:p w14:paraId="4EE17331"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A0CFD49" w14:textId="77777777" w:rsidR="009458FE" w:rsidRPr="009458FE" w:rsidRDefault="009458FE" w:rsidP="009458FE">
            <w:pPr>
              <w:jc w:val="center"/>
              <w:rPr>
                <w:sz w:val="18"/>
                <w:szCs w:val="18"/>
              </w:rPr>
            </w:pPr>
            <w:r w:rsidRPr="009458FE">
              <w:rPr>
                <w:sz w:val="18"/>
                <w:szCs w:val="18"/>
              </w:rPr>
              <w:t>1,1</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1F5DB53C" w14:textId="77777777" w:rsidR="009458FE" w:rsidRPr="009458FE" w:rsidRDefault="009458FE" w:rsidP="009458FE">
            <w:pPr>
              <w:jc w:val="center"/>
              <w:rPr>
                <w:sz w:val="18"/>
                <w:szCs w:val="18"/>
              </w:rPr>
            </w:pPr>
            <w:r w:rsidRPr="009458FE">
              <w:rPr>
                <w:sz w:val="18"/>
                <w:szCs w:val="18"/>
              </w:rPr>
              <w:t>1,1</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68FE7EDC" w14:textId="77777777" w:rsidR="009458FE" w:rsidRPr="009458FE" w:rsidRDefault="009458FE" w:rsidP="009458FE">
            <w:pPr>
              <w:jc w:val="center"/>
              <w:rPr>
                <w:sz w:val="18"/>
                <w:szCs w:val="18"/>
              </w:rPr>
            </w:pPr>
            <w:r w:rsidRPr="009458FE">
              <w:rPr>
                <w:sz w:val="18"/>
                <w:szCs w:val="18"/>
              </w:rPr>
              <w:t>1ЦК</w:t>
            </w:r>
          </w:p>
        </w:tc>
      </w:tr>
      <w:tr w:rsidR="009458FE" w:rsidRPr="009458FE" w14:paraId="312A26D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E697178" w14:textId="77777777" w:rsidR="009458FE" w:rsidRPr="009458FE" w:rsidRDefault="009458FE" w:rsidP="009458FE">
            <w:pPr>
              <w:jc w:val="center"/>
              <w:rPr>
                <w:sz w:val="18"/>
                <w:szCs w:val="18"/>
              </w:rPr>
            </w:pPr>
            <w:r w:rsidRPr="009458FE">
              <w:rPr>
                <w:sz w:val="18"/>
                <w:szCs w:val="18"/>
              </w:rPr>
              <w:t>124</w:t>
            </w:r>
          </w:p>
        </w:tc>
        <w:tc>
          <w:tcPr>
            <w:tcW w:w="2451" w:type="dxa"/>
            <w:tcBorders>
              <w:top w:val="nil"/>
              <w:left w:val="nil"/>
              <w:bottom w:val="single" w:sz="4" w:space="0" w:color="000000"/>
              <w:right w:val="single" w:sz="4" w:space="0" w:color="000000"/>
            </w:tcBorders>
            <w:shd w:val="clear" w:color="FFFFCC" w:fill="FFFFFF"/>
            <w:hideMark/>
          </w:tcPr>
          <w:p w14:paraId="4E32C908" w14:textId="77777777" w:rsidR="009458FE" w:rsidRPr="009458FE" w:rsidRDefault="009458FE" w:rsidP="009458FE">
            <w:pPr>
              <w:rPr>
                <w:sz w:val="18"/>
                <w:szCs w:val="18"/>
              </w:rPr>
            </w:pPr>
            <w:r w:rsidRPr="009458FE">
              <w:rPr>
                <w:sz w:val="18"/>
                <w:szCs w:val="18"/>
              </w:rPr>
              <w:t>ПС «Алёнкино» Л-1018, ТП-584 НСП ул. Я. Крыстыня, 6В</w:t>
            </w:r>
          </w:p>
        </w:tc>
        <w:tc>
          <w:tcPr>
            <w:tcW w:w="1639" w:type="dxa"/>
            <w:tcBorders>
              <w:top w:val="nil"/>
              <w:left w:val="nil"/>
              <w:bottom w:val="single" w:sz="4" w:space="0" w:color="000000"/>
              <w:right w:val="single" w:sz="4" w:space="0" w:color="000000"/>
            </w:tcBorders>
            <w:shd w:val="clear" w:color="FFFFCC" w:fill="FFFFFF"/>
            <w:noWrap/>
            <w:vAlign w:val="center"/>
            <w:hideMark/>
          </w:tcPr>
          <w:p w14:paraId="0D5719D7"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1871017"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5812B09"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75CA23B" w14:textId="77777777" w:rsidR="009458FE" w:rsidRPr="009458FE" w:rsidRDefault="009458FE" w:rsidP="009458FE">
            <w:pPr>
              <w:jc w:val="center"/>
              <w:rPr>
                <w:sz w:val="18"/>
                <w:szCs w:val="18"/>
              </w:rPr>
            </w:pPr>
            <w:r w:rsidRPr="009458FE">
              <w:rPr>
                <w:sz w:val="18"/>
                <w:szCs w:val="18"/>
              </w:rPr>
              <w:t>094241471</w:t>
            </w:r>
          </w:p>
        </w:tc>
        <w:tc>
          <w:tcPr>
            <w:tcW w:w="1391" w:type="dxa"/>
            <w:tcBorders>
              <w:top w:val="nil"/>
              <w:left w:val="nil"/>
              <w:bottom w:val="single" w:sz="4" w:space="0" w:color="000000"/>
              <w:right w:val="single" w:sz="4" w:space="0" w:color="000000"/>
            </w:tcBorders>
            <w:shd w:val="clear" w:color="FFFFCC" w:fill="FFFFFF"/>
            <w:noWrap/>
            <w:vAlign w:val="center"/>
            <w:hideMark/>
          </w:tcPr>
          <w:p w14:paraId="57C8807B" w14:textId="77777777" w:rsidR="009458FE" w:rsidRPr="009458FE" w:rsidRDefault="009458FE" w:rsidP="009458FE">
            <w:pPr>
              <w:jc w:val="center"/>
              <w:rPr>
                <w:sz w:val="18"/>
                <w:szCs w:val="18"/>
              </w:rPr>
            </w:pPr>
            <w:r w:rsidRPr="009458FE">
              <w:rPr>
                <w:sz w:val="18"/>
                <w:szCs w:val="18"/>
              </w:rPr>
              <w:t>CE303</w:t>
            </w:r>
          </w:p>
        </w:tc>
        <w:tc>
          <w:tcPr>
            <w:tcW w:w="708" w:type="dxa"/>
            <w:tcBorders>
              <w:top w:val="nil"/>
              <w:left w:val="nil"/>
              <w:bottom w:val="single" w:sz="4" w:space="0" w:color="000000"/>
              <w:right w:val="single" w:sz="4" w:space="0" w:color="000000"/>
            </w:tcBorders>
            <w:shd w:val="clear" w:color="FFFFCC" w:fill="FFFFFF"/>
            <w:noWrap/>
            <w:vAlign w:val="center"/>
            <w:hideMark/>
          </w:tcPr>
          <w:p w14:paraId="41F5E0BA"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10BB0495"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71AB86C4"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C5E07B6"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E5AAA5C"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7464BB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ED3591C" w14:textId="77777777" w:rsidR="009458FE" w:rsidRPr="009458FE" w:rsidRDefault="009458FE" w:rsidP="009458FE">
            <w:pPr>
              <w:jc w:val="center"/>
              <w:rPr>
                <w:sz w:val="18"/>
                <w:szCs w:val="18"/>
              </w:rPr>
            </w:pPr>
            <w:r w:rsidRPr="009458FE">
              <w:rPr>
                <w:sz w:val="18"/>
                <w:szCs w:val="18"/>
              </w:rPr>
              <w:t>0,5</w:t>
            </w:r>
          </w:p>
        </w:tc>
        <w:tc>
          <w:tcPr>
            <w:tcW w:w="550" w:type="dxa"/>
            <w:tcBorders>
              <w:top w:val="nil"/>
              <w:left w:val="nil"/>
              <w:bottom w:val="single" w:sz="4" w:space="0" w:color="000000"/>
              <w:right w:val="single" w:sz="4" w:space="0" w:color="000000"/>
            </w:tcBorders>
            <w:shd w:val="clear" w:color="FFFFCC" w:fill="FFFFFF"/>
            <w:noWrap/>
            <w:vAlign w:val="center"/>
            <w:hideMark/>
          </w:tcPr>
          <w:p w14:paraId="0D0E78C4"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F3BB8C3"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12C0E92"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0237C917" w14:textId="77777777" w:rsidR="009458FE" w:rsidRPr="009458FE" w:rsidRDefault="009458FE" w:rsidP="009458FE">
            <w:pPr>
              <w:jc w:val="center"/>
              <w:rPr>
                <w:sz w:val="18"/>
                <w:szCs w:val="18"/>
              </w:rPr>
            </w:pPr>
            <w:r w:rsidRPr="009458FE">
              <w:rPr>
                <w:sz w:val="18"/>
                <w:szCs w:val="18"/>
              </w:rPr>
              <w:t>1ЦК</w:t>
            </w:r>
          </w:p>
        </w:tc>
      </w:tr>
      <w:tr w:rsidR="009458FE" w:rsidRPr="009458FE" w14:paraId="5809F4F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3921A5E8" w14:textId="77777777" w:rsidR="009458FE" w:rsidRPr="009458FE" w:rsidRDefault="009458FE" w:rsidP="009458FE">
            <w:pPr>
              <w:jc w:val="center"/>
              <w:rPr>
                <w:sz w:val="18"/>
                <w:szCs w:val="18"/>
              </w:rPr>
            </w:pPr>
            <w:r w:rsidRPr="009458FE">
              <w:rPr>
                <w:sz w:val="18"/>
                <w:szCs w:val="18"/>
              </w:rPr>
              <w:t>125</w:t>
            </w:r>
          </w:p>
        </w:tc>
        <w:tc>
          <w:tcPr>
            <w:tcW w:w="2451" w:type="dxa"/>
            <w:tcBorders>
              <w:top w:val="nil"/>
              <w:left w:val="nil"/>
              <w:bottom w:val="single" w:sz="4" w:space="0" w:color="000000"/>
              <w:right w:val="single" w:sz="4" w:space="0" w:color="000000"/>
            </w:tcBorders>
            <w:shd w:val="clear" w:color="FFFFCC" w:fill="FFFFFF"/>
            <w:hideMark/>
          </w:tcPr>
          <w:p w14:paraId="5AE699E9" w14:textId="77777777" w:rsidR="009458FE" w:rsidRPr="009458FE" w:rsidRDefault="009458FE" w:rsidP="009458FE">
            <w:pPr>
              <w:rPr>
                <w:sz w:val="18"/>
                <w:szCs w:val="18"/>
              </w:rPr>
            </w:pPr>
            <w:r w:rsidRPr="009458FE">
              <w:rPr>
                <w:sz w:val="18"/>
                <w:szCs w:val="18"/>
              </w:rPr>
              <w:t>ПС «Медведево» Л-1003, ТП-483 НСП ул. Анникова, 6, ввод-1</w:t>
            </w:r>
          </w:p>
        </w:tc>
        <w:tc>
          <w:tcPr>
            <w:tcW w:w="1639" w:type="dxa"/>
            <w:tcBorders>
              <w:top w:val="nil"/>
              <w:left w:val="nil"/>
              <w:bottom w:val="single" w:sz="4" w:space="0" w:color="000000"/>
              <w:right w:val="single" w:sz="4" w:space="0" w:color="000000"/>
            </w:tcBorders>
            <w:shd w:val="clear" w:color="FFFFCC" w:fill="FFFFFF"/>
            <w:noWrap/>
            <w:vAlign w:val="center"/>
            <w:hideMark/>
          </w:tcPr>
          <w:p w14:paraId="5BAB574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7415F78"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01F85C68"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FFDC525" w14:textId="77777777" w:rsidR="009458FE" w:rsidRPr="009458FE" w:rsidRDefault="009458FE" w:rsidP="009458FE">
            <w:pPr>
              <w:jc w:val="center"/>
              <w:rPr>
                <w:sz w:val="18"/>
                <w:szCs w:val="18"/>
              </w:rPr>
            </w:pPr>
            <w:r w:rsidRPr="009458FE">
              <w:rPr>
                <w:sz w:val="18"/>
                <w:szCs w:val="18"/>
              </w:rPr>
              <w:t>009233090387434</w:t>
            </w:r>
          </w:p>
        </w:tc>
        <w:tc>
          <w:tcPr>
            <w:tcW w:w="1391" w:type="dxa"/>
            <w:tcBorders>
              <w:top w:val="nil"/>
              <w:left w:val="nil"/>
              <w:bottom w:val="single" w:sz="4" w:space="0" w:color="000000"/>
              <w:right w:val="single" w:sz="4" w:space="0" w:color="000000"/>
            </w:tcBorders>
            <w:shd w:val="clear" w:color="FFFFCC" w:fill="FFFFFF"/>
            <w:noWrap/>
            <w:vAlign w:val="center"/>
            <w:hideMark/>
          </w:tcPr>
          <w:p w14:paraId="3580DB3C" w14:textId="77777777" w:rsidR="009458FE" w:rsidRPr="009458FE" w:rsidRDefault="009458FE" w:rsidP="009458FE">
            <w:pPr>
              <w:jc w:val="center"/>
              <w:rPr>
                <w:sz w:val="18"/>
                <w:szCs w:val="18"/>
              </w:rPr>
            </w:pPr>
            <w:r w:rsidRPr="009458FE">
              <w:rPr>
                <w:sz w:val="18"/>
                <w:szCs w:val="18"/>
              </w:rPr>
              <w:t>CE303</w:t>
            </w:r>
          </w:p>
        </w:tc>
        <w:tc>
          <w:tcPr>
            <w:tcW w:w="708" w:type="dxa"/>
            <w:tcBorders>
              <w:top w:val="nil"/>
              <w:left w:val="nil"/>
              <w:bottom w:val="single" w:sz="4" w:space="0" w:color="000000"/>
              <w:right w:val="single" w:sz="4" w:space="0" w:color="000000"/>
            </w:tcBorders>
            <w:shd w:val="clear" w:color="FFFFCC" w:fill="FFFFFF"/>
            <w:noWrap/>
            <w:vAlign w:val="center"/>
            <w:hideMark/>
          </w:tcPr>
          <w:p w14:paraId="2B675F85"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37C8392C"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17462E3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A68D185"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23AC2B8"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34CD9CC"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64C2F7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3C6BA15"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9DD9237" w14:textId="77777777" w:rsidR="009458FE" w:rsidRPr="009458FE" w:rsidRDefault="009458FE" w:rsidP="009458FE">
            <w:pPr>
              <w:jc w:val="center"/>
              <w:rPr>
                <w:sz w:val="18"/>
                <w:szCs w:val="18"/>
              </w:rPr>
            </w:pPr>
            <w:r w:rsidRPr="009458FE">
              <w:rPr>
                <w:sz w:val="18"/>
                <w:szCs w:val="18"/>
              </w:rPr>
              <w:t>13,5</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43F38F9" w14:textId="77777777" w:rsidR="009458FE" w:rsidRPr="009458FE" w:rsidRDefault="009458FE" w:rsidP="009458FE">
            <w:pPr>
              <w:jc w:val="center"/>
              <w:rPr>
                <w:sz w:val="18"/>
                <w:szCs w:val="18"/>
              </w:rPr>
            </w:pPr>
            <w:r w:rsidRPr="009458FE">
              <w:rPr>
                <w:sz w:val="18"/>
                <w:szCs w:val="18"/>
              </w:rPr>
              <w:t>27,0</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8797F00" w14:textId="77777777" w:rsidR="009458FE" w:rsidRPr="009458FE" w:rsidRDefault="009458FE" w:rsidP="009458FE">
            <w:pPr>
              <w:jc w:val="center"/>
              <w:rPr>
                <w:sz w:val="18"/>
                <w:szCs w:val="18"/>
              </w:rPr>
            </w:pPr>
            <w:r w:rsidRPr="009458FE">
              <w:rPr>
                <w:sz w:val="18"/>
                <w:szCs w:val="18"/>
              </w:rPr>
              <w:t>1ЦК</w:t>
            </w:r>
          </w:p>
        </w:tc>
      </w:tr>
      <w:tr w:rsidR="009458FE" w:rsidRPr="009458FE" w14:paraId="6C11357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107C35C" w14:textId="77777777" w:rsidR="009458FE" w:rsidRPr="009458FE" w:rsidRDefault="009458FE" w:rsidP="009458FE">
            <w:pPr>
              <w:jc w:val="center"/>
              <w:rPr>
                <w:sz w:val="18"/>
                <w:szCs w:val="18"/>
              </w:rPr>
            </w:pPr>
            <w:r w:rsidRPr="009458FE">
              <w:rPr>
                <w:sz w:val="18"/>
                <w:szCs w:val="18"/>
              </w:rPr>
              <w:t>126</w:t>
            </w:r>
          </w:p>
        </w:tc>
        <w:tc>
          <w:tcPr>
            <w:tcW w:w="2451" w:type="dxa"/>
            <w:tcBorders>
              <w:top w:val="nil"/>
              <w:left w:val="nil"/>
              <w:bottom w:val="single" w:sz="4" w:space="0" w:color="000000"/>
              <w:right w:val="single" w:sz="4" w:space="0" w:color="000000"/>
            </w:tcBorders>
            <w:shd w:val="clear" w:color="FFFFCC" w:fill="FFFFFF"/>
            <w:hideMark/>
          </w:tcPr>
          <w:p w14:paraId="71DE5E29" w14:textId="77777777" w:rsidR="009458FE" w:rsidRPr="009458FE" w:rsidRDefault="009458FE" w:rsidP="009458FE">
            <w:pPr>
              <w:rPr>
                <w:sz w:val="18"/>
                <w:szCs w:val="18"/>
              </w:rPr>
            </w:pPr>
            <w:r w:rsidRPr="009458FE">
              <w:rPr>
                <w:sz w:val="18"/>
                <w:szCs w:val="18"/>
              </w:rPr>
              <w:t>ПС «Алёнкино» Л-1015, ТП-483 НСП ул. Анникова, 6, ввод-2</w:t>
            </w:r>
          </w:p>
        </w:tc>
        <w:tc>
          <w:tcPr>
            <w:tcW w:w="1639" w:type="dxa"/>
            <w:tcBorders>
              <w:top w:val="nil"/>
              <w:left w:val="nil"/>
              <w:bottom w:val="single" w:sz="4" w:space="0" w:color="000000"/>
              <w:right w:val="single" w:sz="4" w:space="0" w:color="000000"/>
            </w:tcBorders>
            <w:shd w:val="clear" w:color="FFFFCC" w:fill="FFFFFF"/>
            <w:noWrap/>
            <w:vAlign w:val="center"/>
            <w:hideMark/>
          </w:tcPr>
          <w:p w14:paraId="7ACF3E8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B9DE58D"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737C5AD0"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4B4E2DD" w14:textId="77777777" w:rsidR="009458FE" w:rsidRPr="009458FE" w:rsidRDefault="009458FE" w:rsidP="009458FE">
            <w:pPr>
              <w:jc w:val="center"/>
              <w:rPr>
                <w:sz w:val="18"/>
                <w:szCs w:val="18"/>
              </w:rPr>
            </w:pPr>
            <w:r w:rsidRPr="009458FE">
              <w:rPr>
                <w:sz w:val="18"/>
                <w:szCs w:val="18"/>
              </w:rPr>
              <w:t>094241763</w:t>
            </w:r>
          </w:p>
        </w:tc>
        <w:tc>
          <w:tcPr>
            <w:tcW w:w="1391" w:type="dxa"/>
            <w:tcBorders>
              <w:top w:val="nil"/>
              <w:left w:val="nil"/>
              <w:bottom w:val="single" w:sz="4" w:space="0" w:color="000000"/>
              <w:right w:val="single" w:sz="4" w:space="0" w:color="000000"/>
            </w:tcBorders>
            <w:shd w:val="clear" w:color="FFFFCC" w:fill="FFFFFF"/>
            <w:noWrap/>
            <w:vAlign w:val="center"/>
            <w:hideMark/>
          </w:tcPr>
          <w:p w14:paraId="2A6FF128" w14:textId="77777777" w:rsidR="009458FE" w:rsidRPr="009458FE" w:rsidRDefault="009458FE" w:rsidP="009458FE">
            <w:pPr>
              <w:jc w:val="center"/>
              <w:rPr>
                <w:sz w:val="18"/>
                <w:szCs w:val="18"/>
              </w:rPr>
            </w:pPr>
            <w:r w:rsidRPr="009458FE">
              <w:rPr>
                <w:sz w:val="18"/>
                <w:szCs w:val="18"/>
              </w:rPr>
              <w:t>СЕЗОЗ</w:t>
            </w:r>
          </w:p>
        </w:tc>
        <w:tc>
          <w:tcPr>
            <w:tcW w:w="708" w:type="dxa"/>
            <w:tcBorders>
              <w:top w:val="nil"/>
              <w:left w:val="nil"/>
              <w:bottom w:val="single" w:sz="4" w:space="0" w:color="000000"/>
              <w:right w:val="single" w:sz="4" w:space="0" w:color="000000"/>
            </w:tcBorders>
            <w:shd w:val="clear" w:color="FFFFCC" w:fill="FFFFFF"/>
            <w:noWrap/>
            <w:vAlign w:val="center"/>
            <w:hideMark/>
          </w:tcPr>
          <w:p w14:paraId="23836034"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020E681C"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7DBCBD01"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CABD077"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vAlign w:val="center"/>
            <w:hideMark/>
          </w:tcPr>
          <w:p w14:paraId="766954CC" w14:textId="77777777" w:rsidR="009458FE" w:rsidRPr="009458FE" w:rsidRDefault="009458FE" w:rsidP="009458FE">
            <w:pPr>
              <w:jc w:val="center"/>
              <w:rPr>
                <w:b/>
                <w:bCs/>
                <w:sz w:val="12"/>
                <w:szCs w:val="12"/>
              </w:rPr>
            </w:pPr>
            <w:r w:rsidRPr="009458FE">
              <w:rPr>
                <w:b/>
                <w:bCs/>
                <w:sz w:val="12"/>
                <w:szCs w:val="12"/>
              </w:rPr>
              <w:t>i i</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1E701B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639504C"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FCA61C0"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2150367" w14:textId="77777777" w:rsidR="009458FE" w:rsidRPr="009458FE" w:rsidRDefault="009458FE" w:rsidP="009458FE">
            <w:pPr>
              <w:jc w:val="center"/>
              <w:rPr>
                <w:sz w:val="18"/>
                <w:szCs w:val="18"/>
              </w:rPr>
            </w:pPr>
            <w:r w:rsidRPr="009458FE">
              <w:rPr>
                <w:sz w:val="18"/>
                <w:szCs w:val="18"/>
              </w:rPr>
              <w:t>13,5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B305B9D"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49375DAB" w14:textId="77777777" w:rsidR="009458FE" w:rsidRPr="009458FE" w:rsidRDefault="009458FE" w:rsidP="009458FE">
            <w:pPr>
              <w:rPr>
                <w:sz w:val="18"/>
                <w:szCs w:val="18"/>
              </w:rPr>
            </w:pPr>
          </w:p>
        </w:tc>
      </w:tr>
      <w:tr w:rsidR="009458FE" w:rsidRPr="009458FE" w14:paraId="0A5B78A5" w14:textId="77777777" w:rsidTr="009458FE">
        <w:trPr>
          <w:trHeight w:val="615"/>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6B3D4051" w14:textId="77777777" w:rsidR="009458FE" w:rsidRPr="009458FE" w:rsidRDefault="009458FE" w:rsidP="009458FE">
            <w:pPr>
              <w:jc w:val="center"/>
              <w:rPr>
                <w:sz w:val="18"/>
                <w:szCs w:val="18"/>
              </w:rPr>
            </w:pPr>
            <w:r w:rsidRPr="009458FE">
              <w:rPr>
                <w:sz w:val="18"/>
                <w:szCs w:val="18"/>
              </w:rPr>
              <w:t>127</w:t>
            </w:r>
          </w:p>
        </w:tc>
        <w:tc>
          <w:tcPr>
            <w:tcW w:w="2451" w:type="dxa"/>
            <w:tcBorders>
              <w:top w:val="nil"/>
              <w:left w:val="nil"/>
              <w:bottom w:val="single" w:sz="4" w:space="0" w:color="000000"/>
              <w:right w:val="single" w:sz="4" w:space="0" w:color="000000"/>
            </w:tcBorders>
            <w:shd w:val="clear" w:color="FFFFCC" w:fill="FFFFFF"/>
            <w:hideMark/>
          </w:tcPr>
          <w:p w14:paraId="27D949DB" w14:textId="77777777" w:rsidR="009458FE" w:rsidRPr="009458FE" w:rsidRDefault="009458FE" w:rsidP="009458FE">
            <w:pPr>
              <w:rPr>
                <w:sz w:val="18"/>
                <w:szCs w:val="18"/>
              </w:rPr>
            </w:pPr>
            <w:r w:rsidRPr="009458FE">
              <w:rPr>
                <w:sz w:val="18"/>
                <w:szCs w:val="18"/>
              </w:rPr>
              <w:t>г. Йошкар-Ола, ул. Чернякова, 7А, подвал МКД станция подкачки  холодной воды</w:t>
            </w:r>
          </w:p>
        </w:tc>
        <w:tc>
          <w:tcPr>
            <w:tcW w:w="1639" w:type="dxa"/>
            <w:tcBorders>
              <w:top w:val="nil"/>
              <w:left w:val="nil"/>
              <w:bottom w:val="single" w:sz="4" w:space="0" w:color="000000"/>
              <w:right w:val="single" w:sz="4" w:space="0" w:color="000000"/>
            </w:tcBorders>
            <w:shd w:val="clear" w:color="FFFFCC" w:fill="FFFFFF"/>
            <w:noWrap/>
            <w:vAlign w:val="center"/>
            <w:hideMark/>
          </w:tcPr>
          <w:p w14:paraId="55F315B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99538C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CAF99E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7AF5569" w14:textId="77777777" w:rsidR="009458FE" w:rsidRPr="009458FE" w:rsidRDefault="009458FE" w:rsidP="009458FE">
            <w:pPr>
              <w:jc w:val="center"/>
              <w:rPr>
                <w:sz w:val="18"/>
                <w:szCs w:val="18"/>
              </w:rPr>
            </w:pPr>
            <w:r w:rsidRPr="009458FE">
              <w:rPr>
                <w:sz w:val="18"/>
                <w:szCs w:val="18"/>
              </w:rPr>
              <w:t>112193882</w:t>
            </w:r>
          </w:p>
        </w:tc>
        <w:tc>
          <w:tcPr>
            <w:tcW w:w="1391" w:type="dxa"/>
            <w:tcBorders>
              <w:top w:val="nil"/>
              <w:left w:val="nil"/>
              <w:bottom w:val="single" w:sz="4" w:space="0" w:color="000000"/>
              <w:right w:val="single" w:sz="4" w:space="0" w:color="000000"/>
            </w:tcBorders>
            <w:shd w:val="clear" w:color="FFFFCC" w:fill="FFFFFF"/>
            <w:vAlign w:val="center"/>
            <w:hideMark/>
          </w:tcPr>
          <w:p w14:paraId="3C6C5C9C" w14:textId="77777777" w:rsidR="009458FE" w:rsidRPr="009458FE" w:rsidRDefault="009458FE" w:rsidP="009458FE">
            <w:pPr>
              <w:jc w:val="center"/>
              <w:rPr>
                <w:sz w:val="18"/>
                <w:szCs w:val="18"/>
              </w:rPr>
            </w:pPr>
            <w:r w:rsidRPr="009458FE">
              <w:rPr>
                <w:sz w:val="18"/>
                <w:szCs w:val="18"/>
              </w:rPr>
              <w:t>СЕ 303 S31 746-JAVZ</w:t>
            </w:r>
          </w:p>
        </w:tc>
        <w:tc>
          <w:tcPr>
            <w:tcW w:w="708" w:type="dxa"/>
            <w:tcBorders>
              <w:top w:val="nil"/>
              <w:left w:val="nil"/>
              <w:bottom w:val="single" w:sz="4" w:space="0" w:color="000000"/>
              <w:right w:val="single" w:sz="4" w:space="0" w:color="000000"/>
            </w:tcBorders>
            <w:shd w:val="clear" w:color="FFFFCC" w:fill="FFFFFF"/>
            <w:vAlign w:val="center"/>
            <w:hideMark/>
          </w:tcPr>
          <w:p w14:paraId="2429A0BE" w14:textId="77777777" w:rsidR="009458FE" w:rsidRPr="009458FE" w:rsidRDefault="009458FE" w:rsidP="009458FE">
            <w:pPr>
              <w:jc w:val="center"/>
              <w:rPr>
                <w:sz w:val="18"/>
                <w:szCs w:val="18"/>
              </w:rPr>
            </w:pPr>
            <w:r w:rsidRPr="009458FE">
              <w:rPr>
                <w:sz w:val="18"/>
                <w:szCs w:val="18"/>
              </w:rPr>
              <w:t>2017</w:t>
            </w:r>
          </w:p>
        </w:tc>
        <w:tc>
          <w:tcPr>
            <w:tcW w:w="867" w:type="dxa"/>
            <w:tcBorders>
              <w:top w:val="nil"/>
              <w:left w:val="nil"/>
              <w:bottom w:val="single" w:sz="4" w:space="0" w:color="000000"/>
              <w:right w:val="single" w:sz="4" w:space="0" w:color="000000"/>
            </w:tcBorders>
            <w:shd w:val="clear" w:color="FFFFCC" w:fill="FFFFFF"/>
            <w:noWrap/>
            <w:vAlign w:val="center"/>
            <w:hideMark/>
          </w:tcPr>
          <w:p w14:paraId="6C086B38" w14:textId="77777777" w:rsidR="009458FE" w:rsidRPr="009458FE" w:rsidRDefault="009458FE" w:rsidP="009458FE">
            <w:pPr>
              <w:jc w:val="center"/>
              <w:rPr>
                <w:sz w:val="18"/>
                <w:szCs w:val="18"/>
              </w:rPr>
            </w:pPr>
            <w:r w:rsidRPr="009458FE">
              <w:rPr>
                <w:sz w:val="18"/>
                <w:szCs w:val="18"/>
              </w:rPr>
              <w:t>1,0</w:t>
            </w:r>
          </w:p>
        </w:tc>
        <w:tc>
          <w:tcPr>
            <w:tcW w:w="712" w:type="dxa"/>
            <w:tcBorders>
              <w:top w:val="nil"/>
              <w:left w:val="nil"/>
              <w:bottom w:val="single" w:sz="4" w:space="0" w:color="000000"/>
              <w:right w:val="single" w:sz="4" w:space="0" w:color="000000"/>
            </w:tcBorders>
            <w:shd w:val="clear" w:color="FFFFCC" w:fill="FFFFFF"/>
            <w:noWrap/>
            <w:vAlign w:val="center"/>
            <w:hideMark/>
          </w:tcPr>
          <w:p w14:paraId="1A062727"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918B48B"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3D32D3C" w14:textId="77777777" w:rsidR="009458FE" w:rsidRPr="009458FE" w:rsidRDefault="009458FE" w:rsidP="009458FE">
            <w:pPr>
              <w:jc w:val="center"/>
              <w:rPr>
                <w:sz w:val="18"/>
                <w:szCs w:val="18"/>
              </w:rPr>
            </w:pPr>
            <w:r w:rsidRPr="009458FE">
              <w:rPr>
                <w:sz w:val="18"/>
                <w:szCs w:val="18"/>
              </w:rPr>
              <w:t>1</w:t>
            </w:r>
          </w:p>
        </w:tc>
        <w:tc>
          <w:tcPr>
            <w:tcW w:w="1572" w:type="dxa"/>
            <w:gridSpan w:val="5"/>
            <w:tcBorders>
              <w:top w:val="single" w:sz="4" w:space="0" w:color="000000"/>
              <w:left w:val="nil"/>
              <w:bottom w:val="single" w:sz="4" w:space="0" w:color="000000"/>
              <w:right w:val="single" w:sz="4" w:space="0" w:color="000000"/>
            </w:tcBorders>
            <w:shd w:val="clear" w:color="FFFFCC" w:fill="FFFFFF"/>
            <w:vAlign w:val="center"/>
            <w:hideMark/>
          </w:tcPr>
          <w:p w14:paraId="177B30A4" w14:textId="77777777" w:rsidR="009458FE" w:rsidRPr="009458FE" w:rsidRDefault="009458FE" w:rsidP="009458FE">
            <w:pPr>
              <w:jc w:val="center"/>
              <w:rPr>
                <w:sz w:val="18"/>
                <w:szCs w:val="18"/>
              </w:rPr>
            </w:pPr>
            <w:r w:rsidRPr="009458FE">
              <w:rPr>
                <w:sz w:val="18"/>
                <w:szCs w:val="18"/>
              </w:rPr>
              <w:t xml:space="preserve">ОДН в соответствии с действующим </w:t>
            </w:r>
            <w:r w:rsidRPr="009458FE">
              <w:rPr>
                <w:sz w:val="18"/>
                <w:szCs w:val="18"/>
              </w:rPr>
              <w:lastRenderedPageBreak/>
              <w:t>законодательством</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C05AEE2" w14:textId="77777777" w:rsidR="009458FE" w:rsidRPr="009458FE" w:rsidRDefault="009458FE" w:rsidP="009458FE">
            <w:pPr>
              <w:jc w:val="center"/>
              <w:rPr>
                <w:sz w:val="18"/>
                <w:szCs w:val="18"/>
              </w:rPr>
            </w:pPr>
            <w:r w:rsidRPr="009458FE">
              <w:rPr>
                <w:sz w:val="18"/>
                <w:szCs w:val="18"/>
              </w:rPr>
              <w:lastRenderedPageBreak/>
              <w:t>12</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11313DB" w14:textId="77777777" w:rsidR="009458FE" w:rsidRPr="009458FE" w:rsidRDefault="009458FE" w:rsidP="009458FE">
            <w:pPr>
              <w:jc w:val="center"/>
              <w:rPr>
                <w:sz w:val="18"/>
                <w:szCs w:val="18"/>
              </w:rPr>
            </w:pPr>
            <w:r w:rsidRPr="009458FE">
              <w:rPr>
                <w:sz w:val="18"/>
                <w:szCs w:val="18"/>
              </w:rPr>
              <w:t>12</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43ED86DC" w14:textId="77777777" w:rsidR="009458FE" w:rsidRPr="009458FE" w:rsidRDefault="009458FE" w:rsidP="009458FE">
            <w:pPr>
              <w:jc w:val="center"/>
              <w:rPr>
                <w:sz w:val="18"/>
                <w:szCs w:val="18"/>
              </w:rPr>
            </w:pPr>
            <w:r w:rsidRPr="009458FE">
              <w:rPr>
                <w:sz w:val="18"/>
                <w:szCs w:val="18"/>
              </w:rPr>
              <w:t>1ЦК</w:t>
            </w:r>
          </w:p>
        </w:tc>
      </w:tr>
      <w:tr w:rsidR="009458FE" w:rsidRPr="009458FE" w14:paraId="2336DCC0"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23019CB" w14:textId="77777777" w:rsidR="009458FE" w:rsidRPr="009458FE" w:rsidRDefault="009458FE" w:rsidP="009458FE">
            <w:pPr>
              <w:jc w:val="center"/>
              <w:rPr>
                <w:sz w:val="18"/>
                <w:szCs w:val="18"/>
              </w:rPr>
            </w:pPr>
            <w:r w:rsidRPr="009458FE">
              <w:rPr>
                <w:sz w:val="18"/>
                <w:szCs w:val="18"/>
              </w:rPr>
              <w:t>128</w:t>
            </w:r>
          </w:p>
        </w:tc>
        <w:tc>
          <w:tcPr>
            <w:tcW w:w="2451" w:type="dxa"/>
            <w:tcBorders>
              <w:top w:val="nil"/>
              <w:left w:val="nil"/>
              <w:bottom w:val="single" w:sz="4" w:space="0" w:color="000000"/>
              <w:right w:val="single" w:sz="4" w:space="0" w:color="000000"/>
            </w:tcBorders>
            <w:shd w:val="clear" w:color="FFFFCC" w:fill="FFFFFF"/>
            <w:vAlign w:val="center"/>
            <w:hideMark/>
          </w:tcPr>
          <w:p w14:paraId="3A5A885E" w14:textId="77777777" w:rsidR="009458FE" w:rsidRPr="009458FE" w:rsidRDefault="009458FE" w:rsidP="009458FE">
            <w:pPr>
              <w:rPr>
                <w:sz w:val="18"/>
                <w:szCs w:val="18"/>
              </w:rPr>
            </w:pPr>
            <w:r w:rsidRPr="009458FE">
              <w:rPr>
                <w:sz w:val="18"/>
                <w:szCs w:val="18"/>
              </w:rPr>
              <w:t>г. Йошкар-Ола, ул. Фестивальная- ул. Анникова, КНС ТП-141 ввод-1, яч-3, АВ-23</w:t>
            </w:r>
          </w:p>
        </w:tc>
        <w:tc>
          <w:tcPr>
            <w:tcW w:w="1639" w:type="dxa"/>
            <w:tcBorders>
              <w:top w:val="nil"/>
              <w:left w:val="nil"/>
              <w:bottom w:val="single" w:sz="4" w:space="0" w:color="000000"/>
              <w:right w:val="single" w:sz="4" w:space="0" w:color="000000"/>
            </w:tcBorders>
            <w:shd w:val="clear" w:color="FFFFCC" w:fill="FFFFFF"/>
            <w:noWrap/>
            <w:vAlign w:val="center"/>
            <w:hideMark/>
          </w:tcPr>
          <w:p w14:paraId="3E2E4F4C"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1A4E596"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7E087033"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24C54406" w14:textId="77777777" w:rsidR="009458FE" w:rsidRPr="009458FE" w:rsidRDefault="009458FE" w:rsidP="009458FE">
            <w:pPr>
              <w:jc w:val="center"/>
              <w:rPr>
                <w:sz w:val="18"/>
                <w:szCs w:val="18"/>
              </w:rPr>
            </w:pPr>
            <w:r w:rsidRPr="009458FE">
              <w:rPr>
                <w:sz w:val="18"/>
                <w:szCs w:val="18"/>
              </w:rPr>
              <w:t>008840078003127</w:t>
            </w:r>
          </w:p>
        </w:tc>
        <w:tc>
          <w:tcPr>
            <w:tcW w:w="1391" w:type="dxa"/>
            <w:tcBorders>
              <w:top w:val="nil"/>
              <w:left w:val="nil"/>
              <w:bottom w:val="single" w:sz="4" w:space="0" w:color="000000"/>
              <w:right w:val="single" w:sz="4" w:space="0" w:color="000000"/>
            </w:tcBorders>
            <w:shd w:val="clear" w:color="FFFFCC" w:fill="FFFFFF"/>
            <w:noWrap/>
            <w:vAlign w:val="center"/>
            <w:hideMark/>
          </w:tcPr>
          <w:p w14:paraId="3ECF5872" w14:textId="77777777" w:rsidR="009458FE" w:rsidRPr="009458FE" w:rsidRDefault="009458FE" w:rsidP="009458FE">
            <w:pPr>
              <w:jc w:val="center"/>
              <w:rPr>
                <w:sz w:val="18"/>
                <w:szCs w:val="18"/>
              </w:rPr>
            </w:pPr>
            <w:r w:rsidRPr="009458FE">
              <w:rPr>
                <w:sz w:val="18"/>
                <w:szCs w:val="18"/>
              </w:rPr>
              <w:t>СЕ-301</w:t>
            </w:r>
          </w:p>
        </w:tc>
        <w:tc>
          <w:tcPr>
            <w:tcW w:w="708" w:type="dxa"/>
            <w:tcBorders>
              <w:top w:val="nil"/>
              <w:left w:val="nil"/>
              <w:bottom w:val="single" w:sz="4" w:space="0" w:color="000000"/>
              <w:right w:val="single" w:sz="4" w:space="0" w:color="000000"/>
            </w:tcBorders>
            <w:shd w:val="clear" w:color="FFFFCC" w:fill="FFFFFF"/>
            <w:noWrap/>
            <w:vAlign w:val="center"/>
            <w:hideMark/>
          </w:tcPr>
          <w:p w14:paraId="3380E515" w14:textId="77777777" w:rsidR="009458FE" w:rsidRPr="009458FE" w:rsidRDefault="009458FE" w:rsidP="009458FE">
            <w:pPr>
              <w:jc w:val="center"/>
              <w:rPr>
                <w:sz w:val="18"/>
                <w:szCs w:val="18"/>
              </w:rPr>
            </w:pPr>
            <w:r w:rsidRPr="009458FE">
              <w:rPr>
                <w:sz w:val="18"/>
                <w:szCs w:val="18"/>
              </w:rPr>
              <w:t>2014 4кв.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72E11E08"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414A1D14"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34A71FD" w14:textId="77777777" w:rsidR="009458FE" w:rsidRPr="009458FE" w:rsidRDefault="009458FE" w:rsidP="009458FE">
            <w:pPr>
              <w:jc w:val="center"/>
              <w:rPr>
                <w:sz w:val="18"/>
                <w:szCs w:val="18"/>
              </w:rPr>
            </w:pPr>
            <w:r w:rsidRPr="009458FE">
              <w:rPr>
                <w:sz w:val="18"/>
                <w:szCs w:val="18"/>
              </w:rPr>
              <w:t>200/5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A03DC10" w14:textId="77777777" w:rsidR="009458FE" w:rsidRPr="009458FE" w:rsidRDefault="009458FE" w:rsidP="009458FE">
            <w:pPr>
              <w:jc w:val="center"/>
              <w:rPr>
                <w:sz w:val="18"/>
                <w:szCs w:val="18"/>
              </w:rPr>
            </w:pPr>
            <w:r w:rsidRPr="009458FE">
              <w:rPr>
                <w:sz w:val="18"/>
                <w:szCs w:val="18"/>
              </w:rPr>
              <w:t>40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11E33E5"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EB9A91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3999DF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74E043E" w14:textId="77777777" w:rsidR="009458FE" w:rsidRPr="009458FE" w:rsidRDefault="009458FE" w:rsidP="009458FE">
            <w:pPr>
              <w:jc w:val="center"/>
              <w:rPr>
                <w:sz w:val="18"/>
                <w:szCs w:val="18"/>
              </w:rPr>
            </w:pPr>
            <w:r w:rsidRPr="009458FE">
              <w:rPr>
                <w:sz w:val="18"/>
                <w:szCs w:val="18"/>
              </w:rPr>
              <w:t>8</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7058D80" w14:textId="77777777" w:rsidR="009458FE" w:rsidRPr="009458FE" w:rsidRDefault="009458FE" w:rsidP="009458FE">
            <w:pPr>
              <w:jc w:val="center"/>
              <w:rPr>
                <w:sz w:val="18"/>
                <w:szCs w:val="18"/>
              </w:rPr>
            </w:pPr>
            <w:r w:rsidRPr="009458FE">
              <w:rPr>
                <w:sz w:val="18"/>
                <w:szCs w:val="18"/>
              </w:rPr>
              <w:t>16</w:t>
            </w:r>
          </w:p>
        </w:tc>
        <w:tc>
          <w:tcPr>
            <w:tcW w:w="607"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B122C36" w14:textId="77777777" w:rsidR="009458FE" w:rsidRPr="009458FE" w:rsidRDefault="009458FE" w:rsidP="009458FE">
            <w:pPr>
              <w:jc w:val="center"/>
              <w:rPr>
                <w:sz w:val="18"/>
                <w:szCs w:val="18"/>
              </w:rPr>
            </w:pPr>
            <w:r w:rsidRPr="009458FE">
              <w:rPr>
                <w:sz w:val="18"/>
                <w:szCs w:val="18"/>
              </w:rPr>
              <w:t>1ЦК</w:t>
            </w:r>
          </w:p>
        </w:tc>
      </w:tr>
      <w:tr w:rsidR="009458FE" w:rsidRPr="009458FE" w14:paraId="10580CB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ABF7005" w14:textId="77777777" w:rsidR="009458FE" w:rsidRPr="009458FE" w:rsidRDefault="009458FE" w:rsidP="009458FE">
            <w:pPr>
              <w:jc w:val="center"/>
              <w:rPr>
                <w:sz w:val="18"/>
                <w:szCs w:val="18"/>
              </w:rPr>
            </w:pPr>
            <w:r w:rsidRPr="009458FE">
              <w:rPr>
                <w:sz w:val="18"/>
                <w:szCs w:val="18"/>
              </w:rPr>
              <w:t>129</w:t>
            </w:r>
          </w:p>
        </w:tc>
        <w:tc>
          <w:tcPr>
            <w:tcW w:w="2451" w:type="dxa"/>
            <w:tcBorders>
              <w:top w:val="nil"/>
              <w:left w:val="nil"/>
              <w:bottom w:val="single" w:sz="4" w:space="0" w:color="000000"/>
              <w:right w:val="single" w:sz="4" w:space="0" w:color="000000"/>
            </w:tcBorders>
            <w:shd w:val="clear" w:color="FFFFCC" w:fill="FFFFFF"/>
            <w:vAlign w:val="center"/>
            <w:hideMark/>
          </w:tcPr>
          <w:p w14:paraId="6D39211E" w14:textId="77777777" w:rsidR="009458FE" w:rsidRPr="009458FE" w:rsidRDefault="009458FE" w:rsidP="009458FE">
            <w:pPr>
              <w:rPr>
                <w:sz w:val="18"/>
                <w:szCs w:val="18"/>
              </w:rPr>
            </w:pPr>
            <w:r w:rsidRPr="009458FE">
              <w:rPr>
                <w:sz w:val="18"/>
                <w:szCs w:val="18"/>
              </w:rPr>
              <w:t>г. Йошкар-Ола, ул. Фестивальная- ул. Анникова, КНС ТП-141 ввод-2, яч.10, АВ-1</w:t>
            </w:r>
          </w:p>
        </w:tc>
        <w:tc>
          <w:tcPr>
            <w:tcW w:w="1639" w:type="dxa"/>
            <w:tcBorders>
              <w:top w:val="nil"/>
              <w:left w:val="nil"/>
              <w:bottom w:val="single" w:sz="4" w:space="0" w:color="000000"/>
              <w:right w:val="single" w:sz="4" w:space="0" w:color="000000"/>
            </w:tcBorders>
            <w:shd w:val="clear" w:color="FFFFCC" w:fill="FFFFFF"/>
            <w:noWrap/>
            <w:vAlign w:val="center"/>
            <w:hideMark/>
          </w:tcPr>
          <w:p w14:paraId="43B869AB"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4BAA302"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570C4E0E"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0E1B501F" w14:textId="77777777" w:rsidR="009458FE" w:rsidRPr="009458FE" w:rsidRDefault="009458FE" w:rsidP="009458FE">
            <w:pPr>
              <w:jc w:val="center"/>
              <w:rPr>
                <w:sz w:val="18"/>
                <w:szCs w:val="18"/>
              </w:rPr>
            </w:pPr>
            <w:r w:rsidRPr="009458FE">
              <w:rPr>
                <w:sz w:val="18"/>
                <w:szCs w:val="18"/>
              </w:rPr>
              <w:t>008840078002979</w:t>
            </w:r>
          </w:p>
        </w:tc>
        <w:tc>
          <w:tcPr>
            <w:tcW w:w="1391" w:type="dxa"/>
            <w:tcBorders>
              <w:top w:val="nil"/>
              <w:left w:val="nil"/>
              <w:bottom w:val="single" w:sz="4" w:space="0" w:color="000000"/>
              <w:right w:val="single" w:sz="4" w:space="0" w:color="000000"/>
            </w:tcBorders>
            <w:shd w:val="clear" w:color="FFFFCC" w:fill="FFFFFF"/>
            <w:noWrap/>
            <w:vAlign w:val="center"/>
            <w:hideMark/>
          </w:tcPr>
          <w:p w14:paraId="48DD715B" w14:textId="77777777" w:rsidR="009458FE" w:rsidRPr="009458FE" w:rsidRDefault="009458FE" w:rsidP="009458FE">
            <w:pPr>
              <w:jc w:val="center"/>
              <w:rPr>
                <w:sz w:val="18"/>
                <w:szCs w:val="18"/>
              </w:rPr>
            </w:pPr>
            <w:r w:rsidRPr="009458FE">
              <w:rPr>
                <w:sz w:val="18"/>
                <w:szCs w:val="18"/>
              </w:rPr>
              <w:t>СЕ-301</w:t>
            </w:r>
          </w:p>
        </w:tc>
        <w:tc>
          <w:tcPr>
            <w:tcW w:w="708" w:type="dxa"/>
            <w:tcBorders>
              <w:top w:val="nil"/>
              <w:left w:val="nil"/>
              <w:bottom w:val="single" w:sz="4" w:space="0" w:color="000000"/>
              <w:right w:val="single" w:sz="4" w:space="0" w:color="000000"/>
            </w:tcBorders>
            <w:shd w:val="clear" w:color="FFFFCC" w:fill="FFFFFF"/>
            <w:noWrap/>
            <w:vAlign w:val="center"/>
            <w:hideMark/>
          </w:tcPr>
          <w:p w14:paraId="72527D75" w14:textId="77777777" w:rsidR="009458FE" w:rsidRPr="009458FE" w:rsidRDefault="009458FE" w:rsidP="009458FE">
            <w:pPr>
              <w:jc w:val="center"/>
              <w:rPr>
                <w:sz w:val="18"/>
                <w:szCs w:val="18"/>
              </w:rPr>
            </w:pPr>
            <w:r w:rsidRPr="009458FE">
              <w:rPr>
                <w:sz w:val="18"/>
                <w:szCs w:val="18"/>
              </w:rPr>
              <w:t>2014 4кв.</w:t>
            </w:r>
          </w:p>
        </w:tc>
        <w:tc>
          <w:tcPr>
            <w:tcW w:w="867" w:type="dxa"/>
            <w:tcBorders>
              <w:top w:val="nil"/>
              <w:left w:val="nil"/>
              <w:bottom w:val="single" w:sz="4" w:space="0" w:color="000000"/>
              <w:right w:val="single" w:sz="4" w:space="0" w:color="000000"/>
            </w:tcBorders>
            <w:shd w:val="clear" w:color="FFFFCC" w:fill="FFFFFF"/>
            <w:noWrap/>
            <w:vAlign w:val="center"/>
            <w:hideMark/>
          </w:tcPr>
          <w:p w14:paraId="61A3E3B1"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6762F69C"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A9B9B6F" w14:textId="77777777" w:rsidR="009458FE" w:rsidRPr="009458FE" w:rsidRDefault="009458FE" w:rsidP="009458FE">
            <w:pPr>
              <w:jc w:val="center"/>
              <w:rPr>
                <w:sz w:val="18"/>
                <w:szCs w:val="18"/>
              </w:rPr>
            </w:pPr>
            <w:r w:rsidRPr="009458FE">
              <w:rPr>
                <w:sz w:val="18"/>
                <w:szCs w:val="18"/>
              </w:rPr>
              <w:t>200/5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EA6C638" w14:textId="77777777" w:rsidR="009458FE" w:rsidRPr="009458FE" w:rsidRDefault="009458FE" w:rsidP="009458FE">
            <w:pPr>
              <w:jc w:val="center"/>
              <w:rPr>
                <w:sz w:val="18"/>
                <w:szCs w:val="18"/>
              </w:rPr>
            </w:pPr>
            <w:r w:rsidRPr="009458FE">
              <w:rPr>
                <w:sz w:val="18"/>
                <w:szCs w:val="18"/>
              </w:rPr>
              <w:t>40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7F0F2476"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2F6C61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019561D"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77096B81" w14:textId="77777777" w:rsidR="009458FE" w:rsidRPr="009458FE" w:rsidRDefault="009458FE" w:rsidP="009458FE">
            <w:pPr>
              <w:jc w:val="center"/>
              <w:rPr>
                <w:sz w:val="18"/>
                <w:szCs w:val="18"/>
              </w:rPr>
            </w:pPr>
            <w:r w:rsidRPr="009458FE">
              <w:rPr>
                <w:sz w:val="18"/>
                <w:szCs w:val="18"/>
              </w:rPr>
              <w:t>8</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F6E23F5" w14:textId="77777777" w:rsidR="009458FE" w:rsidRPr="009458FE" w:rsidRDefault="009458FE" w:rsidP="009458FE">
            <w:pPr>
              <w:rPr>
                <w:sz w:val="18"/>
                <w:szCs w:val="18"/>
              </w:rPr>
            </w:pPr>
          </w:p>
        </w:tc>
        <w:tc>
          <w:tcPr>
            <w:tcW w:w="607" w:type="dxa"/>
            <w:gridSpan w:val="2"/>
            <w:vMerge/>
            <w:tcBorders>
              <w:top w:val="nil"/>
              <w:left w:val="single" w:sz="4" w:space="0" w:color="000000"/>
              <w:bottom w:val="single" w:sz="4" w:space="0" w:color="000000"/>
              <w:right w:val="single" w:sz="4" w:space="0" w:color="000000"/>
            </w:tcBorders>
            <w:vAlign w:val="center"/>
            <w:hideMark/>
          </w:tcPr>
          <w:p w14:paraId="7F663DA6" w14:textId="77777777" w:rsidR="009458FE" w:rsidRPr="009458FE" w:rsidRDefault="009458FE" w:rsidP="009458FE">
            <w:pPr>
              <w:rPr>
                <w:sz w:val="18"/>
                <w:szCs w:val="18"/>
              </w:rPr>
            </w:pPr>
          </w:p>
        </w:tc>
      </w:tr>
      <w:tr w:rsidR="009458FE" w:rsidRPr="009458FE" w14:paraId="09878B2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1CED2C7D" w14:textId="77777777" w:rsidR="009458FE" w:rsidRPr="009458FE" w:rsidRDefault="009458FE" w:rsidP="009458FE">
            <w:pPr>
              <w:jc w:val="center"/>
              <w:rPr>
                <w:sz w:val="18"/>
                <w:szCs w:val="18"/>
              </w:rPr>
            </w:pPr>
            <w:r w:rsidRPr="009458FE">
              <w:rPr>
                <w:sz w:val="18"/>
                <w:szCs w:val="18"/>
              </w:rPr>
              <w:t>130</w:t>
            </w:r>
          </w:p>
        </w:tc>
        <w:tc>
          <w:tcPr>
            <w:tcW w:w="2451" w:type="dxa"/>
            <w:tcBorders>
              <w:top w:val="nil"/>
              <w:left w:val="nil"/>
              <w:bottom w:val="single" w:sz="4" w:space="0" w:color="000000"/>
              <w:right w:val="single" w:sz="4" w:space="0" w:color="000000"/>
            </w:tcBorders>
            <w:shd w:val="clear" w:color="FFFFCC" w:fill="FFFFFF"/>
            <w:vAlign w:val="center"/>
            <w:hideMark/>
          </w:tcPr>
          <w:p w14:paraId="51D086FC" w14:textId="77777777" w:rsidR="009458FE" w:rsidRPr="009458FE" w:rsidRDefault="009458FE" w:rsidP="009458FE">
            <w:pPr>
              <w:rPr>
                <w:sz w:val="18"/>
                <w:szCs w:val="18"/>
              </w:rPr>
            </w:pPr>
            <w:r w:rsidRPr="009458FE">
              <w:rPr>
                <w:sz w:val="18"/>
                <w:szCs w:val="18"/>
              </w:rPr>
              <w:t>б. Чавайна-ул. Вознесенская, д.76, фонтан №1</w:t>
            </w:r>
          </w:p>
        </w:tc>
        <w:tc>
          <w:tcPr>
            <w:tcW w:w="1639" w:type="dxa"/>
            <w:tcBorders>
              <w:top w:val="nil"/>
              <w:left w:val="nil"/>
              <w:bottom w:val="single" w:sz="4" w:space="0" w:color="000000"/>
              <w:right w:val="single" w:sz="4" w:space="0" w:color="000000"/>
            </w:tcBorders>
            <w:shd w:val="clear" w:color="FFFFCC" w:fill="FFFFFF"/>
            <w:noWrap/>
            <w:vAlign w:val="center"/>
            <w:hideMark/>
          </w:tcPr>
          <w:p w14:paraId="47D747A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8E42D1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4A32612"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1F86266" w14:textId="77777777" w:rsidR="009458FE" w:rsidRPr="009458FE" w:rsidRDefault="009458FE" w:rsidP="009458FE">
            <w:pPr>
              <w:jc w:val="center"/>
              <w:rPr>
                <w:sz w:val="18"/>
                <w:szCs w:val="18"/>
              </w:rPr>
            </w:pPr>
            <w:r w:rsidRPr="009458FE">
              <w:rPr>
                <w:sz w:val="18"/>
                <w:szCs w:val="18"/>
              </w:rPr>
              <w:t>22627775</w:t>
            </w:r>
          </w:p>
        </w:tc>
        <w:tc>
          <w:tcPr>
            <w:tcW w:w="1391" w:type="dxa"/>
            <w:tcBorders>
              <w:top w:val="nil"/>
              <w:left w:val="nil"/>
              <w:bottom w:val="single" w:sz="4" w:space="0" w:color="000000"/>
              <w:right w:val="single" w:sz="4" w:space="0" w:color="000000"/>
            </w:tcBorders>
            <w:shd w:val="clear" w:color="FFFFCC" w:fill="FFFFFF"/>
            <w:vAlign w:val="center"/>
            <w:hideMark/>
          </w:tcPr>
          <w:p w14:paraId="00E39F14" w14:textId="77777777" w:rsidR="009458FE" w:rsidRPr="009458FE" w:rsidRDefault="009458FE" w:rsidP="009458FE">
            <w:pPr>
              <w:jc w:val="center"/>
              <w:rPr>
                <w:sz w:val="18"/>
                <w:szCs w:val="18"/>
              </w:rPr>
            </w:pPr>
            <w:r w:rsidRPr="009458FE">
              <w:rPr>
                <w:sz w:val="18"/>
                <w:szCs w:val="18"/>
              </w:rPr>
              <w:t>Меркурий 230 ART-03 PQRSIDN</w:t>
            </w:r>
          </w:p>
        </w:tc>
        <w:tc>
          <w:tcPr>
            <w:tcW w:w="708" w:type="dxa"/>
            <w:tcBorders>
              <w:top w:val="nil"/>
              <w:left w:val="nil"/>
              <w:bottom w:val="single" w:sz="4" w:space="0" w:color="000000"/>
              <w:right w:val="single" w:sz="4" w:space="0" w:color="000000"/>
            </w:tcBorders>
            <w:shd w:val="clear" w:color="FFFFCC" w:fill="FFFFFF"/>
            <w:noWrap/>
            <w:vAlign w:val="center"/>
            <w:hideMark/>
          </w:tcPr>
          <w:p w14:paraId="375A6256"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217B4D32"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124D2ED7"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60AA002"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0A94584"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8DCBC29"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72B374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FF38197"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BBF7AE9" w14:textId="77777777" w:rsidR="009458FE" w:rsidRPr="009458FE" w:rsidRDefault="009458FE" w:rsidP="009458FE">
            <w:pPr>
              <w:jc w:val="center"/>
              <w:rPr>
                <w:sz w:val="18"/>
                <w:szCs w:val="18"/>
              </w:rPr>
            </w:pPr>
            <w:r w:rsidRPr="009458FE">
              <w:rPr>
                <w:sz w:val="18"/>
                <w:szCs w:val="18"/>
              </w:rPr>
              <w:t>21</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2BDB1CA1" w14:textId="77777777" w:rsidR="009458FE" w:rsidRPr="009458FE" w:rsidRDefault="009458FE" w:rsidP="009458FE">
            <w:pPr>
              <w:jc w:val="center"/>
              <w:rPr>
                <w:sz w:val="18"/>
                <w:szCs w:val="18"/>
              </w:rPr>
            </w:pPr>
            <w:r w:rsidRPr="009458FE">
              <w:rPr>
                <w:sz w:val="18"/>
                <w:szCs w:val="18"/>
              </w:rPr>
              <w:t>21</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0FE61A31" w14:textId="77777777" w:rsidR="009458FE" w:rsidRPr="009458FE" w:rsidRDefault="009458FE" w:rsidP="009458FE">
            <w:pPr>
              <w:jc w:val="center"/>
              <w:rPr>
                <w:sz w:val="18"/>
                <w:szCs w:val="18"/>
              </w:rPr>
            </w:pPr>
            <w:r w:rsidRPr="009458FE">
              <w:rPr>
                <w:sz w:val="18"/>
                <w:szCs w:val="18"/>
              </w:rPr>
              <w:t>1ЦК</w:t>
            </w:r>
          </w:p>
        </w:tc>
      </w:tr>
      <w:tr w:rsidR="009458FE" w:rsidRPr="009458FE" w14:paraId="033BD2F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FF1A68A" w14:textId="77777777" w:rsidR="009458FE" w:rsidRPr="009458FE" w:rsidRDefault="009458FE" w:rsidP="009458FE">
            <w:pPr>
              <w:jc w:val="center"/>
              <w:rPr>
                <w:sz w:val="18"/>
                <w:szCs w:val="18"/>
              </w:rPr>
            </w:pPr>
            <w:r w:rsidRPr="009458FE">
              <w:rPr>
                <w:sz w:val="18"/>
                <w:szCs w:val="18"/>
              </w:rPr>
              <w:t>131</w:t>
            </w:r>
          </w:p>
        </w:tc>
        <w:tc>
          <w:tcPr>
            <w:tcW w:w="2451" w:type="dxa"/>
            <w:tcBorders>
              <w:top w:val="nil"/>
              <w:left w:val="nil"/>
              <w:bottom w:val="single" w:sz="4" w:space="0" w:color="000000"/>
              <w:right w:val="single" w:sz="4" w:space="0" w:color="000000"/>
            </w:tcBorders>
            <w:shd w:val="clear" w:color="FFFFCC" w:fill="FFFFFF"/>
            <w:vAlign w:val="center"/>
            <w:hideMark/>
          </w:tcPr>
          <w:p w14:paraId="648EDA64" w14:textId="77777777" w:rsidR="009458FE" w:rsidRPr="009458FE" w:rsidRDefault="009458FE" w:rsidP="009458FE">
            <w:pPr>
              <w:rPr>
                <w:sz w:val="18"/>
                <w:szCs w:val="18"/>
              </w:rPr>
            </w:pPr>
            <w:r w:rsidRPr="009458FE">
              <w:rPr>
                <w:sz w:val="18"/>
                <w:szCs w:val="18"/>
              </w:rPr>
              <w:t>б. Чавайна-ул. Комсомольская, фонтан №2</w:t>
            </w:r>
          </w:p>
        </w:tc>
        <w:tc>
          <w:tcPr>
            <w:tcW w:w="1639" w:type="dxa"/>
            <w:tcBorders>
              <w:top w:val="nil"/>
              <w:left w:val="nil"/>
              <w:bottom w:val="single" w:sz="4" w:space="0" w:color="000000"/>
              <w:right w:val="single" w:sz="4" w:space="0" w:color="000000"/>
            </w:tcBorders>
            <w:shd w:val="clear" w:color="FFFFCC" w:fill="FFFFFF"/>
            <w:noWrap/>
            <w:vAlign w:val="center"/>
            <w:hideMark/>
          </w:tcPr>
          <w:p w14:paraId="575D1B7F"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9F4C9EE"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2EF36D6E"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BB9D0C1" w14:textId="77777777" w:rsidR="009458FE" w:rsidRPr="009458FE" w:rsidRDefault="009458FE" w:rsidP="009458FE">
            <w:pPr>
              <w:jc w:val="center"/>
              <w:rPr>
                <w:sz w:val="18"/>
                <w:szCs w:val="18"/>
              </w:rPr>
            </w:pPr>
            <w:r w:rsidRPr="009458FE">
              <w:rPr>
                <w:sz w:val="18"/>
                <w:szCs w:val="18"/>
              </w:rPr>
              <w:t>22627780</w:t>
            </w:r>
          </w:p>
        </w:tc>
        <w:tc>
          <w:tcPr>
            <w:tcW w:w="1391" w:type="dxa"/>
            <w:tcBorders>
              <w:top w:val="nil"/>
              <w:left w:val="nil"/>
              <w:bottom w:val="single" w:sz="4" w:space="0" w:color="000000"/>
              <w:right w:val="single" w:sz="4" w:space="0" w:color="000000"/>
            </w:tcBorders>
            <w:shd w:val="clear" w:color="FFFFCC" w:fill="FFFFFF"/>
            <w:vAlign w:val="center"/>
            <w:hideMark/>
          </w:tcPr>
          <w:p w14:paraId="328A5401" w14:textId="77777777" w:rsidR="009458FE" w:rsidRPr="009458FE" w:rsidRDefault="009458FE" w:rsidP="009458FE">
            <w:pPr>
              <w:jc w:val="center"/>
              <w:rPr>
                <w:sz w:val="18"/>
                <w:szCs w:val="18"/>
              </w:rPr>
            </w:pPr>
            <w:r w:rsidRPr="009458FE">
              <w:rPr>
                <w:sz w:val="18"/>
                <w:szCs w:val="18"/>
              </w:rPr>
              <w:t>Меркурий 230 ART-03 PQRSIDN</w:t>
            </w:r>
          </w:p>
        </w:tc>
        <w:tc>
          <w:tcPr>
            <w:tcW w:w="708" w:type="dxa"/>
            <w:tcBorders>
              <w:top w:val="nil"/>
              <w:left w:val="nil"/>
              <w:bottom w:val="single" w:sz="4" w:space="0" w:color="000000"/>
              <w:right w:val="single" w:sz="4" w:space="0" w:color="000000"/>
            </w:tcBorders>
            <w:shd w:val="clear" w:color="FFFFCC" w:fill="FFFFFF"/>
            <w:noWrap/>
            <w:vAlign w:val="center"/>
            <w:hideMark/>
          </w:tcPr>
          <w:p w14:paraId="7FC586AC" w14:textId="77777777" w:rsidR="009458FE" w:rsidRPr="009458FE" w:rsidRDefault="009458FE" w:rsidP="009458FE">
            <w:pPr>
              <w:jc w:val="center"/>
              <w:rPr>
                <w:sz w:val="18"/>
                <w:szCs w:val="18"/>
              </w:rPr>
            </w:pPr>
            <w:r w:rsidRPr="009458FE">
              <w:rPr>
                <w:sz w:val="18"/>
                <w:szCs w:val="18"/>
              </w:rPr>
              <w:t>2011</w:t>
            </w:r>
          </w:p>
        </w:tc>
        <w:tc>
          <w:tcPr>
            <w:tcW w:w="867" w:type="dxa"/>
            <w:tcBorders>
              <w:top w:val="nil"/>
              <w:left w:val="nil"/>
              <w:bottom w:val="single" w:sz="4" w:space="0" w:color="000000"/>
              <w:right w:val="single" w:sz="4" w:space="0" w:color="000000"/>
            </w:tcBorders>
            <w:shd w:val="clear" w:color="FFFFCC" w:fill="FFFFFF"/>
            <w:noWrap/>
            <w:vAlign w:val="center"/>
            <w:hideMark/>
          </w:tcPr>
          <w:p w14:paraId="57CC6C4B"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5863642B"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806A72D"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2485638"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C207957"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4DBADA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AA208E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53D78D0" w14:textId="77777777" w:rsidR="009458FE" w:rsidRPr="009458FE" w:rsidRDefault="009458FE" w:rsidP="009458FE">
            <w:pPr>
              <w:jc w:val="center"/>
              <w:rPr>
                <w:sz w:val="18"/>
                <w:szCs w:val="18"/>
              </w:rPr>
            </w:pPr>
            <w:r w:rsidRPr="009458FE">
              <w:rPr>
                <w:sz w:val="18"/>
                <w:szCs w:val="18"/>
              </w:rPr>
              <w:t>35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250A20C" w14:textId="77777777" w:rsidR="009458FE" w:rsidRPr="009458FE" w:rsidRDefault="009458FE" w:rsidP="009458FE">
            <w:pPr>
              <w:jc w:val="center"/>
              <w:rPr>
                <w:sz w:val="18"/>
                <w:szCs w:val="18"/>
              </w:rPr>
            </w:pPr>
            <w:r w:rsidRPr="009458FE">
              <w:rPr>
                <w:sz w:val="18"/>
                <w:szCs w:val="18"/>
              </w:rPr>
              <w:t>35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5A658212" w14:textId="77777777" w:rsidR="009458FE" w:rsidRPr="009458FE" w:rsidRDefault="009458FE" w:rsidP="009458FE">
            <w:pPr>
              <w:jc w:val="center"/>
              <w:rPr>
                <w:sz w:val="18"/>
                <w:szCs w:val="18"/>
              </w:rPr>
            </w:pPr>
            <w:r w:rsidRPr="009458FE">
              <w:rPr>
                <w:sz w:val="18"/>
                <w:szCs w:val="18"/>
              </w:rPr>
              <w:t>1ЦК</w:t>
            </w:r>
          </w:p>
        </w:tc>
      </w:tr>
      <w:tr w:rsidR="009458FE" w:rsidRPr="009458FE" w14:paraId="538746D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919332F" w14:textId="77777777" w:rsidR="009458FE" w:rsidRPr="009458FE" w:rsidRDefault="009458FE" w:rsidP="009458FE">
            <w:pPr>
              <w:jc w:val="center"/>
              <w:rPr>
                <w:sz w:val="18"/>
                <w:szCs w:val="18"/>
              </w:rPr>
            </w:pPr>
            <w:r w:rsidRPr="009458FE">
              <w:rPr>
                <w:sz w:val="18"/>
                <w:szCs w:val="18"/>
              </w:rPr>
              <w:t>132</w:t>
            </w:r>
          </w:p>
        </w:tc>
        <w:tc>
          <w:tcPr>
            <w:tcW w:w="2451" w:type="dxa"/>
            <w:tcBorders>
              <w:top w:val="nil"/>
              <w:left w:val="nil"/>
              <w:bottom w:val="single" w:sz="4" w:space="0" w:color="000000"/>
              <w:right w:val="single" w:sz="4" w:space="0" w:color="000000"/>
            </w:tcBorders>
            <w:shd w:val="clear" w:color="FFFFCC" w:fill="FFFFFF"/>
            <w:vAlign w:val="center"/>
            <w:hideMark/>
          </w:tcPr>
          <w:p w14:paraId="46CD69AB" w14:textId="77777777" w:rsidR="009458FE" w:rsidRPr="009458FE" w:rsidRDefault="009458FE" w:rsidP="009458FE">
            <w:pPr>
              <w:rPr>
                <w:sz w:val="18"/>
                <w:szCs w:val="18"/>
              </w:rPr>
            </w:pPr>
            <w:r w:rsidRPr="009458FE">
              <w:rPr>
                <w:sz w:val="18"/>
                <w:szCs w:val="18"/>
              </w:rPr>
              <w:t>б. Победы, ул. Первомайская, фонтан №3</w:t>
            </w:r>
          </w:p>
        </w:tc>
        <w:tc>
          <w:tcPr>
            <w:tcW w:w="1639" w:type="dxa"/>
            <w:tcBorders>
              <w:top w:val="nil"/>
              <w:left w:val="nil"/>
              <w:bottom w:val="single" w:sz="4" w:space="0" w:color="000000"/>
              <w:right w:val="single" w:sz="4" w:space="0" w:color="000000"/>
            </w:tcBorders>
            <w:shd w:val="clear" w:color="FFFFCC" w:fill="FFFFFF"/>
            <w:noWrap/>
            <w:vAlign w:val="center"/>
            <w:hideMark/>
          </w:tcPr>
          <w:p w14:paraId="515B9C9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292192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9DCBD8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45F7FEB" w14:textId="77777777" w:rsidR="009458FE" w:rsidRPr="009458FE" w:rsidRDefault="009458FE" w:rsidP="009458FE">
            <w:pPr>
              <w:jc w:val="center"/>
              <w:rPr>
                <w:sz w:val="18"/>
                <w:szCs w:val="18"/>
              </w:rPr>
            </w:pPr>
            <w:r w:rsidRPr="009458FE">
              <w:rPr>
                <w:sz w:val="18"/>
                <w:szCs w:val="18"/>
              </w:rPr>
              <w:t>22627761</w:t>
            </w:r>
          </w:p>
        </w:tc>
        <w:tc>
          <w:tcPr>
            <w:tcW w:w="1391" w:type="dxa"/>
            <w:tcBorders>
              <w:top w:val="nil"/>
              <w:left w:val="nil"/>
              <w:bottom w:val="single" w:sz="4" w:space="0" w:color="000000"/>
              <w:right w:val="single" w:sz="4" w:space="0" w:color="000000"/>
            </w:tcBorders>
            <w:shd w:val="clear" w:color="FFFFCC" w:fill="FFFFFF"/>
            <w:vAlign w:val="center"/>
            <w:hideMark/>
          </w:tcPr>
          <w:p w14:paraId="7EBB23B9" w14:textId="77777777" w:rsidR="009458FE" w:rsidRPr="009458FE" w:rsidRDefault="009458FE" w:rsidP="009458FE">
            <w:pPr>
              <w:jc w:val="center"/>
              <w:rPr>
                <w:sz w:val="18"/>
                <w:szCs w:val="18"/>
              </w:rPr>
            </w:pPr>
            <w:r w:rsidRPr="009458FE">
              <w:rPr>
                <w:sz w:val="18"/>
                <w:szCs w:val="18"/>
              </w:rPr>
              <w:t>Меркурий 230 ART-03 PQRSIDN</w:t>
            </w:r>
          </w:p>
        </w:tc>
        <w:tc>
          <w:tcPr>
            <w:tcW w:w="708" w:type="dxa"/>
            <w:tcBorders>
              <w:top w:val="nil"/>
              <w:left w:val="nil"/>
              <w:bottom w:val="single" w:sz="4" w:space="0" w:color="000000"/>
              <w:right w:val="single" w:sz="4" w:space="0" w:color="000000"/>
            </w:tcBorders>
            <w:shd w:val="clear" w:color="FFFFCC" w:fill="FFFFFF"/>
            <w:noWrap/>
            <w:vAlign w:val="center"/>
            <w:hideMark/>
          </w:tcPr>
          <w:p w14:paraId="6C5669BD"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4A23697A"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4B9243DD"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45424742"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AB47DE1"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94DDE7B"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B5CE1E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5547215"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3A94474" w14:textId="77777777" w:rsidR="009458FE" w:rsidRPr="009458FE" w:rsidRDefault="009458FE" w:rsidP="009458FE">
            <w:pPr>
              <w:jc w:val="center"/>
              <w:rPr>
                <w:sz w:val="18"/>
                <w:szCs w:val="18"/>
              </w:rPr>
            </w:pPr>
            <w:r w:rsidRPr="009458FE">
              <w:rPr>
                <w:sz w:val="18"/>
                <w:szCs w:val="18"/>
              </w:rPr>
              <w:t>21</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FB3F226" w14:textId="77777777" w:rsidR="009458FE" w:rsidRPr="009458FE" w:rsidRDefault="009458FE" w:rsidP="009458FE">
            <w:pPr>
              <w:jc w:val="center"/>
              <w:rPr>
                <w:sz w:val="18"/>
                <w:szCs w:val="18"/>
              </w:rPr>
            </w:pPr>
            <w:r w:rsidRPr="009458FE">
              <w:rPr>
                <w:sz w:val="18"/>
                <w:szCs w:val="18"/>
              </w:rPr>
              <w:t>21</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655D9E1A" w14:textId="77777777" w:rsidR="009458FE" w:rsidRPr="009458FE" w:rsidRDefault="009458FE" w:rsidP="009458FE">
            <w:pPr>
              <w:jc w:val="center"/>
              <w:rPr>
                <w:sz w:val="18"/>
                <w:szCs w:val="18"/>
              </w:rPr>
            </w:pPr>
            <w:r w:rsidRPr="009458FE">
              <w:rPr>
                <w:sz w:val="18"/>
                <w:szCs w:val="18"/>
              </w:rPr>
              <w:t>1ЦК</w:t>
            </w:r>
          </w:p>
        </w:tc>
      </w:tr>
      <w:tr w:rsidR="009458FE" w:rsidRPr="009458FE" w14:paraId="18FEF88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7B5F942" w14:textId="77777777" w:rsidR="009458FE" w:rsidRPr="009458FE" w:rsidRDefault="009458FE" w:rsidP="009458FE">
            <w:pPr>
              <w:jc w:val="center"/>
              <w:rPr>
                <w:sz w:val="18"/>
                <w:szCs w:val="18"/>
              </w:rPr>
            </w:pPr>
            <w:r w:rsidRPr="009458FE">
              <w:rPr>
                <w:sz w:val="18"/>
                <w:szCs w:val="18"/>
              </w:rPr>
              <w:t>133</w:t>
            </w:r>
          </w:p>
        </w:tc>
        <w:tc>
          <w:tcPr>
            <w:tcW w:w="2451" w:type="dxa"/>
            <w:tcBorders>
              <w:top w:val="nil"/>
              <w:left w:val="nil"/>
              <w:bottom w:val="single" w:sz="4" w:space="0" w:color="000000"/>
              <w:right w:val="single" w:sz="4" w:space="0" w:color="000000"/>
            </w:tcBorders>
            <w:shd w:val="clear" w:color="FFFFCC" w:fill="FFFFFF"/>
            <w:vAlign w:val="center"/>
            <w:hideMark/>
          </w:tcPr>
          <w:p w14:paraId="6B280734" w14:textId="77777777" w:rsidR="009458FE" w:rsidRPr="009458FE" w:rsidRDefault="009458FE" w:rsidP="009458FE">
            <w:pPr>
              <w:rPr>
                <w:sz w:val="18"/>
                <w:szCs w:val="18"/>
              </w:rPr>
            </w:pPr>
            <w:r w:rsidRPr="009458FE">
              <w:rPr>
                <w:sz w:val="18"/>
                <w:szCs w:val="18"/>
              </w:rPr>
              <w:t>б. Победы, ул. Рябинина, фонтан №4</w:t>
            </w:r>
          </w:p>
        </w:tc>
        <w:tc>
          <w:tcPr>
            <w:tcW w:w="1639" w:type="dxa"/>
            <w:tcBorders>
              <w:top w:val="nil"/>
              <w:left w:val="nil"/>
              <w:bottom w:val="single" w:sz="4" w:space="0" w:color="000000"/>
              <w:right w:val="single" w:sz="4" w:space="0" w:color="000000"/>
            </w:tcBorders>
            <w:shd w:val="clear" w:color="FFFFCC" w:fill="FFFFFF"/>
            <w:noWrap/>
            <w:vAlign w:val="center"/>
            <w:hideMark/>
          </w:tcPr>
          <w:p w14:paraId="79A958D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0C3039A"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46E2BC0"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1912185" w14:textId="77777777" w:rsidR="009458FE" w:rsidRPr="009458FE" w:rsidRDefault="009458FE" w:rsidP="009458FE">
            <w:pPr>
              <w:jc w:val="center"/>
              <w:rPr>
                <w:sz w:val="18"/>
                <w:szCs w:val="18"/>
              </w:rPr>
            </w:pPr>
            <w:r w:rsidRPr="009458FE">
              <w:rPr>
                <w:sz w:val="18"/>
                <w:szCs w:val="18"/>
              </w:rPr>
              <w:t>22626317</w:t>
            </w:r>
          </w:p>
        </w:tc>
        <w:tc>
          <w:tcPr>
            <w:tcW w:w="1391" w:type="dxa"/>
            <w:tcBorders>
              <w:top w:val="nil"/>
              <w:left w:val="nil"/>
              <w:bottom w:val="single" w:sz="4" w:space="0" w:color="000000"/>
              <w:right w:val="single" w:sz="4" w:space="0" w:color="000000"/>
            </w:tcBorders>
            <w:shd w:val="clear" w:color="FFFFCC" w:fill="FFFFFF"/>
            <w:vAlign w:val="center"/>
            <w:hideMark/>
          </w:tcPr>
          <w:p w14:paraId="07BFAAB6" w14:textId="77777777" w:rsidR="009458FE" w:rsidRPr="009458FE" w:rsidRDefault="009458FE" w:rsidP="009458FE">
            <w:pPr>
              <w:jc w:val="center"/>
              <w:rPr>
                <w:sz w:val="18"/>
                <w:szCs w:val="18"/>
              </w:rPr>
            </w:pPr>
            <w:r w:rsidRPr="009458FE">
              <w:rPr>
                <w:sz w:val="18"/>
                <w:szCs w:val="18"/>
              </w:rPr>
              <w:t>Меркурий 230 ART-03 PQRSIDN</w:t>
            </w:r>
          </w:p>
        </w:tc>
        <w:tc>
          <w:tcPr>
            <w:tcW w:w="708" w:type="dxa"/>
            <w:tcBorders>
              <w:top w:val="nil"/>
              <w:left w:val="nil"/>
              <w:bottom w:val="single" w:sz="4" w:space="0" w:color="000000"/>
              <w:right w:val="single" w:sz="4" w:space="0" w:color="000000"/>
            </w:tcBorders>
            <w:shd w:val="clear" w:color="FFFFCC" w:fill="FFFFFF"/>
            <w:noWrap/>
            <w:vAlign w:val="center"/>
            <w:hideMark/>
          </w:tcPr>
          <w:p w14:paraId="5F04AEDB"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51B4DDE0"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22B0BDC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16E6319"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32DC9910"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3E8D2B4"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25E81FB4"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5150DD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3C0B598" w14:textId="77777777" w:rsidR="009458FE" w:rsidRPr="009458FE" w:rsidRDefault="009458FE" w:rsidP="009458FE">
            <w:pPr>
              <w:jc w:val="center"/>
              <w:rPr>
                <w:sz w:val="18"/>
                <w:szCs w:val="18"/>
              </w:rPr>
            </w:pPr>
            <w:r w:rsidRPr="009458FE">
              <w:rPr>
                <w:sz w:val="18"/>
                <w:szCs w:val="18"/>
              </w:rPr>
              <w:t>21</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3033C72" w14:textId="77777777" w:rsidR="009458FE" w:rsidRPr="009458FE" w:rsidRDefault="009458FE" w:rsidP="009458FE">
            <w:pPr>
              <w:jc w:val="center"/>
              <w:rPr>
                <w:sz w:val="18"/>
                <w:szCs w:val="18"/>
              </w:rPr>
            </w:pPr>
            <w:r w:rsidRPr="009458FE">
              <w:rPr>
                <w:sz w:val="18"/>
                <w:szCs w:val="18"/>
              </w:rPr>
              <w:t>21</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1E32AC0C" w14:textId="77777777" w:rsidR="009458FE" w:rsidRPr="009458FE" w:rsidRDefault="009458FE" w:rsidP="009458FE">
            <w:pPr>
              <w:jc w:val="center"/>
              <w:rPr>
                <w:sz w:val="18"/>
                <w:szCs w:val="18"/>
              </w:rPr>
            </w:pPr>
            <w:r w:rsidRPr="009458FE">
              <w:rPr>
                <w:sz w:val="18"/>
                <w:szCs w:val="18"/>
              </w:rPr>
              <w:t>1ЦК</w:t>
            </w:r>
          </w:p>
        </w:tc>
      </w:tr>
      <w:tr w:rsidR="009458FE" w:rsidRPr="009458FE" w14:paraId="6C68AA48"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891981C" w14:textId="77777777" w:rsidR="009458FE" w:rsidRPr="009458FE" w:rsidRDefault="009458FE" w:rsidP="009458FE">
            <w:pPr>
              <w:jc w:val="center"/>
              <w:rPr>
                <w:sz w:val="18"/>
                <w:szCs w:val="18"/>
              </w:rPr>
            </w:pPr>
            <w:r w:rsidRPr="009458FE">
              <w:rPr>
                <w:sz w:val="18"/>
                <w:szCs w:val="18"/>
              </w:rPr>
              <w:t>134</w:t>
            </w:r>
          </w:p>
        </w:tc>
        <w:tc>
          <w:tcPr>
            <w:tcW w:w="2451" w:type="dxa"/>
            <w:tcBorders>
              <w:top w:val="nil"/>
              <w:left w:val="nil"/>
              <w:bottom w:val="single" w:sz="4" w:space="0" w:color="000000"/>
              <w:right w:val="single" w:sz="4" w:space="0" w:color="000000"/>
            </w:tcBorders>
            <w:shd w:val="clear" w:color="FFFFCC" w:fill="FFFFFF"/>
            <w:vAlign w:val="center"/>
            <w:hideMark/>
          </w:tcPr>
          <w:p w14:paraId="548512B5" w14:textId="77777777" w:rsidR="009458FE" w:rsidRPr="009458FE" w:rsidRDefault="009458FE" w:rsidP="009458FE">
            <w:pPr>
              <w:rPr>
                <w:sz w:val="18"/>
                <w:szCs w:val="18"/>
              </w:rPr>
            </w:pPr>
            <w:r w:rsidRPr="009458FE">
              <w:rPr>
                <w:sz w:val="18"/>
                <w:szCs w:val="18"/>
              </w:rPr>
              <w:t>б. Победы-ул. Машиностроителей, фонтан №5</w:t>
            </w:r>
          </w:p>
        </w:tc>
        <w:tc>
          <w:tcPr>
            <w:tcW w:w="1639" w:type="dxa"/>
            <w:tcBorders>
              <w:top w:val="nil"/>
              <w:left w:val="nil"/>
              <w:bottom w:val="single" w:sz="4" w:space="0" w:color="000000"/>
              <w:right w:val="single" w:sz="4" w:space="0" w:color="000000"/>
            </w:tcBorders>
            <w:shd w:val="clear" w:color="FFFFCC" w:fill="FFFFFF"/>
            <w:noWrap/>
            <w:vAlign w:val="center"/>
            <w:hideMark/>
          </w:tcPr>
          <w:p w14:paraId="102B8DD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71EDFE2C"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23CC23D"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FF4797F" w14:textId="77777777" w:rsidR="009458FE" w:rsidRPr="009458FE" w:rsidRDefault="009458FE" w:rsidP="009458FE">
            <w:pPr>
              <w:jc w:val="center"/>
              <w:rPr>
                <w:sz w:val="18"/>
                <w:szCs w:val="18"/>
              </w:rPr>
            </w:pPr>
            <w:r w:rsidRPr="009458FE">
              <w:rPr>
                <w:sz w:val="18"/>
                <w:szCs w:val="18"/>
              </w:rPr>
              <w:t>22627792</w:t>
            </w:r>
          </w:p>
        </w:tc>
        <w:tc>
          <w:tcPr>
            <w:tcW w:w="1391" w:type="dxa"/>
            <w:tcBorders>
              <w:top w:val="nil"/>
              <w:left w:val="nil"/>
              <w:bottom w:val="single" w:sz="4" w:space="0" w:color="000000"/>
              <w:right w:val="single" w:sz="4" w:space="0" w:color="000000"/>
            </w:tcBorders>
            <w:shd w:val="clear" w:color="FFFFCC" w:fill="FFFFFF"/>
            <w:vAlign w:val="center"/>
            <w:hideMark/>
          </w:tcPr>
          <w:p w14:paraId="60E5E715" w14:textId="77777777" w:rsidR="009458FE" w:rsidRPr="009458FE" w:rsidRDefault="009458FE" w:rsidP="009458FE">
            <w:pPr>
              <w:jc w:val="center"/>
              <w:rPr>
                <w:sz w:val="18"/>
                <w:szCs w:val="18"/>
              </w:rPr>
            </w:pPr>
            <w:r w:rsidRPr="009458FE">
              <w:rPr>
                <w:sz w:val="18"/>
                <w:szCs w:val="18"/>
              </w:rPr>
              <w:t>Меркурий 230 ART-03 PQRSIDN</w:t>
            </w:r>
          </w:p>
        </w:tc>
        <w:tc>
          <w:tcPr>
            <w:tcW w:w="708" w:type="dxa"/>
            <w:tcBorders>
              <w:top w:val="nil"/>
              <w:left w:val="nil"/>
              <w:bottom w:val="single" w:sz="4" w:space="0" w:color="000000"/>
              <w:right w:val="single" w:sz="4" w:space="0" w:color="000000"/>
            </w:tcBorders>
            <w:shd w:val="clear" w:color="FFFFCC" w:fill="FFFFFF"/>
            <w:noWrap/>
            <w:vAlign w:val="center"/>
            <w:hideMark/>
          </w:tcPr>
          <w:p w14:paraId="6EDF0AD6" w14:textId="77777777" w:rsidR="009458FE" w:rsidRPr="009458FE" w:rsidRDefault="009458FE" w:rsidP="009458FE">
            <w:pPr>
              <w:jc w:val="center"/>
              <w:rPr>
                <w:sz w:val="18"/>
                <w:szCs w:val="18"/>
              </w:rPr>
            </w:pPr>
            <w:r w:rsidRPr="009458FE">
              <w:rPr>
                <w:sz w:val="18"/>
                <w:szCs w:val="18"/>
              </w:rPr>
              <w:t>2015</w:t>
            </w:r>
          </w:p>
        </w:tc>
        <w:tc>
          <w:tcPr>
            <w:tcW w:w="867" w:type="dxa"/>
            <w:tcBorders>
              <w:top w:val="nil"/>
              <w:left w:val="nil"/>
              <w:bottom w:val="single" w:sz="4" w:space="0" w:color="000000"/>
              <w:right w:val="single" w:sz="4" w:space="0" w:color="000000"/>
            </w:tcBorders>
            <w:shd w:val="clear" w:color="FFFFCC" w:fill="FFFFFF"/>
            <w:noWrap/>
            <w:vAlign w:val="center"/>
            <w:hideMark/>
          </w:tcPr>
          <w:p w14:paraId="7DAF9765"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544FEE02"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96AA75C"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BA325BA"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2CEB17FA"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203AFA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2759D3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51D05C6" w14:textId="77777777" w:rsidR="009458FE" w:rsidRPr="009458FE" w:rsidRDefault="009458FE" w:rsidP="009458FE">
            <w:pPr>
              <w:jc w:val="center"/>
              <w:rPr>
                <w:sz w:val="18"/>
                <w:szCs w:val="18"/>
              </w:rPr>
            </w:pPr>
            <w:r w:rsidRPr="009458FE">
              <w:rPr>
                <w:sz w:val="18"/>
                <w:szCs w:val="18"/>
              </w:rPr>
              <w:t>21</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657338CC" w14:textId="77777777" w:rsidR="009458FE" w:rsidRPr="009458FE" w:rsidRDefault="009458FE" w:rsidP="009458FE">
            <w:pPr>
              <w:jc w:val="center"/>
              <w:rPr>
                <w:sz w:val="18"/>
                <w:szCs w:val="18"/>
              </w:rPr>
            </w:pPr>
            <w:r w:rsidRPr="009458FE">
              <w:rPr>
                <w:sz w:val="18"/>
                <w:szCs w:val="18"/>
              </w:rPr>
              <w:t>21</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1056C8F9" w14:textId="77777777" w:rsidR="009458FE" w:rsidRPr="009458FE" w:rsidRDefault="009458FE" w:rsidP="009458FE">
            <w:pPr>
              <w:jc w:val="center"/>
              <w:rPr>
                <w:sz w:val="18"/>
                <w:szCs w:val="18"/>
              </w:rPr>
            </w:pPr>
            <w:r w:rsidRPr="009458FE">
              <w:rPr>
                <w:sz w:val="18"/>
                <w:szCs w:val="18"/>
              </w:rPr>
              <w:t>1ЦК</w:t>
            </w:r>
          </w:p>
        </w:tc>
      </w:tr>
      <w:tr w:rsidR="009458FE" w:rsidRPr="009458FE" w14:paraId="6F2DCF7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6598458" w14:textId="77777777" w:rsidR="009458FE" w:rsidRPr="009458FE" w:rsidRDefault="009458FE" w:rsidP="009458FE">
            <w:pPr>
              <w:jc w:val="center"/>
              <w:rPr>
                <w:sz w:val="18"/>
                <w:szCs w:val="18"/>
              </w:rPr>
            </w:pPr>
            <w:r w:rsidRPr="009458FE">
              <w:rPr>
                <w:sz w:val="18"/>
                <w:szCs w:val="18"/>
              </w:rPr>
              <w:t>135</w:t>
            </w:r>
          </w:p>
        </w:tc>
        <w:tc>
          <w:tcPr>
            <w:tcW w:w="2451" w:type="dxa"/>
            <w:tcBorders>
              <w:top w:val="nil"/>
              <w:left w:val="nil"/>
              <w:bottom w:val="single" w:sz="4" w:space="0" w:color="000000"/>
              <w:right w:val="single" w:sz="4" w:space="0" w:color="000000"/>
            </w:tcBorders>
            <w:shd w:val="clear" w:color="FFFFCC" w:fill="FFFFFF"/>
            <w:vAlign w:val="center"/>
            <w:hideMark/>
          </w:tcPr>
          <w:p w14:paraId="3336E4EF" w14:textId="77777777" w:rsidR="009458FE" w:rsidRPr="009458FE" w:rsidRDefault="009458FE" w:rsidP="009458FE">
            <w:pPr>
              <w:rPr>
                <w:sz w:val="18"/>
                <w:szCs w:val="18"/>
              </w:rPr>
            </w:pPr>
            <w:r w:rsidRPr="009458FE">
              <w:rPr>
                <w:sz w:val="18"/>
                <w:szCs w:val="18"/>
              </w:rPr>
              <w:t>ул. Гагарина-Панфилова, площадь Юбилейная, фонтан №6</w:t>
            </w:r>
          </w:p>
        </w:tc>
        <w:tc>
          <w:tcPr>
            <w:tcW w:w="1639" w:type="dxa"/>
            <w:tcBorders>
              <w:top w:val="nil"/>
              <w:left w:val="nil"/>
              <w:bottom w:val="single" w:sz="4" w:space="0" w:color="000000"/>
              <w:right w:val="single" w:sz="4" w:space="0" w:color="000000"/>
            </w:tcBorders>
            <w:shd w:val="clear" w:color="FFFFCC" w:fill="FFFFFF"/>
            <w:noWrap/>
            <w:vAlign w:val="center"/>
            <w:hideMark/>
          </w:tcPr>
          <w:p w14:paraId="5BF96AC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0A8353B4"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B2EE55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1207F31" w14:textId="77777777" w:rsidR="009458FE" w:rsidRPr="009458FE" w:rsidRDefault="009458FE" w:rsidP="009458FE">
            <w:pPr>
              <w:jc w:val="center"/>
              <w:rPr>
                <w:sz w:val="18"/>
                <w:szCs w:val="18"/>
              </w:rPr>
            </w:pPr>
            <w:r w:rsidRPr="009458FE">
              <w:rPr>
                <w:sz w:val="18"/>
                <w:szCs w:val="18"/>
              </w:rPr>
              <w:t>009233139186916</w:t>
            </w:r>
          </w:p>
        </w:tc>
        <w:tc>
          <w:tcPr>
            <w:tcW w:w="1391" w:type="dxa"/>
            <w:tcBorders>
              <w:top w:val="nil"/>
              <w:left w:val="nil"/>
              <w:bottom w:val="single" w:sz="4" w:space="0" w:color="000000"/>
              <w:right w:val="single" w:sz="4" w:space="0" w:color="000000"/>
            </w:tcBorders>
            <w:shd w:val="clear" w:color="FFFFCC" w:fill="FFFFFF"/>
            <w:vAlign w:val="center"/>
            <w:hideMark/>
          </w:tcPr>
          <w:p w14:paraId="56BC2CC7" w14:textId="77777777" w:rsidR="009458FE" w:rsidRPr="009458FE" w:rsidRDefault="009458FE" w:rsidP="009458FE">
            <w:pPr>
              <w:jc w:val="center"/>
              <w:rPr>
                <w:sz w:val="18"/>
                <w:szCs w:val="18"/>
              </w:rPr>
            </w:pPr>
            <w:r w:rsidRPr="009458FE">
              <w:rPr>
                <w:sz w:val="18"/>
                <w:szCs w:val="18"/>
              </w:rPr>
              <w:t>CE 303 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0C0EAE0E"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2A381346"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44482325"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1E791D8E"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76FA5A2"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131F18D"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40C5C73"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943AAC1"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53FA809C" w14:textId="77777777" w:rsidR="009458FE" w:rsidRPr="009458FE" w:rsidRDefault="009458FE" w:rsidP="009458FE">
            <w:pPr>
              <w:jc w:val="center"/>
              <w:rPr>
                <w:sz w:val="18"/>
                <w:szCs w:val="18"/>
              </w:rPr>
            </w:pPr>
            <w:r w:rsidRPr="009458FE">
              <w:rPr>
                <w:sz w:val="18"/>
                <w:szCs w:val="18"/>
              </w:rPr>
              <w:t>21</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C24B9FC" w14:textId="77777777" w:rsidR="009458FE" w:rsidRPr="009458FE" w:rsidRDefault="009458FE" w:rsidP="009458FE">
            <w:pPr>
              <w:jc w:val="center"/>
              <w:rPr>
                <w:sz w:val="18"/>
                <w:szCs w:val="18"/>
              </w:rPr>
            </w:pPr>
            <w:r w:rsidRPr="009458FE">
              <w:rPr>
                <w:sz w:val="18"/>
                <w:szCs w:val="18"/>
              </w:rPr>
              <w:t>21</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7FFE62B" w14:textId="77777777" w:rsidR="009458FE" w:rsidRPr="009458FE" w:rsidRDefault="009458FE" w:rsidP="009458FE">
            <w:pPr>
              <w:jc w:val="center"/>
              <w:rPr>
                <w:sz w:val="18"/>
                <w:szCs w:val="18"/>
              </w:rPr>
            </w:pPr>
            <w:r w:rsidRPr="009458FE">
              <w:rPr>
                <w:sz w:val="18"/>
                <w:szCs w:val="18"/>
              </w:rPr>
              <w:t>1ЦК</w:t>
            </w:r>
          </w:p>
        </w:tc>
      </w:tr>
      <w:tr w:rsidR="009458FE" w:rsidRPr="009458FE" w14:paraId="5FD6A62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B7E06BD" w14:textId="77777777" w:rsidR="009458FE" w:rsidRPr="009458FE" w:rsidRDefault="009458FE" w:rsidP="009458FE">
            <w:pPr>
              <w:jc w:val="center"/>
              <w:rPr>
                <w:sz w:val="18"/>
                <w:szCs w:val="18"/>
              </w:rPr>
            </w:pPr>
            <w:r w:rsidRPr="009458FE">
              <w:rPr>
                <w:sz w:val="18"/>
                <w:szCs w:val="18"/>
              </w:rPr>
              <w:t>136</w:t>
            </w:r>
          </w:p>
        </w:tc>
        <w:tc>
          <w:tcPr>
            <w:tcW w:w="2451" w:type="dxa"/>
            <w:tcBorders>
              <w:top w:val="nil"/>
              <w:left w:val="nil"/>
              <w:bottom w:val="single" w:sz="4" w:space="0" w:color="000000"/>
              <w:right w:val="single" w:sz="4" w:space="0" w:color="000000"/>
            </w:tcBorders>
            <w:shd w:val="clear" w:color="auto" w:fill="auto"/>
            <w:vAlign w:val="center"/>
            <w:hideMark/>
          </w:tcPr>
          <w:p w14:paraId="3CD56524" w14:textId="77777777" w:rsidR="009458FE" w:rsidRPr="009458FE" w:rsidRDefault="009458FE" w:rsidP="009458FE">
            <w:pPr>
              <w:rPr>
                <w:sz w:val="18"/>
                <w:szCs w:val="18"/>
              </w:rPr>
            </w:pPr>
            <w:r w:rsidRPr="009458FE">
              <w:rPr>
                <w:sz w:val="18"/>
                <w:szCs w:val="18"/>
              </w:rPr>
              <w:t>ул. Машиностроителей,  д.22а, ДК им. Ленина, фонтан №7 вв1</w:t>
            </w:r>
          </w:p>
        </w:tc>
        <w:tc>
          <w:tcPr>
            <w:tcW w:w="1639" w:type="dxa"/>
            <w:tcBorders>
              <w:top w:val="nil"/>
              <w:left w:val="nil"/>
              <w:bottom w:val="single" w:sz="4" w:space="0" w:color="000000"/>
              <w:right w:val="single" w:sz="4" w:space="0" w:color="000000"/>
            </w:tcBorders>
            <w:shd w:val="clear" w:color="FFFFCC" w:fill="FFFFFF"/>
            <w:noWrap/>
            <w:vAlign w:val="center"/>
            <w:hideMark/>
          </w:tcPr>
          <w:p w14:paraId="6195DFCE"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DB7D7D9"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20E07CE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5F242798" w14:textId="77777777" w:rsidR="009458FE" w:rsidRPr="009458FE" w:rsidRDefault="009458FE" w:rsidP="009458FE">
            <w:pPr>
              <w:jc w:val="center"/>
              <w:rPr>
                <w:sz w:val="18"/>
                <w:szCs w:val="18"/>
              </w:rPr>
            </w:pPr>
            <w:r w:rsidRPr="009458FE">
              <w:rPr>
                <w:sz w:val="18"/>
                <w:szCs w:val="18"/>
              </w:rPr>
              <w:t>009130032001481</w:t>
            </w:r>
          </w:p>
        </w:tc>
        <w:tc>
          <w:tcPr>
            <w:tcW w:w="1391" w:type="dxa"/>
            <w:tcBorders>
              <w:top w:val="nil"/>
              <w:left w:val="nil"/>
              <w:bottom w:val="single" w:sz="4" w:space="0" w:color="000000"/>
              <w:right w:val="single" w:sz="4" w:space="0" w:color="000000"/>
            </w:tcBorders>
            <w:shd w:val="clear" w:color="FFFFCC" w:fill="FFFFFF"/>
            <w:vAlign w:val="center"/>
            <w:hideMark/>
          </w:tcPr>
          <w:p w14:paraId="090FDA39" w14:textId="77777777" w:rsidR="009458FE" w:rsidRPr="009458FE" w:rsidRDefault="009458FE" w:rsidP="009458FE">
            <w:pPr>
              <w:jc w:val="center"/>
              <w:rPr>
                <w:sz w:val="18"/>
                <w:szCs w:val="18"/>
              </w:rPr>
            </w:pPr>
            <w:r w:rsidRPr="009458FE">
              <w:rPr>
                <w:sz w:val="18"/>
                <w:szCs w:val="18"/>
              </w:rPr>
              <w:t>ЦЭ6803ВШ</w:t>
            </w:r>
          </w:p>
        </w:tc>
        <w:tc>
          <w:tcPr>
            <w:tcW w:w="708" w:type="dxa"/>
            <w:tcBorders>
              <w:top w:val="nil"/>
              <w:left w:val="nil"/>
              <w:bottom w:val="single" w:sz="4" w:space="0" w:color="000000"/>
              <w:right w:val="single" w:sz="4" w:space="0" w:color="000000"/>
            </w:tcBorders>
            <w:shd w:val="clear" w:color="FFFFCC" w:fill="FFFFFF"/>
            <w:noWrap/>
            <w:vAlign w:val="center"/>
            <w:hideMark/>
          </w:tcPr>
          <w:p w14:paraId="403374AE" w14:textId="77777777" w:rsidR="009458FE" w:rsidRPr="009458FE" w:rsidRDefault="009458FE" w:rsidP="009458FE">
            <w:pPr>
              <w:jc w:val="center"/>
              <w:rPr>
                <w:sz w:val="18"/>
                <w:szCs w:val="18"/>
              </w:rPr>
            </w:pPr>
            <w:r w:rsidRPr="009458FE">
              <w:rPr>
                <w:sz w:val="18"/>
                <w:szCs w:val="18"/>
              </w:rPr>
              <w:t>2010</w:t>
            </w:r>
          </w:p>
        </w:tc>
        <w:tc>
          <w:tcPr>
            <w:tcW w:w="867" w:type="dxa"/>
            <w:tcBorders>
              <w:top w:val="nil"/>
              <w:left w:val="nil"/>
              <w:bottom w:val="single" w:sz="4" w:space="0" w:color="000000"/>
              <w:right w:val="single" w:sz="4" w:space="0" w:color="000000"/>
            </w:tcBorders>
            <w:shd w:val="clear" w:color="FFFFCC" w:fill="FFFFFF"/>
            <w:noWrap/>
            <w:vAlign w:val="center"/>
            <w:hideMark/>
          </w:tcPr>
          <w:p w14:paraId="111004FD"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2E9C2638"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772F0AF"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F884835"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A4702E7"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5147361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33F369A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 </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C28D5DB" w14:textId="77777777" w:rsidR="009458FE" w:rsidRPr="009458FE" w:rsidRDefault="009458FE" w:rsidP="009458FE">
            <w:pPr>
              <w:jc w:val="center"/>
              <w:rPr>
                <w:sz w:val="18"/>
                <w:szCs w:val="18"/>
              </w:rPr>
            </w:pPr>
            <w:r w:rsidRPr="009458FE">
              <w:rPr>
                <w:sz w:val="18"/>
                <w:szCs w:val="18"/>
              </w:rPr>
              <w:t>12,5</w:t>
            </w:r>
          </w:p>
        </w:tc>
        <w:tc>
          <w:tcPr>
            <w:tcW w:w="506" w:type="dxa"/>
            <w:gridSpan w:val="2"/>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5A0F026" w14:textId="77777777" w:rsidR="009458FE" w:rsidRPr="009458FE" w:rsidRDefault="009458FE" w:rsidP="009458FE">
            <w:pPr>
              <w:jc w:val="center"/>
              <w:rPr>
                <w:sz w:val="18"/>
                <w:szCs w:val="18"/>
              </w:rPr>
            </w:pPr>
            <w:r w:rsidRPr="009458FE">
              <w:rPr>
                <w:sz w:val="18"/>
                <w:szCs w:val="18"/>
              </w:rPr>
              <w:t>25</w:t>
            </w:r>
          </w:p>
        </w:tc>
        <w:tc>
          <w:tcPr>
            <w:tcW w:w="607" w:type="dxa"/>
            <w:gridSpan w:val="2"/>
            <w:tcBorders>
              <w:top w:val="nil"/>
              <w:left w:val="nil"/>
              <w:bottom w:val="nil"/>
              <w:right w:val="single" w:sz="4" w:space="0" w:color="000000"/>
            </w:tcBorders>
            <w:shd w:val="clear" w:color="FFFFCC" w:fill="FFFFFF"/>
            <w:noWrap/>
            <w:vAlign w:val="center"/>
            <w:hideMark/>
          </w:tcPr>
          <w:p w14:paraId="6A29C77B" w14:textId="77777777" w:rsidR="009458FE" w:rsidRPr="009458FE" w:rsidRDefault="009458FE" w:rsidP="009458FE">
            <w:pPr>
              <w:jc w:val="center"/>
              <w:rPr>
                <w:sz w:val="18"/>
                <w:szCs w:val="18"/>
              </w:rPr>
            </w:pPr>
            <w:r w:rsidRPr="009458FE">
              <w:rPr>
                <w:sz w:val="18"/>
                <w:szCs w:val="18"/>
              </w:rPr>
              <w:t>1ЦК</w:t>
            </w:r>
          </w:p>
        </w:tc>
      </w:tr>
      <w:tr w:rsidR="009458FE" w:rsidRPr="009458FE" w14:paraId="0ABCE261"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8B20D26" w14:textId="77777777" w:rsidR="009458FE" w:rsidRPr="009458FE" w:rsidRDefault="009458FE" w:rsidP="009458FE">
            <w:pPr>
              <w:jc w:val="center"/>
              <w:rPr>
                <w:sz w:val="18"/>
                <w:szCs w:val="18"/>
              </w:rPr>
            </w:pPr>
            <w:r w:rsidRPr="009458FE">
              <w:rPr>
                <w:sz w:val="18"/>
                <w:szCs w:val="18"/>
              </w:rPr>
              <w:t>137</w:t>
            </w:r>
          </w:p>
        </w:tc>
        <w:tc>
          <w:tcPr>
            <w:tcW w:w="2451" w:type="dxa"/>
            <w:tcBorders>
              <w:top w:val="nil"/>
              <w:left w:val="nil"/>
              <w:bottom w:val="single" w:sz="4" w:space="0" w:color="000000"/>
              <w:right w:val="single" w:sz="4" w:space="0" w:color="000000"/>
            </w:tcBorders>
            <w:shd w:val="clear" w:color="auto" w:fill="auto"/>
            <w:vAlign w:val="center"/>
            <w:hideMark/>
          </w:tcPr>
          <w:p w14:paraId="71AF4DDB" w14:textId="77777777" w:rsidR="009458FE" w:rsidRPr="009458FE" w:rsidRDefault="009458FE" w:rsidP="009458FE">
            <w:pPr>
              <w:rPr>
                <w:sz w:val="18"/>
                <w:szCs w:val="18"/>
              </w:rPr>
            </w:pPr>
            <w:r w:rsidRPr="009458FE">
              <w:rPr>
                <w:sz w:val="18"/>
                <w:szCs w:val="18"/>
              </w:rPr>
              <w:t>ул. Машиностроителей,  д.22а, ДК им. Ленина, фонтан №7 вв2</w:t>
            </w:r>
          </w:p>
        </w:tc>
        <w:tc>
          <w:tcPr>
            <w:tcW w:w="1639" w:type="dxa"/>
            <w:tcBorders>
              <w:top w:val="nil"/>
              <w:left w:val="nil"/>
              <w:bottom w:val="single" w:sz="4" w:space="0" w:color="000000"/>
              <w:right w:val="single" w:sz="4" w:space="0" w:color="000000"/>
            </w:tcBorders>
            <w:shd w:val="clear" w:color="FFFFCC" w:fill="FFFFFF"/>
            <w:noWrap/>
            <w:vAlign w:val="center"/>
            <w:hideMark/>
          </w:tcPr>
          <w:p w14:paraId="6D4ACFB4"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A0F240D"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1E6E3B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71BA808D" w14:textId="77777777" w:rsidR="009458FE" w:rsidRPr="009458FE" w:rsidRDefault="009458FE" w:rsidP="009458FE">
            <w:pPr>
              <w:jc w:val="center"/>
              <w:rPr>
                <w:sz w:val="18"/>
                <w:szCs w:val="18"/>
              </w:rPr>
            </w:pPr>
            <w:r w:rsidRPr="009458FE">
              <w:rPr>
                <w:sz w:val="18"/>
                <w:szCs w:val="18"/>
              </w:rPr>
              <w:t>42757943</w:t>
            </w:r>
          </w:p>
        </w:tc>
        <w:tc>
          <w:tcPr>
            <w:tcW w:w="1391" w:type="dxa"/>
            <w:tcBorders>
              <w:top w:val="nil"/>
              <w:left w:val="nil"/>
              <w:bottom w:val="single" w:sz="4" w:space="0" w:color="000000"/>
              <w:right w:val="single" w:sz="4" w:space="0" w:color="000000"/>
            </w:tcBorders>
            <w:shd w:val="clear" w:color="FFFFCC" w:fill="FFFFFF"/>
            <w:vAlign w:val="center"/>
            <w:hideMark/>
          </w:tcPr>
          <w:p w14:paraId="1AE28D59" w14:textId="77777777" w:rsidR="009458FE" w:rsidRPr="009458FE" w:rsidRDefault="009458FE" w:rsidP="009458FE">
            <w:pPr>
              <w:jc w:val="center"/>
              <w:rPr>
                <w:sz w:val="18"/>
                <w:szCs w:val="18"/>
              </w:rPr>
            </w:pPr>
            <w:r w:rsidRPr="009458FE">
              <w:rPr>
                <w:sz w:val="18"/>
                <w:szCs w:val="18"/>
              </w:rPr>
              <w:t>Меркурий 236 АRT-02 PQL</w:t>
            </w:r>
          </w:p>
        </w:tc>
        <w:tc>
          <w:tcPr>
            <w:tcW w:w="708" w:type="dxa"/>
            <w:tcBorders>
              <w:top w:val="nil"/>
              <w:left w:val="nil"/>
              <w:bottom w:val="single" w:sz="4" w:space="0" w:color="000000"/>
              <w:right w:val="single" w:sz="4" w:space="0" w:color="000000"/>
            </w:tcBorders>
            <w:shd w:val="clear" w:color="FFFFCC" w:fill="FFFFFF"/>
            <w:noWrap/>
            <w:vAlign w:val="center"/>
            <w:hideMark/>
          </w:tcPr>
          <w:p w14:paraId="00554702" w14:textId="77777777" w:rsidR="009458FE" w:rsidRPr="009458FE" w:rsidRDefault="009458FE" w:rsidP="009458FE">
            <w:pPr>
              <w:jc w:val="center"/>
              <w:rPr>
                <w:sz w:val="18"/>
                <w:szCs w:val="18"/>
              </w:rPr>
            </w:pPr>
            <w:r w:rsidRPr="009458FE">
              <w:rPr>
                <w:sz w:val="18"/>
                <w:szCs w:val="18"/>
              </w:rPr>
              <w:t>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6291C9A1"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0DF0FE48"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157DB62"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52882687"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4C3AE07C"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9C2CDE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1624DD2"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03503388" w14:textId="77777777" w:rsidR="009458FE" w:rsidRPr="009458FE" w:rsidRDefault="009458FE" w:rsidP="009458FE">
            <w:pPr>
              <w:jc w:val="center"/>
              <w:rPr>
                <w:sz w:val="18"/>
                <w:szCs w:val="18"/>
              </w:rPr>
            </w:pPr>
            <w:r w:rsidRPr="009458FE">
              <w:rPr>
                <w:sz w:val="18"/>
                <w:szCs w:val="18"/>
              </w:rPr>
              <w:t>12,5</w:t>
            </w:r>
          </w:p>
        </w:tc>
        <w:tc>
          <w:tcPr>
            <w:tcW w:w="506" w:type="dxa"/>
            <w:gridSpan w:val="2"/>
            <w:vMerge/>
            <w:tcBorders>
              <w:top w:val="nil"/>
              <w:left w:val="single" w:sz="4" w:space="0" w:color="000000"/>
              <w:bottom w:val="single" w:sz="4" w:space="0" w:color="000000"/>
              <w:right w:val="single" w:sz="4" w:space="0" w:color="000000"/>
            </w:tcBorders>
            <w:vAlign w:val="center"/>
            <w:hideMark/>
          </w:tcPr>
          <w:p w14:paraId="36D58B66" w14:textId="77777777" w:rsidR="009458FE" w:rsidRPr="009458FE" w:rsidRDefault="009458FE" w:rsidP="009458FE">
            <w:pPr>
              <w:rPr>
                <w:sz w:val="18"/>
                <w:szCs w:val="18"/>
              </w:rPr>
            </w:pP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9519B3A" w14:textId="77777777" w:rsidR="009458FE" w:rsidRPr="009458FE" w:rsidRDefault="009458FE" w:rsidP="009458FE">
            <w:pPr>
              <w:jc w:val="center"/>
              <w:rPr>
                <w:sz w:val="18"/>
                <w:szCs w:val="18"/>
              </w:rPr>
            </w:pPr>
            <w:r w:rsidRPr="009458FE">
              <w:rPr>
                <w:sz w:val="18"/>
                <w:szCs w:val="18"/>
              </w:rPr>
              <w:t> </w:t>
            </w:r>
          </w:p>
        </w:tc>
      </w:tr>
      <w:tr w:rsidR="009458FE" w:rsidRPr="009458FE" w14:paraId="200649E6"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B4562B5" w14:textId="77777777" w:rsidR="009458FE" w:rsidRPr="009458FE" w:rsidRDefault="009458FE" w:rsidP="009458FE">
            <w:pPr>
              <w:jc w:val="center"/>
              <w:rPr>
                <w:sz w:val="18"/>
                <w:szCs w:val="18"/>
              </w:rPr>
            </w:pPr>
            <w:r w:rsidRPr="009458FE">
              <w:rPr>
                <w:sz w:val="18"/>
                <w:szCs w:val="18"/>
              </w:rPr>
              <w:t>138</w:t>
            </w:r>
          </w:p>
        </w:tc>
        <w:tc>
          <w:tcPr>
            <w:tcW w:w="2451" w:type="dxa"/>
            <w:tcBorders>
              <w:top w:val="nil"/>
              <w:left w:val="nil"/>
              <w:bottom w:val="single" w:sz="4" w:space="0" w:color="000000"/>
              <w:right w:val="single" w:sz="4" w:space="0" w:color="000000"/>
            </w:tcBorders>
            <w:shd w:val="clear" w:color="FFFFCC" w:fill="FFFFFF"/>
            <w:vAlign w:val="center"/>
            <w:hideMark/>
          </w:tcPr>
          <w:p w14:paraId="7FE86775" w14:textId="77777777" w:rsidR="009458FE" w:rsidRPr="009458FE" w:rsidRDefault="009458FE" w:rsidP="009458FE">
            <w:pPr>
              <w:rPr>
                <w:sz w:val="18"/>
                <w:szCs w:val="18"/>
              </w:rPr>
            </w:pPr>
            <w:r w:rsidRPr="009458FE">
              <w:rPr>
                <w:sz w:val="18"/>
                <w:szCs w:val="18"/>
              </w:rPr>
              <w:t>б. Чавайна, пл. Девы Марии, фонтан "Святой Гавриил"</w:t>
            </w:r>
          </w:p>
        </w:tc>
        <w:tc>
          <w:tcPr>
            <w:tcW w:w="1639" w:type="dxa"/>
            <w:tcBorders>
              <w:top w:val="nil"/>
              <w:left w:val="nil"/>
              <w:bottom w:val="single" w:sz="4" w:space="0" w:color="000000"/>
              <w:right w:val="single" w:sz="4" w:space="0" w:color="000000"/>
            </w:tcBorders>
            <w:shd w:val="clear" w:color="FFFFCC" w:fill="FFFFFF"/>
            <w:noWrap/>
            <w:vAlign w:val="center"/>
            <w:hideMark/>
          </w:tcPr>
          <w:p w14:paraId="11D5EC1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6CE05B1"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8BD360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4DCDDB58" w14:textId="77777777" w:rsidR="009458FE" w:rsidRPr="009458FE" w:rsidRDefault="009458FE" w:rsidP="009458FE">
            <w:pPr>
              <w:jc w:val="center"/>
              <w:rPr>
                <w:sz w:val="18"/>
                <w:szCs w:val="18"/>
              </w:rPr>
            </w:pPr>
            <w:r w:rsidRPr="009458FE">
              <w:rPr>
                <w:sz w:val="18"/>
                <w:szCs w:val="18"/>
              </w:rPr>
              <w:t>07944018</w:t>
            </w:r>
          </w:p>
        </w:tc>
        <w:tc>
          <w:tcPr>
            <w:tcW w:w="1391" w:type="dxa"/>
            <w:tcBorders>
              <w:top w:val="nil"/>
              <w:left w:val="nil"/>
              <w:bottom w:val="single" w:sz="4" w:space="0" w:color="000000"/>
              <w:right w:val="single" w:sz="4" w:space="0" w:color="000000"/>
            </w:tcBorders>
            <w:shd w:val="clear" w:color="FFFFCC" w:fill="FFFFFF"/>
            <w:vAlign w:val="center"/>
            <w:hideMark/>
          </w:tcPr>
          <w:p w14:paraId="6D649908" w14:textId="77777777" w:rsidR="009458FE" w:rsidRPr="009458FE" w:rsidRDefault="009458FE" w:rsidP="009458FE">
            <w:pPr>
              <w:jc w:val="center"/>
              <w:rPr>
                <w:sz w:val="18"/>
                <w:szCs w:val="18"/>
              </w:rPr>
            </w:pPr>
            <w:r w:rsidRPr="009458FE">
              <w:rPr>
                <w:sz w:val="18"/>
                <w:szCs w:val="18"/>
              </w:rPr>
              <w:t>Меркурий 230 ART-03M CLN</w:t>
            </w:r>
          </w:p>
        </w:tc>
        <w:tc>
          <w:tcPr>
            <w:tcW w:w="708" w:type="dxa"/>
            <w:tcBorders>
              <w:top w:val="nil"/>
              <w:left w:val="nil"/>
              <w:bottom w:val="single" w:sz="4" w:space="0" w:color="000000"/>
              <w:right w:val="single" w:sz="4" w:space="0" w:color="000000"/>
            </w:tcBorders>
            <w:shd w:val="clear" w:color="FFFFCC" w:fill="FFFFFF"/>
            <w:noWrap/>
            <w:vAlign w:val="center"/>
            <w:hideMark/>
          </w:tcPr>
          <w:p w14:paraId="474FAE7C" w14:textId="77777777" w:rsidR="009458FE" w:rsidRPr="009458FE" w:rsidRDefault="009458FE" w:rsidP="009458FE">
            <w:pPr>
              <w:jc w:val="center"/>
              <w:rPr>
                <w:sz w:val="18"/>
                <w:szCs w:val="18"/>
              </w:rPr>
            </w:pPr>
            <w:r w:rsidRPr="009458FE">
              <w:rPr>
                <w:sz w:val="18"/>
                <w:szCs w:val="18"/>
              </w:rPr>
              <w:t>2021</w:t>
            </w:r>
          </w:p>
        </w:tc>
        <w:tc>
          <w:tcPr>
            <w:tcW w:w="867" w:type="dxa"/>
            <w:tcBorders>
              <w:top w:val="nil"/>
              <w:left w:val="nil"/>
              <w:bottom w:val="single" w:sz="4" w:space="0" w:color="000000"/>
              <w:right w:val="single" w:sz="4" w:space="0" w:color="000000"/>
            </w:tcBorders>
            <w:shd w:val="clear" w:color="FFFFCC" w:fill="FFFFFF"/>
            <w:noWrap/>
            <w:vAlign w:val="center"/>
            <w:hideMark/>
          </w:tcPr>
          <w:p w14:paraId="56E59826"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FFFFCC" w:fill="FFFFFF"/>
            <w:noWrap/>
            <w:vAlign w:val="center"/>
            <w:hideMark/>
          </w:tcPr>
          <w:p w14:paraId="410AC01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547948B1" w14:textId="77777777" w:rsidR="009458FE" w:rsidRPr="009458FE" w:rsidRDefault="009458FE" w:rsidP="009458FE">
            <w:pPr>
              <w:jc w:val="center"/>
              <w:rPr>
                <w:sz w:val="18"/>
                <w:szCs w:val="18"/>
              </w:rPr>
            </w:pPr>
            <w:r w:rsidRPr="009458FE">
              <w:rPr>
                <w:sz w:val="18"/>
                <w:szCs w:val="18"/>
              </w:rPr>
              <w:t>100/5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BE68990" w14:textId="77777777" w:rsidR="009458FE" w:rsidRPr="009458FE" w:rsidRDefault="009458FE" w:rsidP="009458FE">
            <w:pPr>
              <w:jc w:val="center"/>
              <w:rPr>
                <w:sz w:val="18"/>
                <w:szCs w:val="18"/>
              </w:rPr>
            </w:pPr>
            <w:r w:rsidRPr="009458FE">
              <w:rPr>
                <w:sz w:val="18"/>
                <w:szCs w:val="18"/>
              </w:rPr>
              <w:t>20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6383C4A"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66DE111"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05FF829"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4CBFEC19" w14:textId="77777777" w:rsidR="009458FE" w:rsidRPr="009458FE" w:rsidRDefault="009458FE" w:rsidP="009458FE">
            <w:pPr>
              <w:jc w:val="center"/>
              <w:rPr>
                <w:sz w:val="18"/>
                <w:szCs w:val="18"/>
              </w:rPr>
            </w:pPr>
            <w:r w:rsidRPr="009458FE">
              <w:rPr>
                <w:sz w:val="18"/>
                <w:szCs w:val="18"/>
              </w:rPr>
              <w:t>25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9D1658D" w14:textId="77777777" w:rsidR="009458FE" w:rsidRPr="009458FE" w:rsidRDefault="009458FE" w:rsidP="009458FE">
            <w:pPr>
              <w:jc w:val="center"/>
              <w:rPr>
                <w:sz w:val="18"/>
                <w:szCs w:val="18"/>
              </w:rPr>
            </w:pPr>
            <w:r w:rsidRPr="009458FE">
              <w:rPr>
                <w:sz w:val="18"/>
                <w:szCs w:val="18"/>
              </w:rPr>
              <w:t>25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7131D6B1" w14:textId="77777777" w:rsidR="009458FE" w:rsidRPr="009458FE" w:rsidRDefault="009458FE" w:rsidP="009458FE">
            <w:pPr>
              <w:jc w:val="center"/>
              <w:rPr>
                <w:sz w:val="18"/>
                <w:szCs w:val="18"/>
              </w:rPr>
            </w:pPr>
            <w:r w:rsidRPr="009458FE">
              <w:rPr>
                <w:sz w:val="18"/>
                <w:szCs w:val="18"/>
              </w:rPr>
              <w:t>1ЦК</w:t>
            </w:r>
          </w:p>
        </w:tc>
      </w:tr>
      <w:tr w:rsidR="009458FE" w:rsidRPr="009458FE" w14:paraId="336F0CA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C4DD14D" w14:textId="77777777" w:rsidR="009458FE" w:rsidRPr="009458FE" w:rsidRDefault="009458FE" w:rsidP="009458FE">
            <w:pPr>
              <w:jc w:val="center"/>
              <w:rPr>
                <w:sz w:val="18"/>
                <w:szCs w:val="18"/>
              </w:rPr>
            </w:pPr>
            <w:r w:rsidRPr="009458FE">
              <w:rPr>
                <w:sz w:val="18"/>
                <w:szCs w:val="18"/>
              </w:rPr>
              <w:t>139</w:t>
            </w:r>
          </w:p>
        </w:tc>
        <w:tc>
          <w:tcPr>
            <w:tcW w:w="2451" w:type="dxa"/>
            <w:tcBorders>
              <w:top w:val="nil"/>
              <w:left w:val="nil"/>
              <w:bottom w:val="single" w:sz="4" w:space="0" w:color="000000"/>
              <w:right w:val="single" w:sz="4" w:space="0" w:color="000000"/>
            </w:tcBorders>
            <w:shd w:val="clear" w:color="FFFFCC" w:fill="FFFFFF"/>
            <w:vAlign w:val="center"/>
            <w:hideMark/>
          </w:tcPr>
          <w:p w14:paraId="40633B28" w14:textId="77777777" w:rsidR="009458FE" w:rsidRPr="009458FE" w:rsidRDefault="009458FE" w:rsidP="009458FE">
            <w:pPr>
              <w:rPr>
                <w:sz w:val="18"/>
                <w:szCs w:val="18"/>
              </w:rPr>
            </w:pPr>
            <w:r w:rsidRPr="009458FE">
              <w:rPr>
                <w:sz w:val="18"/>
                <w:szCs w:val="18"/>
              </w:rPr>
              <w:t>ул. Войнов-Интернационалистов, д.96, фонтан №9 "Пётр и Феврония"</w:t>
            </w:r>
          </w:p>
        </w:tc>
        <w:tc>
          <w:tcPr>
            <w:tcW w:w="1639" w:type="dxa"/>
            <w:tcBorders>
              <w:top w:val="nil"/>
              <w:left w:val="nil"/>
              <w:bottom w:val="single" w:sz="4" w:space="0" w:color="000000"/>
              <w:right w:val="single" w:sz="4" w:space="0" w:color="000000"/>
            </w:tcBorders>
            <w:shd w:val="clear" w:color="FFFFCC" w:fill="FFFFFF"/>
            <w:noWrap/>
            <w:vAlign w:val="center"/>
            <w:hideMark/>
          </w:tcPr>
          <w:p w14:paraId="39E1529C"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42B05CA" w14:textId="77777777" w:rsidR="009458FE" w:rsidRPr="009458FE" w:rsidRDefault="009458FE" w:rsidP="009458FE">
            <w:pPr>
              <w:jc w:val="center"/>
              <w:rPr>
                <w:sz w:val="18"/>
                <w:szCs w:val="18"/>
              </w:rPr>
            </w:pPr>
            <w:r w:rsidRPr="009458FE">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5189C510"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2D59D6DF" w14:textId="77777777" w:rsidR="009458FE" w:rsidRPr="009458FE" w:rsidRDefault="009458FE" w:rsidP="009458FE">
            <w:pPr>
              <w:jc w:val="center"/>
              <w:rPr>
                <w:sz w:val="18"/>
                <w:szCs w:val="18"/>
              </w:rPr>
            </w:pPr>
            <w:r w:rsidRPr="009458FE">
              <w:rPr>
                <w:sz w:val="18"/>
                <w:szCs w:val="18"/>
              </w:rPr>
              <w:t>05047744</w:t>
            </w:r>
          </w:p>
        </w:tc>
        <w:tc>
          <w:tcPr>
            <w:tcW w:w="1391" w:type="dxa"/>
            <w:tcBorders>
              <w:top w:val="nil"/>
              <w:left w:val="nil"/>
              <w:bottom w:val="single" w:sz="4" w:space="0" w:color="000000"/>
              <w:right w:val="single" w:sz="4" w:space="0" w:color="000000"/>
            </w:tcBorders>
            <w:shd w:val="clear" w:color="FFFFCC" w:fill="FFFFFF"/>
            <w:vAlign w:val="center"/>
            <w:hideMark/>
          </w:tcPr>
          <w:p w14:paraId="6A94FD9A" w14:textId="77777777" w:rsidR="009458FE" w:rsidRPr="009458FE" w:rsidRDefault="009458FE" w:rsidP="009458FE">
            <w:pPr>
              <w:jc w:val="center"/>
              <w:rPr>
                <w:sz w:val="18"/>
                <w:szCs w:val="18"/>
              </w:rPr>
            </w:pPr>
            <w:r w:rsidRPr="009458FE">
              <w:rPr>
                <w:sz w:val="18"/>
                <w:szCs w:val="18"/>
              </w:rPr>
              <w:t>NP-542.24T-4P5RLnI</w:t>
            </w:r>
          </w:p>
        </w:tc>
        <w:tc>
          <w:tcPr>
            <w:tcW w:w="708" w:type="dxa"/>
            <w:tcBorders>
              <w:top w:val="nil"/>
              <w:left w:val="nil"/>
              <w:bottom w:val="single" w:sz="4" w:space="0" w:color="000000"/>
              <w:right w:val="single" w:sz="4" w:space="0" w:color="000000"/>
            </w:tcBorders>
            <w:shd w:val="clear" w:color="FFFFCC" w:fill="FFFFFF"/>
            <w:noWrap/>
            <w:vAlign w:val="center"/>
            <w:hideMark/>
          </w:tcPr>
          <w:p w14:paraId="70D1FFEB" w14:textId="77777777" w:rsidR="009458FE" w:rsidRPr="009458FE" w:rsidRDefault="009458FE" w:rsidP="009458FE">
            <w:pPr>
              <w:jc w:val="center"/>
              <w:rPr>
                <w:sz w:val="18"/>
                <w:szCs w:val="18"/>
              </w:rPr>
            </w:pPr>
            <w:r w:rsidRPr="009458FE">
              <w:rPr>
                <w:sz w:val="18"/>
                <w:szCs w:val="18"/>
              </w:rPr>
              <w:t>2010</w:t>
            </w:r>
          </w:p>
        </w:tc>
        <w:tc>
          <w:tcPr>
            <w:tcW w:w="867" w:type="dxa"/>
            <w:tcBorders>
              <w:top w:val="nil"/>
              <w:left w:val="nil"/>
              <w:bottom w:val="single" w:sz="4" w:space="0" w:color="000000"/>
              <w:right w:val="single" w:sz="4" w:space="0" w:color="000000"/>
            </w:tcBorders>
            <w:shd w:val="clear" w:color="FFFFCC" w:fill="FFFFFF"/>
            <w:noWrap/>
            <w:vAlign w:val="center"/>
            <w:hideMark/>
          </w:tcPr>
          <w:p w14:paraId="4353C7B1"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FFFFCC" w:fill="FFFFFF"/>
            <w:noWrap/>
            <w:vAlign w:val="center"/>
            <w:hideMark/>
          </w:tcPr>
          <w:p w14:paraId="0020ABBE"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06954B8" w14:textId="77777777" w:rsidR="009458FE" w:rsidRPr="009458FE" w:rsidRDefault="009458FE" w:rsidP="009458FE">
            <w:pPr>
              <w:jc w:val="center"/>
              <w:rPr>
                <w:sz w:val="18"/>
                <w:szCs w:val="18"/>
              </w:rPr>
            </w:pPr>
            <w:r w:rsidRPr="009458FE">
              <w:rPr>
                <w:sz w:val="18"/>
                <w:szCs w:val="18"/>
              </w:rPr>
              <w:t>50/5</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3E3CF44" w14:textId="77777777" w:rsidR="009458FE" w:rsidRPr="009458FE" w:rsidRDefault="009458FE" w:rsidP="009458FE">
            <w:pPr>
              <w:jc w:val="center"/>
              <w:rPr>
                <w:sz w:val="18"/>
                <w:szCs w:val="18"/>
              </w:rPr>
            </w:pPr>
            <w:r w:rsidRPr="009458FE">
              <w:rPr>
                <w:sz w:val="18"/>
                <w:szCs w:val="18"/>
              </w:rPr>
              <w:t>10</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593434D"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D89AC7F"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55AB87E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08AC925" w14:textId="77777777" w:rsidR="009458FE" w:rsidRPr="009458FE" w:rsidRDefault="009458FE" w:rsidP="009458FE">
            <w:pPr>
              <w:jc w:val="center"/>
              <w:rPr>
                <w:sz w:val="18"/>
                <w:szCs w:val="18"/>
              </w:rPr>
            </w:pPr>
            <w:r w:rsidRPr="009458FE">
              <w:rPr>
                <w:sz w:val="18"/>
                <w:szCs w:val="18"/>
              </w:rPr>
              <w:t>16,5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57536ACE" w14:textId="77777777" w:rsidR="009458FE" w:rsidRPr="009458FE" w:rsidRDefault="009458FE" w:rsidP="009458FE">
            <w:pPr>
              <w:jc w:val="center"/>
              <w:rPr>
                <w:sz w:val="18"/>
                <w:szCs w:val="18"/>
              </w:rPr>
            </w:pPr>
            <w:r w:rsidRPr="009458FE">
              <w:rPr>
                <w:sz w:val="18"/>
                <w:szCs w:val="18"/>
              </w:rPr>
              <w:t>16,5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36353CEC" w14:textId="77777777" w:rsidR="009458FE" w:rsidRPr="009458FE" w:rsidRDefault="009458FE" w:rsidP="009458FE">
            <w:pPr>
              <w:jc w:val="center"/>
              <w:rPr>
                <w:sz w:val="18"/>
                <w:szCs w:val="18"/>
              </w:rPr>
            </w:pPr>
            <w:r w:rsidRPr="009458FE">
              <w:rPr>
                <w:sz w:val="18"/>
                <w:szCs w:val="18"/>
              </w:rPr>
              <w:t>1ЦК</w:t>
            </w:r>
          </w:p>
        </w:tc>
      </w:tr>
      <w:tr w:rsidR="009458FE" w:rsidRPr="009458FE" w14:paraId="1C3D5D32"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644C06D" w14:textId="77777777" w:rsidR="009458FE" w:rsidRPr="009458FE" w:rsidRDefault="009458FE" w:rsidP="009458FE">
            <w:pPr>
              <w:jc w:val="center"/>
              <w:rPr>
                <w:sz w:val="18"/>
                <w:szCs w:val="18"/>
              </w:rPr>
            </w:pPr>
            <w:r w:rsidRPr="009458FE">
              <w:rPr>
                <w:sz w:val="18"/>
                <w:szCs w:val="18"/>
              </w:rPr>
              <w:lastRenderedPageBreak/>
              <w:t>140</w:t>
            </w:r>
          </w:p>
        </w:tc>
        <w:tc>
          <w:tcPr>
            <w:tcW w:w="2451" w:type="dxa"/>
            <w:tcBorders>
              <w:top w:val="nil"/>
              <w:left w:val="nil"/>
              <w:bottom w:val="single" w:sz="4" w:space="0" w:color="000000"/>
              <w:right w:val="single" w:sz="4" w:space="0" w:color="000000"/>
            </w:tcBorders>
            <w:shd w:val="clear" w:color="FFFFCC" w:fill="FFFFFF"/>
            <w:vAlign w:val="center"/>
            <w:hideMark/>
          </w:tcPr>
          <w:p w14:paraId="5696EF10" w14:textId="77777777" w:rsidR="009458FE" w:rsidRPr="009458FE" w:rsidRDefault="009458FE" w:rsidP="009458FE">
            <w:pPr>
              <w:rPr>
                <w:sz w:val="18"/>
                <w:szCs w:val="18"/>
              </w:rPr>
            </w:pPr>
            <w:r w:rsidRPr="009458FE">
              <w:rPr>
                <w:sz w:val="18"/>
                <w:szCs w:val="18"/>
              </w:rPr>
              <w:t>ул. Пушкина, набережная, фонтан №10</w:t>
            </w:r>
          </w:p>
        </w:tc>
        <w:tc>
          <w:tcPr>
            <w:tcW w:w="1639" w:type="dxa"/>
            <w:tcBorders>
              <w:top w:val="nil"/>
              <w:left w:val="nil"/>
              <w:bottom w:val="single" w:sz="4" w:space="0" w:color="000000"/>
              <w:right w:val="single" w:sz="4" w:space="0" w:color="000000"/>
            </w:tcBorders>
            <w:shd w:val="clear" w:color="FFFFCC" w:fill="FFFFFF"/>
            <w:noWrap/>
            <w:vAlign w:val="center"/>
            <w:hideMark/>
          </w:tcPr>
          <w:p w14:paraId="775E0E01"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6E4C2A5B"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B01D7C5"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10BFA45E" w14:textId="77777777" w:rsidR="009458FE" w:rsidRPr="009458FE" w:rsidRDefault="009458FE" w:rsidP="009458FE">
            <w:pPr>
              <w:jc w:val="center"/>
              <w:rPr>
                <w:sz w:val="18"/>
                <w:szCs w:val="18"/>
              </w:rPr>
            </w:pPr>
            <w:r w:rsidRPr="009458FE">
              <w:rPr>
                <w:sz w:val="18"/>
                <w:szCs w:val="18"/>
              </w:rPr>
              <w:t>13128681</w:t>
            </w:r>
          </w:p>
        </w:tc>
        <w:tc>
          <w:tcPr>
            <w:tcW w:w="1391" w:type="dxa"/>
            <w:tcBorders>
              <w:top w:val="nil"/>
              <w:left w:val="nil"/>
              <w:bottom w:val="single" w:sz="4" w:space="0" w:color="000000"/>
              <w:right w:val="single" w:sz="4" w:space="0" w:color="000000"/>
            </w:tcBorders>
            <w:shd w:val="clear" w:color="FFFFCC" w:fill="FFFFFF"/>
            <w:vAlign w:val="center"/>
            <w:hideMark/>
          </w:tcPr>
          <w:p w14:paraId="2311711C" w14:textId="77777777" w:rsidR="009458FE" w:rsidRPr="009458FE" w:rsidRDefault="009458FE" w:rsidP="009458FE">
            <w:pPr>
              <w:jc w:val="center"/>
              <w:rPr>
                <w:sz w:val="18"/>
                <w:szCs w:val="18"/>
              </w:rPr>
            </w:pPr>
            <w:r w:rsidRPr="009458FE">
              <w:rPr>
                <w:sz w:val="18"/>
                <w:szCs w:val="18"/>
              </w:rPr>
              <w:t>Меркурий 230 ART-02 CLN</w:t>
            </w:r>
          </w:p>
        </w:tc>
        <w:tc>
          <w:tcPr>
            <w:tcW w:w="708" w:type="dxa"/>
            <w:tcBorders>
              <w:top w:val="nil"/>
              <w:left w:val="nil"/>
              <w:bottom w:val="single" w:sz="4" w:space="0" w:color="000000"/>
              <w:right w:val="single" w:sz="4" w:space="0" w:color="000000"/>
            </w:tcBorders>
            <w:shd w:val="clear" w:color="FFFFCC" w:fill="FFFFFF"/>
            <w:noWrap/>
            <w:vAlign w:val="center"/>
            <w:hideMark/>
          </w:tcPr>
          <w:p w14:paraId="6F2CF32B"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FFFFCC" w:fill="FFFFFF"/>
            <w:noWrap/>
            <w:vAlign w:val="center"/>
            <w:hideMark/>
          </w:tcPr>
          <w:p w14:paraId="2A79BB13"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1B0A8486"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7D8ABA21"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4E137FB2"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D16A54E"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48D092C7"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049BB649"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64ACC7C3" w14:textId="77777777" w:rsidR="009458FE" w:rsidRPr="009458FE" w:rsidRDefault="009458FE" w:rsidP="009458FE">
            <w:pPr>
              <w:jc w:val="center"/>
              <w:rPr>
                <w:sz w:val="18"/>
                <w:szCs w:val="18"/>
              </w:rPr>
            </w:pPr>
            <w:r w:rsidRPr="009458FE">
              <w:rPr>
                <w:sz w:val="18"/>
                <w:szCs w:val="18"/>
              </w:rPr>
              <w:t>21,5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53787B59" w14:textId="77777777" w:rsidR="009458FE" w:rsidRPr="009458FE" w:rsidRDefault="009458FE" w:rsidP="009458FE">
            <w:pPr>
              <w:jc w:val="center"/>
              <w:rPr>
                <w:sz w:val="18"/>
                <w:szCs w:val="18"/>
              </w:rPr>
            </w:pPr>
            <w:r w:rsidRPr="009458FE">
              <w:rPr>
                <w:sz w:val="18"/>
                <w:szCs w:val="18"/>
              </w:rPr>
              <w:t>21,5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5020FAAB" w14:textId="77777777" w:rsidR="009458FE" w:rsidRPr="009458FE" w:rsidRDefault="009458FE" w:rsidP="009458FE">
            <w:pPr>
              <w:jc w:val="center"/>
              <w:rPr>
                <w:sz w:val="18"/>
                <w:szCs w:val="18"/>
              </w:rPr>
            </w:pPr>
            <w:r w:rsidRPr="009458FE">
              <w:rPr>
                <w:sz w:val="18"/>
                <w:szCs w:val="18"/>
              </w:rPr>
              <w:t>1ЦК</w:t>
            </w:r>
          </w:p>
        </w:tc>
      </w:tr>
      <w:tr w:rsidR="009458FE" w:rsidRPr="009458FE" w14:paraId="5B94CBB2"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92D104A" w14:textId="77777777" w:rsidR="009458FE" w:rsidRPr="009458FE" w:rsidRDefault="009458FE" w:rsidP="009458FE">
            <w:pPr>
              <w:jc w:val="center"/>
              <w:rPr>
                <w:sz w:val="18"/>
                <w:szCs w:val="18"/>
              </w:rPr>
            </w:pPr>
            <w:r w:rsidRPr="009458FE">
              <w:rPr>
                <w:sz w:val="18"/>
                <w:szCs w:val="18"/>
              </w:rPr>
              <w:t>141</w:t>
            </w:r>
          </w:p>
        </w:tc>
        <w:tc>
          <w:tcPr>
            <w:tcW w:w="2451" w:type="dxa"/>
            <w:tcBorders>
              <w:top w:val="nil"/>
              <w:left w:val="nil"/>
              <w:bottom w:val="single" w:sz="4" w:space="0" w:color="000000"/>
              <w:right w:val="single" w:sz="4" w:space="0" w:color="000000"/>
            </w:tcBorders>
            <w:shd w:val="clear" w:color="FFFFCC" w:fill="FFFFFF"/>
            <w:vAlign w:val="center"/>
            <w:hideMark/>
          </w:tcPr>
          <w:p w14:paraId="50D6F1E0" w14:textId="77777777" w:rsidR="009458FE" w:rsidRPr="009458FE" w:rsidRDefault="009458FE" w:rsidP="009458FE">
            <w:pPr>
              <w:rPr>
                <w:sz w:val="18"/>
                <w:szCs w:val="18"/>
              </w:rPr>
            </w:pPr>
            <w:r w:rsidRPr="009458FE">
              <w:rPr>
                <w:sz w:val="18"/>
                <w:szCs w:val="18"/>
              </w:rPr>
              <w:t>ул. Красноармейская слобода, "Воскресенский парк" фонтан №11</w:t>
            </w:r>
          </w:p>
        </w:tc>
        <w:tc>
          <w:tcPr>
            <w:tcW w:w="1639" w:type="dxa"/>
            <w:tcBorders>
              <w:top w:val="nil"/>
              <w:left w:val="nil"/>
              <w:bottom w:val="single" w:sz="4" w:space="0" w:color="000000"/>
              <w:right w:val="single" w:sz="4" w:space="0" w:color="000000"/>
            </w:tcBorders>
            <w:shd w:val="clear" w:color="FFFFCC" w:fill="FFFFFF"/>
            <w:noWrap/>
            <w:vAlign w:val="center"/>
            <w:hideMark/>
          </w:tcPr>
          <w:p w14:paraId="6109F61D"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633AB46"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73E761F"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FFFFCC" w:fill="FFFFFF"/>
            <w:noWrap/>
            <w:vAlign w:val="center"/>
            <w:hideMark/>
          </w:tcPr>
          <w:p w14:paraId="524646FF" w14:textId="77777777" w:rsidR="009458FE" w:rsidRPr="009458FE" w:rsidRDefault="009458FE" w:rsidP="009458FE">
            <w:pPr>
              <w:jc w:val="center"/>
              <w:rPr>
                <w:sz w:val="18"/>
                <w:szCs w:val="18"/>
              </w:rPr>
            </w:pPr>
            <w:r w:rsidRPr="009458FE">
              <w:rPr>
                <w:sz w:val="18"/>
                <w:szCs w:val="18"/>
              </w:rPr>
              <w:t>009233136071003</w:t>
            </w:r>
          </w:p>
        </w:tc>
        <w:tc>
          <w:tcPr>
            <w:tcW w:w="1391" w:type="dxa"/>
            <w:tcBorders>
              <w:top w:val="nil"/>
              <w:left w:val="nil"/>
              <w:bottom w:val="single" w:sz="4" w:space="0" w:color="000000"/>
              <w:right w:val="single" w:sz="4" w:space="0" w:color="000000"/>
            </w:tcBorders>
            <w:shd w:val="clear" w:color="FFFFCC" w:fill="FFFFFF"/>
            <w:vAlign w:val="center"/>
            <w:hideMark/>
          </w:tcPr>
          <w:p w14:paraId="6D1E8644" w14:textId="77777777" w:rsidR="009458FE" w:rsidRPr="009458FE" w:rsidRDefault="009458FE" w:rsidP="009458FE">
            <w:pPr>
              <w:jc w:val="center"/>
              <w:rPr>
                <w:sz w:val="18"/>
                <w:szCs w:val="18"/>
              </w:rPr>
            </w:pPr>
            <w:r w:rsidRPr="009458FE">
              <w:rPr>
                <w:sz w:val="18"/>
                <w:szCs w:val="18"/>
              </w:rPr>
              <w:t>CE303S31 746 JAVZ</w:t>
            </w:r>
          </w:p>
        </w:tc>
        <w:tc>
          <w:tcPr>
            <w:tcW w:w="708" w:type="dxa"/>
            <w:tcBorders>
              <w:top w:val="nil"/>
              <w:left w:val="nil"/>
              <w:bottom w:val="single" w:sz="4" w:space="0" w:color="000000"/>
              <w:right w:val="single" w:sz="4" w:space="0" w:color="000000"/>
            </w:tcBorders>
            <w:shd w:val="clear" w:color="FFFFCC" w:fill="FFFFFF"/>
            <w:noWrap/>
            <w:vAlign w:val="center"/>
            <w:hideMark/>
          </w:tcPr>
          <w:p w14:paraId="4711D28B"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11C6F172"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182958D1"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0540F876"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88872A1"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15A240F7"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0CA2F93C"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63401A6F"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2D42F189" w14:textId="77777777" w:rsidR="009458FE" w:rsidRPr="009458FE" w:rsidRDefault="009458FE" w:rsidP="009458FE">
            <w:pPr>
              <w:jc w:val="center"/>
              <w:rPr>
                <w:sz w:val="18"/>
                <w:szCs w:val="18"/>
              </w:rPr>
            </w:pPr>
            <w:r w:rsidRPr="009458FE">
              <w:rPr>
                <w:sz w:val="18"/>
                <w:szCs w:val="18"/>
              </w:rPr>
              <w:t>12</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7C38ED1B" w14:textId="77777777" w:rsidR="009458FE" w:rsidRPr="009458FE" w:rsidRDefault="009458FE" w:rsidP="009458FE">
            <w:pPr>
              <w:jc w:val="center"/>
              <w:rPr>
                <w:sz w:val="18"/>
                <w:szCs w:val="18"/>
              </w:rPr>
            </w:pPr>
            <w:r w:rsidRPr="009458FE">
              <w:rPr>
                <w:sz w:val="18"/>
                <w:szCs w:val="18"/>
              </w:rPr>
              <w:t>12</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EED2AEE" w14:textId="77777777" w:rsidR="009458FE" w:rsidRPr="009458FE" w:rsidRDefault="009458FE" w:rsidP="009458FE">
            <w:pPr>
              <w:jc w:val="center"/>
              <w:rPr>
                <w:sz w:val="18"/>
                <w:szCs w:val="18"/>
              </w:rPr>
            </w:pPr>
            <w:r w:rsidRPr="009458FE">
              <w:rPr>
                <w:sz w:val="18"/>
                <w:szCs w:val="18"/>
              </w:rPr>
              <w:t>1ЦК</w:t>
            </w:r>
          </w:p>
        </w:tc>
      </w:tr>
      <w:tr w:rsidR="009458FE" w:rsidRPr="009458FE" w14:paraId="03873B1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6574054" w14:textId="77777777" w:rsidR="009458FE" w:rsidRPr="009458FE" w:rsidRDefault="009458FE" w:rsidP="009458FE">
            <w:pPr>
              <w:jc w:val="center"/>
              <w:rPr>
                <w:sz w:val="18"/>
                <w:szCs w:val="18"/>
              </w:rPr>
            </w:pPr>
            <w:r w:rsidRPr="009458FE">
              <w:rPr>
                <w:sz w:val="18"/>
                <w:szCs w:val="18"/>
              </w:rPr>
              <w:t>142</w:t>
            </w:r>
          </w:p>
        </w:tc>
        <w:tc>
          <w:tcPr>
            <w:tcW w:w="2451" w:type="dxa"/>
            <w:tcBorders>
              <w:top w:val="nil"/>
              <w:left w:val="nil"/>
              <w:bottom w:val="single" w:sz="4" w:space="0" w:color="000000"/>
              <w:right w:val="single" w:sz="4" w:space="0" w:color="000000"/>
            </w:tcBorders>
            <w:shd w:val="clear" w:color="FFFFCC" w:fill="FFFFFF"/>
            <w:vAlign w:val="center"/>
            <w:hideMark/>
          </w:tcPr>
          <w:p w14:paraId="0C4BE076" w14:textId="77777777" w:rsidR="009458FE" w:rsidRPr="009458FE" w:rsidRDefault="009458FE" w:rsidP="009458FE">
            <w:pPr>
              <w:rPr>
                <w:sz w:val="18"/>
                <w:szCs w:val="18"/>
              </w:rPr>
            </w:pPr>
            <w:r w:rsidRPr="009458FE">
              <w:rPr>
                <w:sz w:val="18"/>
                <w:szCs w:val="18"/>
              </w:rPr>
              <w:t>ул. Красноармейская слобода, д.1А, Насосная станция</w:t>
            </w:r>
          </w:p>
        </w:tc>
        <w:tc>
          <w:tcPr>
            <w:tcW w:w="1639" w:type="dxa"/>
            <w:tcBorders>
              <w:top w:val="nil"/>
              <w:left w:val="nil"/>
              <w:bottom w:val="single" w:sz="4" w:space="0" w:color="000000"/>
              <w:right w:val="single" w:sz="4" w:space="0" w:color="000000"/>
            </w:tcBorders>
            <w:shd w:val="clear" w:color="FFFFCC" w:fill="FFFFFF"/>
            <w:noWrap/>
            <w:vAlign w:val="center"/>
            <w:hideMark/>
          </w:tcPr>
          <w:p w14:paraId="55EED1C7"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45F2A100"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8175173"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019C5118" w14:textId="77777777" w:rsidR="009458FE" w:rsidRPr="009458FE" w:rsidRDefault="009458FE" w:rsidP="009458FE">
            <w:pPr>
              <w:jc w:val="center"/>
              <w:rPr>
                <w:sz w:val="18"/>
                <w:szCs w:val="18"/>
              </w:rPr>
            </w:pPr>
            <w:r w:rsidRPr="009458FE">
              <w:rPr>
                <w:sz w:val="18"/>
                <w:szCs w:val="18"/>
              </w:rPr>
              <w:t>43984832</w:t>
            </w:r>
          </w:p>
        </w:tc>
        <w:tc>
          <w:tcPr>
            <w:tcW w:w="1391" w:type="dxa"/>
            <w:tcBorders>
              <w:top w:val="nil"/>
              <w:left w:val="nil"/>
              <w:bottom w:val="single" w:sz="4" w:space="0" w:color="000000"/>
              <w:right w:val="single" w:sz="4" w:space="0" w:color="000000"/>
            </w:tcBorders>
            <w:shd w:val="clear" w:color="FFFFCC" w:fill="FFFFFF"/>
            <w:vAlign w:val="center"/>
            <w:hideMark/>
          </w:tcPr>
          <w:p w14:paraId="64DFAE8E" w14:textId="77777777" w:rsidR="009458FE" w:rsidRPr="009458FE" w:rsidRDefault="009458FE" w:rsidP="009458FE">
            <w:pPr>
              <w:jc w:val="center"/>
              <w:rPr>
                <w:sz w:val="18"/>
                <w:szCs w:val="18"/>
              </w:rPr>
            </w:pPr>
            <w:r w:rsidRPr="009458FE">
              <w:rPr>
                <w:sz w:val="18"/>
                <w:szCs w:val="18"/>
              </w:rPr>
              <w:t>Меркурий ARTM-02</w:t>
            </w:r>
          </w:p>
        </w:tc>
        <w:tc>
          <w:tcPr>
            <w:tcW w:w="708" w:type="dxa"/>
            <w:tcBorders>
              <w:top w:val="nil"/>
              <w:left w:val="nil"/>
              <w:bottom w:val="single" w:sz="4" w:space="0" w:color="000000"/>
              <w:right w:val="single" w:sz="4" w:space="0" w:color="000000"/>
            </w:tcBorders>
            <w:shd w:val="clear" w:color="FFFFCC" w:fill="FFFFFF"/>
            <w:noWrap/>
            <w:vAlign w:val="center"/>
            <w:hideMark/>
          </w:tcPr>
          <w:p w14:paraId="74385733" w14:textId="77777777" w:rsidR="009458FE" w:rsidRPr="009458FE" w:rsidRDefault="009458FE" w:rsidP="009458FE">
            <w:pPr>
              <w:jc w:val="center"/>
              <w:rPr>
                <w:sz w:val="18"/>
                <w:szCs w:val="18"/>
              </w:rPr>
            </w:pPr>
            <w:r w:rsidRPr="009458FE">
              <w:rPr>
                <w:sz w:val="18"/>
                <w:szCs w:val="18"/>
              </w:rPr>
              <w:t>4кв 2020</w:t>
            </w:r>
          </w:p>
        </w:tc>
        <w:tc>
          <w:tcPr>
            <w:tcW w:w="867" w:type="dxa"/>
            <w:tcBorders>
              <w:top w:val="nil"/>
              <w:left w:val="nil"/>
              <w:bottom w:val="single" w:sz="4" w:space="0" w:color="000000"/>
              <w:right w:val="single" w:sz="4" w:space="0" w:color="000000"/>
            </w:tcBorders>
            <w:shd w:val="clear" w:color="FFFFCC" w:fill="FFFFFF"/>
            <w:noWrap/>
            <w:vAlign w:val="center"/>
            <w:hideMark/>
          </w:tcPr>
          <w:p w14:paraId="30762E1F"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40D438FF"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89B7165"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6E59F29A"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0BBCDFA8"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7DCDE1C"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F41CD3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A6A5FD1"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1DEAAE8B"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4F36C743" w14:textId="77777777" w:rsidR="009458FE" w:rsidRPr="009458FE" w:rsidRDefault="009458FE" w:rsidP="009458FE">
            <w:pPr>
              <w:jc w:val="center"/>
              <w:rPr>
                <w:sz w:val="18"/>
                <w:szCs w:val="18"/>
              </w:rPr>
            </w:pPr>
            <w:r w:rsidRPr="009458FE">
              <w:rPr>
                <w:sz w:val="18"/>
                <w:szCs w:val="18"/>
              </w:rPr>
              <w:t>1ЦК</w:t>
            </w:r>
          </w:p>
        </w:tc>
      </w:tr>
      <w:tr w:rsidR="009458FE" w:rsidRPr="009458FE" w14:paraId="177BFB4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75F2D4D1" w14:textId="77777777" w:rsidR="009458FE" w:rsidRPr="009458FE" w:rsidRDefault="009458FE" w:rsidP="009458FE">
            <w:pPr>
              <w:jc w:val="center"/>
              <w:rPr>
                <w:sz w:val="18"/>
                <w:szCs w:val="18"/>
              </w:rPr>
            </w:pPr>
            <w:r w:rsidRPr="009458FE">
              <w:rPr>
                <w:sz w:val="18"/>
                <w:szCs w:val="18"/>
              </w:rPr>
              <w:t>143</w:t>
            </w:r>
          </w:p>
        </w:tc>
        <w:tc>
          <w:tcPr>
            <w:tcW w:w="2451" w:type="dxa"/>
            <w:tcBorders>
              <w:top w:val="nil"/>
              <w:left w:val="nil"/>
              <w:bottom w:val="single" w:sz="4" w:space="0" w:color="000000"/>
              <w:right w:val="single" w:sz="4" w:space="0" w:color="000000"/>
            </w:tcBorders>
            <w:shd w:val="clear" w:color="FFFFCC" w:fill="FFFFFF"/>
            <w:vAlign w:val="center"/>
            <w:hideMark/>
          </w:tcPr>
          <w:p w14:paraId="7FDB529A" w14:textId="77777777" w:rsidR="009458FE" w:rsidRPr="009458FE" w:rsidRDefault="009458FE" w:rsidP="009458FE">
            <w:pPr>
              <w:rPr>
                <w:sz w:val="18"/>
                <w:szCs w:val="18"/>
                <w:u w:val="single"/>
              </w:rPr>
            </w:pPr>
            <w:r w:rsidRPr="009458FE">
              <w:rPr>
                <w:sz w:val="18"/>
                <w:szCs w:val="18"/>
                <w:u w:val="single"/>
              </w:rPr>
              <w:t>г. Йошкар-Ола, Ленинский пр., д.13а, туалет</w:t>
            </w:r>
          </w:p>
        </w:tc>
        <w:tc>
          <w:tcPr>
            <w:tcW w:w="1639" w:type="dxa"/>
            <w:tcBorders>
              <w:top w:val="nil"/>
              <w:left w:val="nil"/>
              <w:bottom w:val="single" w:sz="4" w:space="0" w:color="000000"/>
              <w:right w:val="single" w:sz="4" w:space="0" w:color="000000"/>
            </w:tcBorders>
            <w:shd w:val="clear" w:color="FFFFCC" w:fill="FFFFFF"/>
            <w:noWrap/>
            <w:vAlign w:val="center"/>
            <w:hideMark/>
          </w:tcPr>
          <w:p w14:paraId="1BFCE7BE" w14:textId="77777777" w:rsidR="009458FE" w:rsidRPr="009458FE" w:rsidRDefault="009458FE" w:rsidP="009458FE">
            <w:pPr>
              <w:jc w:val="center"/>
              <w:rPr>
                <w:sz w:val="18"/>
                <w:szCs w:val="18"/>
                <w:u w:val="single"/>
              </w:rPr>
            </w:pPr>
            <w:r w:rsidRPr="009458FE">
              <w:rPr>
                <w:sz w:val="18"/>
                <w:szCs w:val="18"/>
                <w:u w:val="single"/>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505318FF" w14:textId="77777777" w:rsidR="009458FE" w:rsidRPr="009458FE" w:rsidRDefault="009458FE" w:rsidP="009458FE">
            <w:pPr>
              <w:jc w:val="center"/>
              <w:rPr>
                <w:sz w:val="18"/>
                <w:szCs w:val="18"/>
                <w:u w:val="single"/>
              </w:rPr>
            </w:pPr>
            <w:r w:rsidRPr="009458FE">
              <w:rPr>
                <w:sz w:val="18"/>
                <w:szCs w:val="18"/>
                <w:u w:val="single"/>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EF2D896" w14:textId="77777777" w:rsidR="009458FE" w:rsidRPr="009458FE" w:rsidRDefault="009458FE" w:rsidP="009458FE">
            <w:pPr>
              <w:jc w:val="center"/>
              <w:rPr>
                <w:sz w:val="18"/>
                <w:szCs w:val="18"/>
                <w:u w:val="single"/>
              </w:rPr>
            </w:pPr>
            <w:r w:rsidRPr="009458FE">
              <w:rPr>
                <w:sz w:val="18"/>
                <w:szCs w:val="18"/>
                <w:u w:val="single"/>
              </w:rPr>
              <w:t>НН</w:t>
            </w:r>
          </w:p>
        </w:tc>
        <w:tc>
          <w:tcPr>
            <w:tcW w:w="1244" w:type="dxa"/>
            <w:tcBorders>
              <w:top w:val="nil"/>
              <w:left w:val="nil"/>
              <w:bottom w:val="single" w:sz="4" w:space="0" w:color="000000"/>
              <w:right w:val="single" w:sz="4" w:space="0" w:color="000000"/>
            </w:tcBorders>
            <w:shd w:val="clear" w:color="FFFFCC" w:fill="FFFFFF"/>
            <w:noWrap/>
            <w:vAlign w:val="center"/>
            <w:hideMark/>
          </w:tcPr>
          <w:p w14:paraId="656BC62F" w14:textId="77777777" w:rsidR="009458FE" w:rsidRPr="009458FE" w:rsidRDefault="009458FE" w:rsidP="009458FE">
            <w:pPr>
              <w:jc w:val="center"/>
              <w:rPr>
                <w:sz w:val="18"/>
                <w:szCs w:val="18"/>
              </w:rPr>
            </w:pPr>
            <w:r w:rsidRPr="009458FE">
              <w:rPr>
                <w:sz w:val="18"/>
                <w:szCs w:val="18"/>
              </w:rPr>
              <w:t>35688610</w:t>
            </w:r>
          </w:p>
        </w:tc>
        <w:tc>
          <w:tcPr>
            <w:tcW w:w="1391" w:type="dxa"/>
            <w:tcBorders>
              <w:top w:val="nil"/>
              <w:left w:val="nil"/>
              <w:bottom w:val="single" w:sz="4" w:space="0" w:color="000000"/>
              <w:right w:val="single" w:sz="4" w:space="0" w:color="000000"/>
            </w:tcBorders>
            <w:shd w:val="clear" w:color="FFFFCC" w:fill="FFFFFF"/>
            <w:vAlign w:val="center"/>
            <w:hideMark/>
          </w:tcPr>
          <w:p w14:paraId="729EF527" w14:textId="77777777" w:rsidR="009458FE" w:rsidRPr="009458FE" w:rsidRDefault="009458FE" w:rsidP="009458FE">
            <w:pPr>
              <w:jc w:val="center"/>
              <w:rPr>
                <w:sz w:val="18"/>
                <w:szCs w:val="18"/>
                <w:u w:val="single"/>
              </w:rPr>
            </w:pPr>
            <w:r w:rsidRPr="009458FE">
              <w:rPr>
                <w:sz w:val="18"/>
                <w:szCs w:val="18"/>
                <w:u w:val="single"/>
              </w:rPr>
              <w:t>Меркурий 236 ART-01 PQL</w:t>
            </w:r>
          </w:p>
        </w:tc>
        <w:tc>
          <w:tcPr>
            <w:tcW w:w="708" w:type="dxa"/>
            <w:tcBorders>
              <w:top w:val="nil"/>
              <w:left w:val="nil"/>
              <w:bottom w:val="single" w:sz="4" w:space="0" w:color="000000"/>
              <w:right w:val="single" w:sz="4" w:space="0" w:color="000000"/>
            </w:tcBorders>
            <w:shd w:val="clear" w:color="FFFFCC" w:fill="FFFFFF"/>
            <w:noWrap/>
            <w:vAlign w:val="center"/>
            <w:hideMark/>
          </w:tcPr>
          <w:p w14:paraId="572FD194" w14:textId="77777777" w:rsidR="009458FE" w:rsidRPr="009458FE" w:rsidRDefault="009458FE" w:rsidP="009458FE">
            <w:pPr>
              <w:jc w:val="center"/>
              <w:rPr>
                <w:sz w:val="18"/>
                <w:szCs w:val="18"/>
              </w:rPr>
            </w:pPr>
            <w:r w:rsidRPr="009458FE">
              <w:rPr>
                <w:sz w:val="18"/>
                <w:szCs w:val="18"/>
              </w:rPr>
              <w:t>2018</w:t>
            </w:r>
          </w:p>
        </w:tc>
        <w:tc>
          <w:tcPr>
            <w:tcW w:w="867" w:type="dxa"/>
            <w:tcBorders>
              <w:top w:val="nil"/>
              <w:left w:val="nil"/>
              <w:bottom w:val="single" w:sz="4" w:space="0" w:color="000000"/>
              <w:right w:val="single" w:sz="4" w:space="0" w:color="000000"/>
            </w:tcBorders>
            <w:shd w:val="clear" w:color="FFFFCC" w:fill="FFFFFF"/>
            <w:noWrap/>
            <w:vAlign w:val="center"/>
            <w:hideMark/>
          </w:tcPr>
          <w:p w14:paraId="6087F0B5" w14:textId="77777777" w:rsidR="009458FE" w:rsidRPr="009458FE" w:rsidRDefault="009458FE" w:rsidP="009458FE">
            <w:pPr>
              <w:jc w:val="center"/>
              <w:rPr>
                <w:sz w:val="18"/>
                <w:szCs w:val="18"/>
                <w:u w:val="single"/>
              </w:rPr>
            </w:pPr>
            <w:r w:rsidRPr="009458FE">
              <w:rPr>
                <w:sz w:val="18"/>
                <w:szCs w:val="18"/>
                <w:u w:val="single"/>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5A2A36B4"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20818743"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242ED016" w14:textId="77777777" w:rsidR="009458FE" w:rsidRPr="009458FE" w:rsidRDefault="009458FE" w:rsidP="009458FE">
            <w:pPr>
              <w:jc w:val="center"/>
              <w:rPr>
                <w:sz w:val="18"/>
                <w:szCs w:val="18"/>
                <w:u w:val="single"/>
              </w:rPr>
            </w:pPr>
            <w:r w:rsidRPr="009458FE">
              <w:rPr>
                <w:sz w:val="18"/>
                <w:szCs w:val="18"/>
                <w:u w:val="single"/>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32F19F0E"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7A6FA55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2827D35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AE3F332" w14:textId="77777777" w:rsidR="009458FE" w:rsidRPr="009458FE" w:rsidRDefault="009458FE" w:rsidP="009458FE">
            <w:pPr>
              <w:jc w:val="center"/>
              <w:rPr>
                <w:sz w:val="18"/>
                <w:szCs w:val="18"/>
                <w:u w:val="single"/>
              </w:rPr>
            </w:pPr>
            <w:r w:rsidRPr="009458FE">
              <w:rPr>
                <w:sz w:val="18"/>
                <w:szCs w:val="18"/>
                <w:u w:val="single"/>
              </w:rPr>
              <w:t>100</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5F5944A" w14:textId="77777777" w:rsidR="009458FE" w:rsidRPr="009458FE" w:rsidRDefault="009458FE" w:rsidP="009458FE">
            <w:pPr>
              <w:jc w:val="center"/>
              <w:rPr>
                <w:sz w:val="18"/>
                <w:szCs w:val="18"/>
                <w:u w:val="single"/>
              </w:rPr>
            </w:pPr>
            <w:r w:rsidRPr="009458FE">
              <w:rPr>
                <w:sz w:val="18"/>
                <w:szCs w:val="18"/>
                <w:u w:val="single"/>
              </w:rPr>
              <w:t>100</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2946AD88" w14:textId="77777777" w:rsidR="009458FE" w:rsidRPr="009458FE" w:rsidRDefault="009458FE" w:rsidP="009458FE">
            <w:pPr>
              <w:jc w:val="center"/>
              <w:rPr>
                <w:sz w:val="18"/>
                <w:szCs w:val="18"/>
                <w:u w:val="single"/>
              </w:rPr>
            </w:pPr>
            <w:r w:rsidRPr="009458FE">
              <w:rPr>
                <w:sz w:val="18"/>
                <w:szCs w:val="18"/>
                <w:u w:val="single"/>
              </w:rPr>
              <w:t>1ЦК</w:t>
            </w:r>
          </w:p>
        </w:tc>
      </w:tr>
      <w:tr w:rsidR="009458FE" w:rsidRPr="009458FE" w14:paraId="669D8499"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0A6451A1" w14:textId="77777777" w:rsidR="009458FE" w:rsidRPr="009458FE" w:rsidRDefault="009458FE" w:rsidP="009458FE">
            <w:pPr>
              <w:jc w:val="center"/>
              <w:rPr>
                <w:sz w:val="18"/>
                <w:szCs w:val="18"/>
              </w:rPr>
            </w:pPr>
            <w:r w:rsidRPr="009458FE">
              <w:rPr>
                <w:sz w:val="18"/>
                <w:szCs w:val="18"/>
              </w:rPr>
              <w:t>144</w:t>
            </w:r>
          </w:p>
        </w:tc>
        <w:tc>
          <w:tcPr>
            <w:tcW w:w="2451" w:type="dxa"/>
            <w:tcBorders>
              <w:top w:val="nil"/>
              <w:left w:val="nil"/>
              <w:bottom w:val="single" w:sz="4" w:space="0" w:color="000000"/>
              <w:right w:val="single" w:sz="4" w:space="0" w:color="000000"/>
            </w:tcBorders>
            <w:shd w:val="clear" w:color="FFFFCC" w:fill="FFFFFF"/>
            <w:vAlign w:val="center"/>
            <w:hideMark/>
          </w:tcPr>
          <w:p w14:paraId="459C37BF" w14:textId="77777777" w:rsidR="009458FE" w:rsidRPr="009458FE" w:rsidRDefault="009458FE" w:rsidP="009458FE">
            <w:pPr>
              <w:rPr>
                <w:sz w:val="18"/>
                <w:szCs w:val="18"/>
              </w:rPr>
            </w:pPr>
            <w:r w:rsidRPr="009458FE">
              <w:rPr>
                <w:sz w:val="18"/>
                <w:szCs w:val="18"/>
              </w:rPr>
              <w:t>РМЭ, г.Йошкар-Ола, д. Шоя-Кузнецово, ул. Ветеранов, д1И, КНС</w:t>
            </w:r>
          </w:p>
        </w:tc>
        <w:tc>
          <w:tcPr>
            <w:tcW w:w="1639" w:type="dxa"/>
            <w:tcBorders>
              <w:top w:val="nil"/>
              <w:left w:val="nil"/>
              <w:bottom w:val="single" w:sz="4" w:space="0" w:color="000000"/>
              <w:right w:val="single" w:sz="4" w:space="0" w:color="000000"/>
            </w:tcBorders>
            <w:shd w:val="clear" w:color="FFFFCC" w:fill="FFFFFF"/>
            <w:noWrap/>
            <w:vAlign w:val="center"/>
            <w:hideMark/>
          </w:tcPr>
          <w:p w14:paraId="1513855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28EE0942" w14:textId="77777777" w:rsidR="009458FE" w:rsidRPr="009458FE" w:rsidRDefault="009458FE" w:rsidP="009458FE">
            <w:pPr>
              <w:jc w:val="center"/>
              <w:rPr>
                <w:sz w:val="18"/>
                <w:szCs w:val="18"/>
              </w:rPr>
            </w:pPr>
            <w:r w:rsidRPr="009458FE">
              <w:rPr>
                <w:sz w:val="18"/>
                <w:szCs w:val="18"/>
              </w:rPr>
              <w:t>Россети</w:t>
            </w:r>
          </w:p>
        </w:tc>
        <w:tc>
          <w:tcPr>
            <w:tcW w:w="890" w:type="dxa"/>
            <w:tcBorders>
              <w:top w:val="nil"/>
              <w:left w:val="nil"/>
              <w:bottom w:val="single" w:sz="4" w:space="0" w:color="000000"/>
              <w:right w:val="single" w:sz="4" w:space="0" w:color="000000"/>
            </w:tcBorders>
            <w:shd w:val="clear" w:color="FFFFCC" w:fill="FFFFFF"/>
            <w:noWrap/>
            <w:vAlign w:val="center"/>
            <w:hideMark/>
          </w:tcPr>
          <w:p w14:paraId="4EE5EF7C" w14:textId="77777777" w:rsidR="009458FE" w:rsidRPr="009458FE" w:rsidRDefault="009458FE" w:rsidP="009458FE">
            <w:pPr>
              <w:jc w:val="center"/>
              <w:rPr>
                <w:sz w:val="18"/>
                <w:szCs w:val="18"/>
              </w:rPr>
            </w:pPr>
            <w:r w:rsidRPr="009458FE">
              <w:rPr>
                <w:sz w:val="18"/>
                <w:szCs w:val="18"/>
              </w:rPr>
              <w:t>НН</w:t>
            </w: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6213EF6" w14:textId="77777777" w:rsidR="009458FE" w:rsidRPr="009458FE" w:rsidRDefault="009458FE" w:rsidP="009458FE">
            <w:pPr>
              <w:jc w:val="center"/>
              <w:rPr>
                <w:color w:val="000000"/>
                <w:sz w:val="18"/>
                <w:szCs w:val="18"/>
              </w:rPr>
            </w:pPr>
            <w:r w:rsidRPr="009458FE">
              <w:rPr>
                <w:color w:val="000000"/>
                <w:sz w:val="18"/>
                <w:szCs w:val="18"/>
              </w:rPr>
              <w:t>9,23314E+12</w:t>
            </w:r>
          </w:p>
        </w:tc>
        <w:tc>
          <w:tcPr>
            <w:tcW w:w="1391" w:type="dxa"/>
            <w:tcBorders>
              <w:top w:val="nil"/>
              <w:left w:val="single" w:sz="4" w:space="0" w:color="000000"/>
              <w:bottom w:val="single" w:sz="4" w:space="0" w:color="000000"/>
              <w:right w:val="single" w:sz="4" w:space="0" w:color="000000"/>
            </w:tcBorders>
            <w:shd w:val="clear" w:color="FFFFCC" w:fill="FFFFFF"/>
            <w:vAlign w:val="center"/>
            <w:hideMark/>
          </w:tcPr>
          <w:p w14:paraId="2479582F" w14:textId="77777777" w:rsidR="009458FE" w:rsidRPr="009458FE" w:rsidRDefault="009458FE" w:rsidP="009458FE">
            <w:pPr>
              <w:jc w:val="center"/>
              <w:rPr>
                <w:sz w:val="18"/>
                <w:szCs w:val="18"/>
              </w:rPr>
            </w:pPr>
            <w:r w:rsidRPr="009458FE">
              <w:rPr>
                <w:sz w:val="18"/>
                <w:szCs w:val="18"/>
              </w:rPr>
              <w:t>СЕ 303</w:t>
            </w:r>
          </w:p>
        </w:tc>
        <w:tc>
          <w:tcPr>
            <w:tcW w:w="708" w:type="dxa"/>
            <w:tcBorders>
              <w:top w:val="nil"/>
              <w:left w:val="nil"/>
              <w:bottom w:val="single" w:sz="4" w:space="0" w:color="000000"/>
              <w:right w:val="single" w:sz="4" w:space="0" w:color="000000"/>
            </w:tcBorders>
            <w:shd w:val="clear" w:color="FFFFCC" w:fill="FFFFFF"/>
            <w:noWrap/>
            <w:vAlign w:val="center"/>
            <w:hideMark/>
          </w:tcPr>
          <w:p w14:paraId="5E38BD5E"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41C5A520"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565C9EA1"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3A3E76CE"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0960A165"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5B1C4A06"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6750BA12"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1EFF21FA"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3CC73AB4" w14:textId="77777777" w:rsidR="009458FE" w:rsidRPr="009458FE" w:rsidRDefault="009458FE" w:rsidP="009458FE">
            <w:pPr>
              <w:jc w:val="center"/>
              <w:rPr>
                <w:sz w:val="18"/>
                <w:szCs w:val="18"/>
              </w:rPr>
            </w:pPr>
            <w:r w:rsidRPr="009458FE">
              <w:rPr>
                <w:sz w:val="18"/>
                <w:szCs w:val="18"/>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4223DEC9" w14:textId="77777777" w:rsidR="009458FE" w:rsidRPr="009458FE" w:rsidRDefault="009458FE" w:rsidP="009458FE">
            <w:pPr>
              <w:jc w:val="center"/>
              <w:rPr>
                <w:sz w:val="18"/>
                <w:szCs w:val="18"/>
              </w:rPr>
            </w:pPr>
            <w:r w:rsidRPr="009458FE">
              <w:rPr>
                <w:sz w:val="18"/>
                <w:szCs w:val="18"/>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7526A539" w14:textId="77777777" w:rsidR="009458FE" w:rsidRPr="009458FE" w:rsidRDefault="009458FE" w:rsidP="009458FE">
            <w:pPr>
              <w:jc w:val="center"/>
              <w:rPr>
                <w:sz w:val="18"/>
                <w:szCs w:val="18"/>
              </w:rPr>
            </w:pPr>
            <w:r w:rsidRPr="009458FE">
              <w:rPr>
                <w:sz w:val="18"/>
                <w:szCs w:val="18"/>
              </w:rPr>
              <w:t>1ЦК</w:t>
            </w:r>
          </w:p>
        </w:tc>
      </w:tr>
      <w:tr w:rsidR="009458FE" w:rsidRPr="009458FE" w14:paraId="426276EB"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3F4DC64" w14:textId="77777777" w:rsidR="009458FE" w:rsidRPr="009458FE" w:rsidRDefault="009458FE" w:rsidP="009458FE">
            <w:pPr>
              <w:jc w:val="center"/>
              <w:rPr>
                <w:sz w:val="18"/>
                <w:szCs w:val="18"/>
              </w:rPr>
            </w:pPr>
            <w:r w:rsidRPr="009458FE">
              <w:rPr>
                <w:sz w:val="18"/>
                <w:szCs w:val="18"/>
              </w:rPr>
              <w:t>145</w:t>
            </w:r>
          </w:p>
        </w:tc>
        <w:tc>
          <w:tcPr>
            <w:tcW w:w="2451" w:type="dxa"/>
            <w:tcBorders>
              <w:top w:val="nil"/>
              <w:left w:val="nil"/>
              <w:bottom w:val="single" w:sz="4" w:space="0" w:color="000000"/>
              <w:right w:val="single" w:sz="4" w:space="0" w:color="000000"/>
            </w:tcBorders>
            <w:shd w:val="clear" w:color="FFFFCC" w:fill="FFFFFF"/>
            <w:vAlign w:val="center"/>
            <w:hideMark/>
          </w:tcPr>
          <w:p w14:paraId="23B7B701" w14:textId="77777777" w:rsidR="009458FE" w:rsidRPr="009458FE" w:rsidRDefault="009458FE" w:rsidP="009458FE">
            <w:pPr>
              <w:rPr>
                <w:sz w:val="18"/>
                <w:szCs w:val="18"/>
              </w:rPr>
            </w:pPr>
            <w:r w:rsidRPr="009458FE">
              <w:rPr>
                <w:sz w:val="18"/>
                <w:szCs w:val="18"/>
              </w:rPr>
              <w:t>РМЭ, г.Йошкар-Ола, д. Шоя-Кузнецово, ул. Ветеранов, д1Ж, ВНС</w:t>
            </w:r>
          </w:p>
        </w:tc>
        <w:tc>
          <w:tcPr>
            <w:tcW w:w="1639" w:type="dxa"/>
            <w:tcBorders>
              <w:top w:val="nil"/>
              <w:left w:val="nil"/>
              <w:bottom w:val="single" w:sz="4" w:space="0" w:color="000000"/>
              <w:right w:val="single" w:sz="4" w:space="0" w:color="000000"/>
            </w:tcBorders>
            <w:shd w:val="clear" w:color="FFFFCC" w:fill="FFFFFF"/>
            <w:noWrap/>
            <w:vAlign w:val="center"/>
            <w:hideMark/>
          </w:tcPr>
          <w:p w14:paraId="59F47090" w14:textId="77777777" w:rsidR="009458FE" w:rsidRPr="009458FE" w:rsidRDefault="009458FE" w:rsidP="009458FE">
            <w:pPr>
              <w:jc w:val="center"/>
              <w:rPr>
                <w:sz w:val="18"/>
                <w:szCs w:val="18"/>
                <w:u w:val="single"/>
              </w:rPr>
            </w:pPr>
            <w:r w:rsidRPr="009458FE">
              <w:rPr>
                <w:sz w:val="18"/>
                <w:szCs w:val="18"/>
                <w:u w:val="single"/>
              </w:rPr>
              <w:t xml:space="preserve">Производственная </w:t>
            </w:r>
          </w:p>
        </w:tc>
        <w:tc>
          <w:tcPr>
            <w:tcW w:w="771" w:type="dxa"/>
            <w:tcBorders>
              <w:top w:val="nil"/>
              <w:left w:val="nil"/>
              <w:bottom w:val="single" w:sz="4" w:space="0" w:color="000000"/>
              <w:right w:val="single" w:sz="4" w:space="0" w:color="000000"/>
            </w:tcBorders>
            <w:shd w:val="clear" w:color="FFFFCC" w:fill="FFFFFF"/>
            <w:noWrap/>
            <w:vAlign w:val="center"/>
            <w:hideMark/>
          </w:tcPr>
          <w:p w14:paraId="118F1DEE" w14:textId="77777777" w:rsidR="009458FE" w:rsidRPr="009458FE" w:rsidRDefault="009458FE" w:rsidP="009458FE">
            <w:pPr>
              <w:jc w:val="center"/>
              <w:rPr>
                <w:sz w:val="18"/>
                <w:szCs w:val="18"/>
                <w:u w:val="single"/>
              </w:rPr>
            </w:pPr>
            <w:r w:rsidRPr="009458FE">
              <w:rPr>
                <w:sz w:val="18"/>
                <w:szCs w:val="18"/>
                <w:u w:val="single"/>
              </w:rPr>
              <w:t>Россети</w:t>
            </w:r>
          </w:p>
        </w:tc>
        <w:tc>
          <w:tcPr>
            <w:tcW w:w="890" w:type="dxa"/>
            <w:tcBorders>
              <w:top w:val="nil"/>
              <w:left w:val="nil"/>
              <w:bottom w:val="single" w:sz="4" w:space="0" w:color="000000"/>
              <w:right w:val="single" w:sz="4" w:space="0" w:color="000000"/>
            </w:tcBorders>
            <w:shd w:val="clear" w:color="FFFFCC" w:fill="FFFFFF"/>
            <w:noWrap/>
            <w:vAlign w:val="center"/>
            <w:hideMark/>
          </w:tcPr>
          <w:p w14:paraId="3A7BF03A" w14:textId="77777777" w:rsidR="009458FE" w:rsidRPr="009458FE" w:rsidRDefault="009458FE" w:rsidP="009458FE">
            <w:pPr>
              <w:jc w:val="center"/>
              <w:rPr>
                <w:sz w:val="18"/>
                <w:szCs w:val="18"/>
                <w:u w:val="single"/>
              </w:rPr>
            </w:pPr>
            <w:r w:rsidRPr="009458FE">
              <w:rPr>
                <w:sz w:val="18"/>
                <w:szCs w:val="18"/>
                <w:u w:val="single"/>
              </w:rPr>
              <w:t>НН</w:t>
            </w:r>
          </w:p>
        </w:tc>
        <w:tc>
          <w:tcPr>
            <w:tcW w:w="1244" w:type="dxa"/>
            <w:tcBorders>
              <w:top w:val="nil"/>
              <w:left w:val="single" w:sz="4" w:space="0" w:color="000000"/>
              <w:bottom w:val="single" w:sz="4" w:space="0" w:color="000000"/>
              <w:right w:val="single" w:sz="4" w:space="0" w:color="000000"/>
            </w:tcBorders>
            <w:shd w:val="clear" w:color="auto" w:fill="auto"/>
            <w:noWrap/>
            <w:vAlign w:val="center"/>
            <w:hideMark/>
          </w:tcPr>
          <w:p w14:paraId="3FBBC6D3" w14:textId="77777777" w:rsidR="009458FE" w:rsidRPr="009458FE" w:rsidRDefault="009458FE" w:rsidP="009458FE">
            <w:pPr>
              <w:jc w:val="center"/>
              <w:rPr>
                <w:color w:val="000000"/>
                <w:sz w:val="18"/>
                <w:szCs w:val="18"/>
              </w:rPr>
            </w:pPr>
            <w:r w:rsidRPr="009458FE">
              <w:rPr>
                <w:color w:val="000000"/>
                <w:sz w:val="18"/>
                <w:szCs w:val="18"/>
              </w:rPr>
              <w:t>9,23314E+12</w:t>
            </w:r>
          </w:p>
        </w:tc>
        <w:tc>
          <w:tcPr>
            <w:tcW w:w="1391" w:type="dxa"/>
            <w:tcBorders>
              <w:top w:val="nil"/>
              <w:left w:val="single" w:sz="4" w:space="0" w:color="000000"/>
              <w:bottom w:val="single" w:sz="4" w:space="0" w:color="000000"/>
              <w:right w:val="single" w:sz="4" w:space="0" w:color="000000"/>
            </w:tcBorders>
            <w:shd w:val="clear" w:color="FFFFCC" w:fill="FFFFFF"/>
            <w:vAlign w:val="center"/>
            <w:hideMark/>
          </w:tcPr>
          <w:p w14:paraId="21C759C1" w14:textId="77777777" w:rsidR="009458FE" w:rsidRPr="009458FE" w:rsidRDefault="009458FE" w:rsidP="009458FE">
            <w:pPr>
              <w:jc w:val="center"/>
              <w:rPr>
                <w:sz w:val="18"/>
                <w:szCs w:val="18"/>
              </w:rPr>
            </w:pPr>
            <w:r w:rsidRPr="009458FE">
              <w:rPr>
                <w:sz w:val="18"/>
                <w:szCs w:val="18"/>
              </w:rPr>
              <w:t>СЕ 303</w:t>
            </w:r>
          </w:p>
        </w:tc>
        <w:tc>
          <w:tcPr>
            <w:tcW w:w="708" w:type="dxa"/>
            <w:tcBorders>
              <w:top w:val="nil"/>
              <w:left w:val="nil"/>
              <w:bottom w:val="single" w:sz="4" w:space="0" w:color="000000"/>
              <w:right w:val="single" w:sz="4" w:space="0" w:color="000000"/>
            </w:tcBorders>
            <w:shd w:val="clear" w:color="FFFFCC" w:fill="FFFFFF"/>
            <w:noWrap/>
            <w:vAlign w:val="center"/>
            <w:hideMark/>
          </w:tcPr>
          <w:p w14:paraId="77CB176D" w14:textId="77777777" w:rsidR="009458FE" w:rsidRPr="009458FE" w:rsidRDefault="009458FE" w:rsidP="009458FE">
            <w:pPr>
              <w:jc w:val="center"/>
              <w:rPr>
                <w:sz w:val="18"/>
                <w:szCs w:val="18"/>
              </w:rPr>
            </w:pPr>
            <w:r w:rsidRPr="009458FE">
              <w:rPr>
                <w:sz w:val="18"/>
                <w:szCs w:val="18"/>
              </w:rPr>
              <w:t>2019</w:t>
            </w:r>
          </w:p>
        </w:tc>
        <w:tc>
          <w:tcPr>
            <w:tcW w:w="867" w:type="dxa"/>
            <w:tcBorders>
              <w:top w:val="nil"/>
              <w:left w:val="nil"/>
              <w:bottom w:val="single" w:sz="4" w:space="0" w:color="000000"/>
              <w:right w:val="single" w:sz="4" w:space="0" w:color="000000"/>
            </w:tcBorders>
            <w:shd w:val="clear" w:color="FFFFCC" w:fill="FFFFFF"/>
            <w:noWrap/>
            <w:vAlign w:val="center"/>
            <w:hideMark/>
          </w:tcPr>
          <w:p w14:paraId="454EBA64"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FFFFCC" w:fill="FFFFFF"/>
            <w:noWrap/>
            <w:vAlign w:val="center"/>
            <w:hideMark/>
          </w:tcPr>
          <w:p w14:paraId="785169AA"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FFFFCC" w:fill="FFFFFF"/>
            <w:noWrap/>
            <w:vAlign w:val="center"/>
            <w:hideMark/>
          </w:tcPr>
          <w:p w14:paraId="664F88B4"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FFFFCC" w:fill="FFFFFF"/>
            <w:noWrap/>
            <w:vAlign w:val="center"/>
            <w:hideMark/>
          </w:tcPr>
          <w:p w14:paraId="143C5B9A"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FFFFCC" w:fill="FFFFFF"/>
            <w:noWrap/>
            <w:vAlign w:val="center"/>
            <w:hideMark/>
          </w:tcPr>
          <w:p w14:paraId="6A92E03C"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FFFFCC" w:fill="FFFFFF"/>
            <w:noWrap/>
            <w:vAlign w:val="center"/>
            <w:hideMark/>
          </w:tcPr>
          <w:p w14:paraId="1FB14DF8"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FFFFCC" w:fill="FFFFFF"/>
            <w:noWrap/>
            <w:vAlign w:val="center"/>
            <w:hideMark/>
          </w:tcPr>
          <w:p w14:paraId="7008D358" w14:textId="77777777" w:rsidR="009458FE" w:rsidRPr="009458FE" w:rsidRDefault="009458FE" w:rsidP="009458FE">
            <w:pPr>
              <w:jc w:val="center"/>
              <w:rPr>
                <w:sz w:val="18"/>
                <w:szCs w:val="18"/>
              </w:rPr>
            </w:pPr>
            <w:r w:rsidRPr="009458FE">
              <w:rPr>
                <w:sz w:val="18"/>
                <w:szCs w:val="18"/>
              </w:rPr>
              <w:t>-</w:t>
            </w:r>
          </w:p>
        </w:tc>
        <w:tc>
          <w:tcPr>
            <w:tcW w:w="628" w:type="dxa"/>
            <w:gridSpan w:val="2"/>
            <w:tcBorders>
              <w:top w:val="nil"/>
              <w:left w:val="nil"/>
              <w:bottom w:val="single" w:sz="4" w:space="0" w:color="000000"/>
              <w:right w:val="single" w:sz="4" w:space="0" w:color="000000"/>
            </w:tcBorders>
            <w:shd w:val="clear" w:color="FFFFCC" w:fill="FFFFFF"/>
            <w:noWrap/>
            <w:vAlign w:val="center"/>
            <w:hideMark/>
          </w:tcPr>
          <w:p w14:paraId="1DA0D646" w14:textId="77777777" w:rsidR="009458FE" w:rsidRPr="009458FE" w:rsidRDefault="009458FE" w:rsidP="009458FE">
            <w:pPr>
              <w:jc w:val="center"/>
              <w:rPr>
                <w:sz w:val="18"/>
                <w:szCs w:val="18"/>
                <w:u w:val="single"/>
              </w:rPr>
            </w:pPr>
            <w:r w:rsidRPr="009458FE">
              <w:rPr>
                <w:sz w:val="18"/>
                <w:szCs w:val="18"/>
                <w:u w:val="single"/>
              </w:rPr>
              <w:t>15</w:t>
            </w:r>
          </w:p>
        </w:tc>
        <w:tc>
          <w:tcPr>
            <w:tcW w:w="506" w:type="dxa"/>
            <w:gridSpan w:val="2"/>
            <w:tcBorders>
              <w:top w:val="nil"/>
              <w:left w:val="nil"/>
              <w:bottom w:val="single" w:sz="4" w:space="0" w:color="000000"/>
              <w:right w:val="single" w:sz="4" w:space="0" w:color="000000"/>
            </w:tcBorders>
            <w:shd w:val="clear" w:color="FFFFCC" w:fill="FFFFFF"/>
            <w:noWrap/>
            <w:vAlign w:val="center"/>
            <w:hideMark/>
          </w:tcPr>
          <w:p w14:paraId="3E490649" w14:textId="77777777" w:rsidR="009458FE" w:rsidRPr="009458FE" w:rsidRDefault="009458FE" w:rsidP="009458FE">
            <w:pPr>
              <w:jc w:val="center"/>
              <w:rPr>
                <w:sz w:val="18"/>
                <w:szCs w:val="18"/>
                <w:u w:val="single"/>
              </w:rPr>
            </w:pPr>
            <w:r w:rsidRPr="009458FE">
              <w:rPr>
                <w:sz w:val="18"/>
                <w:szCs w:val="18"/>
                <w:u w:val="single"/>
              </w:rPr>
              <w:t>15</w:t>
            </w:r>
          </w:p>
        </w:tc>
        <w:tc>
          <w:tcPr>
            <w:tcW w:w="607" w:type="dxa"/>
            <w:gridSpan w:val="2"/>
            <w:tcBorders>
              <w:top w:val="nil"/>
              <w:left w:val="nil"/>
              <w:bottom w:val="single" w:sz="4" w:space="0" w:color="000000"/>
              <w:right w:val="single" w:sz="4" w:space="0" w:color="000000"/>
            </w:tcBorders>
            <w:shd w:val="clear" w:color="FFFFCC" w:fill="FFFFFF"/>
            <w:noWrap/>
            <w:vAlign w:val="center"/>
            <w:hideMark/>
          </w:tcPr>
          <w:p w14:paraId="1282E39B" w14:textId="77777777" w:rsidR="009458FE" w:rsidRPr="009458FE" w:rsidRDefault="009458FE" w:rsidP="009458FE">
            <w:pPr>
              <w:jc w:val="center"/>
              <w:rPr>
                <w:sz w:val="18"/>
                <w:szCs w:val="18"/>
                <w:u w:val="single"/>
              </w:rPr>
            </w:pPr>
            <w:r w:rsidRPr="009458FE">
              <w:rPr>
                <w:sz w:val="18"/>
                <w:szCs w:val="18"/>
                <w:u w:val="single"/>
              </w:rPr>
              <w:t>1ЦК</w:t>
            </w:r>
          </w:p>
        </w:tc>
      </w:tr>
      <w:tr w:rsidR="009458FE" w:rsidRPr="009458FE" w14:paraId="6EE3778A"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5678E565" w14:textId="77777777" w:rsidR="009458FE" w:rsidRPr="009458FE" w:rsidRDefault="009458FE" w:rsidP="009458FE">
            <w:pPr>
              <w:jc w:val="center"/>
              <w:rPr>
                <w:sz w:val="18"/>
                <w:szCs w:val="18"/>
              </w:rPr>
            </w:pPr>
            <w:r w:rsidRPr="009458FE">
              <w:rPr>
                <w:sz w:val="18"/>
                <w:szCs w:val="18"/>
              </w:rPr>
              <w:t>146</w:t>
            </w:r>
          </w:p>
        </w:tc>
        <w:tc>
          <w:tcPr>
            <w:tcW w:w="2451" w:type="dxa"/>
            <w:tcBorders>
              <w:top w:val="nil"/>
              <w:left w:val="nil"/>
              <w:bottom w:val="single" w:sz="4" w:space="0" w:color="000000"/>
              <w:right w:val="single" w:sz="4" w:space="0" w:color="000000"/>
            </w:tcBorders>
            <w:shd w:val="clear" w:color="auto" w:fill="auto"/>
            <w:vAlign w:val="center"/>
            <w:hideMark/>
          </w:tcPr>
          <w:p w14:paraId="77052D3A" w14:textId="77777777" w:rsidR="009458FE" w:rsidRPr="009458FE" w:rsidRDefault="009458FE" w:rsidP="009458FE">
            <w:pPr>
              <w:rPr>
                <w:sz w:val="18"/>
                <w:szCs w:val="18"/>
              </w:rPr>
            </w:pPr>
            <w:r w:rsidRPr="009458FE">
              <w:rPr>
                <w:sz w:val="18"/>
                <w:szCs w:val="18"/>
              </w:rPr>
              <w:t>РМЭ, д. Шоя-Кузнецово, насосная станция 1 подъема</w:t>
            </w:r>
          </w:p>
        </w:tc>
        <w:tc>
          <w:tcPr>
            <w:tcW w:w="1639" w:type="dxa"/>
            <w:tcBorders>
              <w:top w:val="nil"/>
              <w:left w:val="nil"/>
              <w:bottom w:val="single" w:sz="4" w:space="0" w:color="000000"/>
              <w:right w:val="single" w:sz="4" w:space="0" w:color="000000"/>
            </w:tcBorders>
            <w:shd w:val="clear" w:color="auto" w:fill="auto"/>
            <w:noWrap/>
            <w:vAlign w:val="center"/>
            <w:hideMark/>
          </w:tcPr>
          <w:p w14:paraId="1CA50C99"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auto" w:fill="auto"/>
            <w:noWrap/>
            <w:vAlign w:val="center"/>
            <w:hideMark/>
          </w:tcPr>
          <w:p w14:paraId="02E10D3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auto" w:fill="auto"/>
            <w:noWrap/>
            <w:vAlign w:val="center"/>
            <w:hideMark/>
          </w:tcPr>
          <w:p w14:paraId="0EC5DE31" w14:textId="77777777" w:rsidR="009458FE" w:rsidRPr="009458FE" w:rsidRDefault="009458FE" w:rsidP="009458FE">
            <w:pPr>
              <w:jc w:val="center"/>
              <w:rPr>
                <w:sz w:val="18"/>
                <w:szCs w:val="18"/>
              </w:rPr>
            </w:pPr>
            <w:r w:rsidRPr="009458FE">
              <w:rPr>
                <w:sz w:val="18"/>
                <w:szCs w:val="18"/>
              </w:rPr>
              <w:t>СН2</w:t>
            </w:r>
          </w:p>
        </w:tc>
        <w:tc>
          <w:tcPr>
            <w:tcW w:w="1244" w:type="dxa"/>
            <w:tcBorders>
              <w:top w:val="single" w:sz="4" w:space="0" w:color="000000"/>
              <w:left w:val="nil"/>
              <w:bottom w:val="single" w:sz="4" w:space="0" w:color="000000"/>
              <w:right w:val="single" w:sz="4" w:space="0" w:color="000000"/>
            </w:tcBorders>
            <w:shd w:val="clear" w:color="auto" w:fill="auto"/>
            <w:noWrap/>
            <w:vAlign w:val="center"/>
            <w:hideMark/>
          </w:tcPr>
          <w:p w14:paraId="57E9A909" w14:textId="77777777" w:rsidR="009458FE" w:rsidRPr="009458FE" w:rsidRDefault="009458FE" w:rsidP="009458FE">
            <w:pPr>
              <w:jc w:val="center"/>
              <w:rPr>
                <w:sz w:val="18"/>
                <w:szCs w:val="18"/>
              </w:rPr>
            </w:pPr>
            <w:r w:rsidRPr="009458FE">
              <w:rPr>
                <w:sz w:val="18"/>
                <w:szCs w:val="18"/>
              </w:rPr>
              <w:t>46191819</w:t>
            </w:r>
          </w:p>
        </w:tc>
        <w:tc>
          <w:tcPr>
            <w:tcW w:w="1391" w:type="dxa"/>
            <w:tcBorders>
              <w:top w:val="nil"/>
              <w:left w:val="nil"/>
              <w:bottom w:val="single" w:sz="4" w:space="0" w:color="000000"/>
              <w:right w:val="single" w:sz="4" w:space="0" w:color="000000"/>
            </w:tcBorders>
            <w:shd w:val="clear" w:color="auto" w:fill="auto"/>
            <w:vAlign w:val="center"/>
            <w:hideMark/>
          </w:tcPr>
          <w:p w14:paraId="3A06A7B2" w14:textId="77777777" w:rsidR="009458FE" w:rsidRPr="009458FE" w:rsidRDefault="009458FE" w:rsidP="009458FE">
            <w:pPr>
              <w:jc w:val="center"/>
              <w:rPr>
                <w:sz w:val="18"/>
                <w:szCs w:val="18"/>
              </w:rPr>
            </w:pPr>
            <w:r w:rsidRPr="009458FE">
              <w:rPr>
                <w:sz w:val="18"/>
                <w:szCs w:val="18"/>
              </w:rPr>
              <w:t>Меркурий 234 ARTM2-03 DPBR.G1</w:t>
            </w:r>
          </w:p>
        </w:tc>
        <w:tc>
          <w:tcPr>
            <w:tcW w:w="708" w:type="dxa"/>
            <w:tcBorders>
              <w:top w:val="nil"/>
              <w:left w:val="nil"/>
              <w:bottom w:val="single" w:sz="4" w:space="0" w:color="000000"/>
              <w:right w:val="single" w:sz="4" w:space="0" w:color="000000"/>
            </w:tcBorders>
            <w:shd w:val="clear" w:color="auto" w:fill="auto"/>
            <w:noWrap/>
            <w:vAlign w:val="center"/>
            <w:hideMark/>
          </w:tcPr>
          <w:p w14:paraId="2C5C20F2" w14:textId="77777777" w:rsidR="009458FE" w:rsidRPr="009458FE" w:rsidRDefault="009458FE" w:rsidP="009458FE">
            <w:pPr>
              <w:jc w:val="center"/>
              <w:rPr>
                <w:sz w:val="18"/>
                <w:szCs w:val="18"/>
              </w:rPr>
            </w:pPr>
            <w:r w:rsidRPr="009458FE">
              <w:rPr>
                <w:sz w:val="18"/>
                <w:szCs w:val="18"/>
              </w:rPr>
              <w:t>2022</w:t>
            </w:r>
          </w:p>
        </w:tc>
        <w:tc>
          <w:tcPr>
            <w:tcW w:w="867" w:type="dxa"/>
            <w:tcBorders>
              <w:top w:val="nil"/>
              <w:left w:val="nil"/>
              <w:bottom w:val="single" w:sz="4" w:space="0" w:color="000000"/>
              <w:right w:val="single" w:sz="4" w:space="0" w:color="000000"/>
            </w:tcBorders>
            <w:shd w:val="clear" w:color="auto" w:fill="auto"/>
            <w:noWrap/>
            <w:vAlign w:val="center"/>
            <w:hideMark/>
          </w:tcPr>
          <w:p w14:paraId="6568B01D" w14:textId="77777777" w:rsidR="009458FE" w:rsidRPr="009458FE" w:rsidRDefault="009458FE" w:rsidP="009458FE">
            <w:pPr>
              <w:jc w:val="center"/>
              <w:rPr>
                <w:sz w:val="18"/>
                <w:szCs w:val="18"/>
              </w:rPr>
            </w:pPr>
            <w:r w:rsidRPr="009458FE">
              <w:rPr>
                <w:sz w:val="18"/>
                <w:szCs w:val="18"/>
              </w:rPr>
              <w:t>0,5</w:t>
            </w:r>
          </w:p>
        </w:tc>
        <w:tc>
          <w:tcPr>
            <w:tcW w:w="712" w:type="dxa"/>
            <w:tcBorders>
              <w:top w:val="nil"/>
              <w:left w:val="nil"/>
              <w:bottom w:val="single" w:sz="4" w:space="0" w:color="000000"/>
              <w:right w:val="single" w:sz="4" w:space="0" w:color="000000"/>
            </w:tcBorders>
            <w:shd w:val="clear" w:color="auto" w:fill="auto"/>
            <w:noWrap/>
            <w:vAlign w:val="center"/>
            <w:hideMark/>
          </w:tcPr>
          <w:p w14:paraId="7C393E52"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auto" w:fill="auto"/>
            <w:noWrap/>
            <w:vAlign w:val="center"/>
            <w:hideMark/>
          </w:tcPr>
          <w:p w14:paraId="3B18BE4F" w14:textId="77777777" w:rsidR="009458FE" w:rsidRPr="009458FE" w:rsidRDefault="009458FE" w:rsidP="009458FE">
            <w:pPr>
              <w:jc w:val="center"/>
              <w:rPr>
                <w:sz w:val="20"/>
                <w:szCs w:val="20"/>
              </w:rPr>
            </w:pPr>
            <w:r w:rsidRPr="009458FE">
              <w:rPr>
                <w:sz w:val="20"/>
                <w:szCs w:val="20"/>
              </w:rPr>
              <w:t>30/5</w:t>
            </w:r>
          </w:p>
        </w:tc>
        <w:tc>
          <w:tcPr>
            <w:tcW w:w="893" w:type="dxa"/>
            <w:gridSpan w:val="2"/>
            <w:tcBorders>
              <w:top w:val="nil"/>
              <w:left w:val="nil"/>
              <w:bottom w:val="single" w:sz="4" w:space="0" w:color="000000"/>
              <w:right w:val="single" w:sz="4" w:space="0" w:color="000000"/>
            </w:tcBorders>
            <w:shd w:val="clear" w:color="auto" w:fill="auto"/>
            <w:noWrap/>
            <w:vAlign w:val="center"/>
            <w:hideMark/>
          </w:tcPr>
          <w:p w14:paraId="3F49B38B" w14:textId="77777777" w:rsidR="009458FE" w:rsidRPr="009458FE" w:rsidRDefault="009458FE" w:rsidP="009458FE">
            <w:pPr>
              <w:jc w:val="center"/>
              <w:rPr>
                <w:sz w:val="18"/>
                <w:szCs w:val="18"/>
              </w:rPr>
            </w:pPr>
            <w:r w:rsidRPr="009458FE">
              <w:rPr>
                <w:sz w:val="18"/>
                <w:szCs w:val="18"/>
              </w:rPr>
              <w:t>6</w:t>
            </w:r>
          </w:p>
        </w:tc>
        <w:tc>
          <w:tcPr>
            <w:tcW w:w="435" w:type="dxa"/>
            <w:gridSpan w:val="2"/>
            <w:tcBorders>
              <w:top w:val="nil"/>
              <w:left w:val="nil"/>
              <w:bottom w:val="single" w:sz="4" w:space="0" w:color="000000"/>
              <w:right w:val="single" w:sz="4" w:space="0" w:color="000000"/>
            </w:tcBorders>
            <w:shd w:val="clear" w:color="auto" w:fill="auto"/>
            <w:noWrap/>
            <w:vAlign w:val="center"/>
            <w:hideMark/>
          </w:tcPr>
          <w:p w14:paraId="0979A2FB"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auto" w:fill="auto"/>
            <w:noWrap/>
            <w:vAlign w:val="center"/>
            <w:hideMark/>
          </w:tcPr>
          <w:p w14:paraId="1A6E359A"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auto" w:fill="auto"/>
            <w:noWrap/>
            <w:vAlign w:val="center"/>
            <w:hideMark/>
          </w:tcPr>
          <w:p w14:paraId="110B1430"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auto" w:fill="auto"/>
            <w:noWrap/>
            <w:vAlign w:val="center"/>
            <w:hideMark/>
          </w:tcPr>
          <w:p w14:paraId="71123499" w14:textId="77777777" w:rsidR="009458FE" w:rsidRPr="009458FE" w:rsidRDefault="009458FE" w:rsidP="009458FE">
            <w:pPr>
              <w:jc w:val="center"/>
              <w:rPr>
                <w:sz w:val="18"/>
                <w:szCs w:val="18"/>
              </w:rPr>
            </w:pPr>
            <w:r w:rsidRPr="009458FE">
              <w:rPr>
                <w:sz w:val="18"/>
                <w:szCs w:val="18"/>
              </w:rPr>
              <w:t>12,8</w:t>
            </w:r>
          </w:p>
        </w:tc>
        <w:tc>
          <w:tcPr>
            <w:tcW w:w="506" w:type="dxa"/>
            <w:gridSpan w:val="2"/>
            <w:tcBorders>
              <w:top w:val="nil"/>
              <w:left w:val="nil"/>
              <w:bottom w:val="single" w:sz="4" w:space="0" w:color="000000"/>
              <w:right w:val="single" w:sz="4" w:space="0" w:color="000000"/>
            </w:tcBorders>
            <w:shd w:val="clear" w:color="auto" w:fill="auto"/>
            <w:noWrap/>
            <w:vAlign w:val="center"/>
            <w:hideMark/>
          </w:tcPr>
          <w:p w14:paraId="6278D681" w14:textId="77777777" w:rsidR="009458FE" w:rsidRPr="009458FE" w:rsidRDefault="009458FE" w:rsidP="009458FE">
            <w:pPr>
              <w:jc w:val="center"/>
              <w:rPr>
                <w:sz w:val="18"/>
                <w:szCs w:val="18"/>
              </w:rPr>
            </w:pPr>
            <w:r w:rsidRPr="009458FE">
              <w:rPr>
                <w:sz w:val="18"/>
                <w:szCs w:val="18"/>
              </w:rPr>
              <w:t>12,8</w:t>
            </w:r>
          </w:p>
        </w:tc>
        <w:tc>
          <w:tcPr>
            <w:tcW w:w="607" w:type="dxa"/>
            <w:gridSpan w:val="2"/>
            <w:tcBorders>
              <w:top w:val="nil"/>
              <w:left w:val="nil"/>
              <w:bottom w:val="single" w:sz="4" w:space="0" w:color="000000"/>
              <w:right w:val="single" w:sz="4" w:space="0" w:color="000000"/>
            </w:tcBorders>
            <w:shd w:val="clear" w:color="auto" w:fill="auto"/>
            <w:noWrap/>
            <w:vAlign w:val="center"/>
            <w:hideMark/>
          </w:tcPr>
          <w:p w14:paraId="50C9F5B1" w14:textId="77777777" w:rsidR="009458FE" w:rsidRPr="009458FE" w:rsidRDefault="009458FE" w:rsidP="009458FE">
            <w:pPr>
              <w:jc w:val="center"/>
              <w:rPr>
                <w:sz w:val="18"/>
                <w:szCs w:val="18"/>
              </w:rPr>
            </w:pPr>
            <w:r w:rsidRPr="009458FE">
              <w:rPr>
                <w:sz w:val="18"/>
                <w:szCs w:val="18"/>
              </w:rPr>
              <w:t>1ЦК</w:t>
            </w:r>
          </w:p>
        </w:tc>
      </w:tr>
      <w:tr w:rsidR="009458FE" w:rsidRPr="009458FE" w14:paraId="431FA10E"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76DED15" w14:textId="77777777" w:rsidR="009458FE" w:rsidRPr="009458FE" w:rsidRDefault="009458FE" w:rsidP="009458FE">
            <w:pPr>
              <w:jc w:val="center"/>
              <w:rPr>
                <w:sz w:val="18"/>
                <w:szCs w:val="18"/>
              </w:rPr>
            </w:pPr>
            <w:r w:rsidRPr="009458FE">
              <w:rPr>
                <w:sz w:val="18"/>
                <w:szCs w:val="18"/>
              </w:rPr>
              <w:t>147</w:t>
            </w:r>
          </w:p>
        </w:tc>
        <w:tc>
          <w:tcPr>
            <w:tcW w:w="2451" w:type="dxa"/>
            <w:tcBorders>
              <w:top w:val="nil"/>
              <w:left w:val="nil"/>
              <w:bottom w:val="single" w:sz="4" w:space="0" w:color="000000"/>
              <w:right w:val="single" w:sz="4" w:space="0" w:color="000000"/>
            </w:tcBorders>
            <w:shd w:val="clear" w:color="auto" w:fill="auto"/>
            <w:vAlign w:val="center"/>
            <w:hideMark/>
          </w:tcPr>
          <w:p w14:paraId="3F2D1386" w14:textId="77777777" w:rsidR="009458FE" w:rsidRPr="009458FE" w:rsidRDefault="009458FE" w:rsidP="009458FE">
            <w:pPr>
              <w:rPr>
                <w:sz w:val="18"/>
                <w:szCs w:val="18"/>
              </w:rPr>
            </w:pPr>
            <w:r w:rsidRPr="009458FE">
              <w:rPr>
                <w:sz w:val="18"/>
                <w:szCs w:val="18"/>
              </w:rPr>
              <w:t>г.Й-Ола, ул. Луначарского, 41, РП-33, ОСК, яч. 5</w:t>
            </w:r>
          </w:p>
        </w:tc>
        <w:tc>
          <w:tcPr>
            <w:tcW w:w="1639" w:type="dxa"/>
            <w:tcBorders>
              <w:top w:val="nil"/>
              <w:left w:val="nil"/>
              <w:bottom w:val="single" w:sz="4" w:space="0" w:color="000000"/>
              <w:right w:val="single" w:sz="4" w:space="0" w:color="000000"/>
            </w:tcBorders>
            <w:shd w:val="clear" w:color="auto" w:fill="auto"/>
            <w:noWrap/>
            <w:vAlign w:val="center"/>
            <w:hideMark/>
          </w:tcPr>
          <w:p w14:paraId="3F52CDCD"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auto" w:fill="auto"/>
            <w:noWrap/>
            <w:vAlign w:val="center"/>
            <w:hideMark/>
          </w:tcPr>
          <w:p w14:paraId="66AE0E4F"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auto" w:fill="auto"/>
            <w:noWrap/>
            <w:vAlign w:val="center"/>
            <w:hideMark/>
          </w:tcPr>
          <w:p w14:paraId="3E67C890"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auto" w:fill="auto"/>
            <w:noWrap/>
            <w:vAlign w:val="center"/>
            <w:hideMark/>
          </w:tcPr>
          <w:p w14:paraId="2E860A50" w14:textId="77777777" w:rsidR="009458FE" w:rsidRPr="009458FE" w:rsidRDefault="009458FE" w:rsidP="009458FE">
            <w:pPr>
              <w:jc w:val="center"/>
              <w:rPr>
                <w:sz w:val="18"/>
                <w:szCs w:val="18"/>
              </w:rPr>
            </w:pPr>
            <w:r w:rsidRPr="009458FE">
              <w:rPr>
                <w:sz w:val="18"/>
                <w:szCs w:val="18"/>
              </w:rPr>
              <w:t>449985724</w:t>
            </w:r>
          </w:p>
        </w:tc>
        <w:tc>
          <w:tcPr>
            <w:tcW w:w="1391" w:type="dxa"/>
            <w:tcBorders>
              <w:top w:val="nil"/>
              <w:left w:val="nil"/>
              <w:bottom w:val="single" w:sz="4" w:space="0" w:color="000000"/>
              <w:right w:val="single" w:sz="4" w:space="0" w:color="000000"/>
            </w:tcBorders>
            <w:shd w:val="clear" w:color="auto" w:fill="auto"/>
            <w:vAlign w:val="center"/>
            <w:hideMark/>
          </w:tcPr>
          <w:p w14:paraId="67467C45" w14:textId="77777777" w:rsidR="009458FE" w:rsidRPr="009458FE" w:rsidRDefault="009458FE" w:rsidP="009458FE">
            <w:pPr>
              <w:jc w:val="center"/>
              <w:rPr>
                <w:sz w:val="18"/>
                <w:szCs w:val="18"/>
              </w:rPr>
            </w:pPr>
            <w:r w:rsidRPr="009458FE">
              <w:rPr>
                <w:sz w:val="18"/>
                <w:szCs w:val="18"/>
              </w:rPr>
              <w:t>Меркурий 234 ART2-00PR</w:t>
            </w:r>
          </w:p>
        </w:tc>
        <w:tc>
          <w:tcPr>
            <w:tcW w:w="708" w:type="dxa"/>
            <w:tcBorders>
              <w:top w:val="nil"/>
              <w:left w:val="nil"/>
              <w:bottom w:val="single" w:sz="4" w:space="0" w:color="000000"/>
              <w:right w:val="single" w:sz="4" w:space="0" w:color="000000"/>
            </w:tcBorders>
            <w:shd w:val="clear" w:color="auto" w:fill="auto"/>
            <w:noWrap/>
            <w:vAlign w:val="center"/>
            <w:hideMark/>
          </w:tcPr>
          <w:p w14:paraId="161A61C6" w14:textId="77777777" w:rsidR="009458FE" w:rsidRPr="009458FE" w:rsidRDefault="009458FE" w:rsidP="009458FE">
            <w:pPr>
              <w:jc w:val="center"/>
              <w:rPr>
                <w:sz w:val="18"/>
                <w:szCs w:val="18"/>
              </w:rPr>
            </w:pPr>
            <w:r w:rsidRPr="009458FE">
              <w:rPr>
                <w:sz w:val="18"/>
                <w:szCs w:val="18"/>
              </w:rPr>
              <w:t>10.08.2021</w:t>
            </w:r>
          </w:p>
        </w:tc>
        <w:tc>
          <w:tcPr>
            <w:tcW w:w="867" w:type="dxa"/>
            <w:tcBorders>
              <w:top w:val="nil"/>
              <w:left w:val="nil"/>
              <w:bottom w:val="single" w:sz="4" w:space="0" w:color="000000"/>
              <w:right w:val="single" w:sz="4" w:space="0" w:color="000000"/>
            </w:tcBorders>
            <w:shd w:val="clear" w:color="auto" w:fill="auto"/>
            <w:noWrap/>
            <w:vAlign w:val="center"/>
            <w:hideMark/>
          </w:tcPr>
          <w:p w14:paraId="0D25A254"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auto" w:fill="auto"/>
            <w:noWrap/>
            <w:vAlign w:val="center"/>
            <w:hideMark/>
          </w:tcPr>
          <w:p w14:paraId="77D1293C"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auto" w:fill="auto"/>
            <w:noWrap/>
            <w:vAlign w:val="center"/>
            <w:hideMark/>
          </w:tcPr>
          <w:p w14:paraId="2E27CFE5" w14:textId="77777777" w:rsidR="009458FE" w:rsidRPr="009458FE" w:rsidRDefault="009458FE" w:rsidP="009458FE">
            <w:pPr>
              <w:jc w:val="center"/>
              <w:rPr>
                <w:sz w:val="18"/>
                <w:szCs w:val="18"/>
              </w:rPr>
            </w:pPr>
            <w:r w:rsidRPr="009458FE">
              <w:rPr>
                <w:sz w:val="18"/>
                <w:szCs w:val="18"/>
              </w:rPr>
              <w:t>1000/5</w:t>
            </w:r>
          </w:p>
        </w:tc>
        <w:tc>
          <w:tcPr>
            <w:tcW w:w="893" w:type="dxa"/>
            <w:gridSpan w:val="2"/>
            <w:tcBorders>
              <w:top w:val="nil"/>
              <w:left w:val="nil"/>
              <w:bottom w:val="single" w:sz="4" w:space="0" w:color="000000"/>
              <w:right w:val="single" w:sz="4" w:space="0" w:color="000000"/>
            </w:tcBorders>
            <w:shd w:val="clear" w:color="auto" w:fill="auto"/>
            <w:noWrap/>
            <w:vAlign w:val="center"/>
            <w:hideMark/>
          </w:tcPr>
          <w:p w14:paraId="485F49A6" w14:textId="77777777" w:rsidR="009458FE" w:rsidRPr="009458FE" w:rsidRDefault="009458FE" w:rsidP="009458FE">
            <w:pPr>
              <w:jc w:val="center"/>
              <w:rPr>
                <w:sz w:val="18"/>
                <w:szCs w:val="18"/>
              </w:rPr>
            </w:pPr>
            <w:r w:rsidRPr="009458FE">
              <w:rPr>
                <w:sz w:val="18"/>
                <w:szCs w:val="18"/>
              </w:rPr>
              <w:t>12000</w:t>
            </w:r>
          </w:p>
        </w:tc>
        <w:tc>
          <w:tcPr>
            <w:tcW w:w="435" w:type="dxa"/>
            <w:gridSpan w:val="2"/>
            <w:tcBorders>
              <w:top w:val="nil"/>
              <w:left w:val="nil"/>
              <w:bottom w:val="single" w:sz="4" w:space="0" w:color="000000"/>
              <w:right w:val="single" w:sz="4" w:space="0" w:color="000000"/>
            </w:tcBorders>
            <w:shd w:val="clear" w:color="auto" w:fill="auto"/>
            <w:noWrap/>
            <w:vAlign w:val="center"/>
            <w:hideMark/>
          </w:tcPr>
          <w:p w14:paraId="0A994DC2"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auto" w:fill="auto"/>
            <w:noWrap/>
            <w:vAlign w:val="center"/>
            <w:hideMark/>
          </w:tcPr>
          <w:p w14:paraId="3648C6E5"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auto" w:fill="auto"/>
            <w:noWrap/>
            <w:vAlign w:val="center"/>
            <w:hideMark/>
          </w:tcPr>
          <w:p w14:paraId="21031A9B"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auto" w:fill="auto"/>
            <w:noWrap/>
            <w:vAlign w:val="center"/>
            <w:hideMark/>
          </w:tcPr>
          <w:p w14:paraId="0F2076DE" w14:textId="77777777" w:rsidR="009458FE" w:rsidRPr="009458FE" w:rsidRDefault="009458FE" w:rsidP="009458FE">
            <w:pPr>
              <w:jc w:val="center"/>
              <w:rPr>
                <w:sz w:val="18"/>
                <w:szCs w:val="18"/>
              </w:rPr>
            </w:pPr>
            <w:r w:rsidRPr="009458FE">
              <w:rPr>
                <w:sz w:val="18"/>
                <w:szCs w:val="18"/>
              </w:rPr>
              <w:t>2000</w:t>
            </w:r>
          </w:p>
        </w:tc>
        <w:tc>
          <w:tcPr>
            <w:tcW w:w="506" w:type="dxa"/>
            <w:gridSpan w:val="2"/>
            <w:vMerge w:val="restart"/>
            <w:tcBorders>
              <w:top w:val="nil"/>
              <w:left w:val="single" w:sz="4" w:space="0" w:color="000000"/>
              <w:bottom w:val="nil"/>
              <w:right w:val="single" w:sz="4" w:space="0" w:color="000000"/>
            </w:tcBorders>
            <w:shd w:val="clear" w:color="auto" w:fill="auto"/>
            <w:noWrap/>
            <w:vAlign w:val="center"/>
            <w:hideMark/>
          </w:tcPr>
          <w:p w14:paraId="6B7CCBDB" w14:textId="77777777" w:rsidR="009458FE" w:rsidRPr="009458FE" w:rsidRDefault="009458FE" w:rsidP="009458FE">
            <w:pPr>
              <w:jc w:val="center"/>
              <w:rPr>
                <w:sz w:val="18"/>
                <w:szCs w:val="18"/>
              </w:rPr>
            </w:pPr>
            <w:r w:rsidRPr="009458FE">
              <w:rPr>
                <w:sz w:val="18"/>
                <w:szCs w:val="18"/>
              </w:rPr>
              <w:t>4000</w:t>
            </w:r>
          </w:p>
        </w:tc>
        <w:tc>
          <w:tcPr>
            <w:tcW w:w="607" w:type="dxa"/>
            <w:gridSpan w:val="2"/>
            <w:vMerge w:val="restart"/>
            <w:tcBorders>
              <w:top w:val="nil"/>
              <w:left w:val="single" w:sz="4" w:space="0" w:color="000000"/>
              <w:bottom w:val="nil"/>
              <w:right w:val="single" w:sz="4" w:space="0" w:color="000000"/>
            </w:tcBorders>
            <w:shd w:val="clear" w:color="auto" w:fill="auto"/>
            <w:noWrap/>
            <w:vAlign w:val="center"/>
            <w:hideMark/>
          </w:tcPr>
          <w:p w14:paraId="2DA58D04" w14:textId="77777777" w:rsidR="009458FE" w:rsidRPr="009458FE" w:rsidRDefault="009458FE" w:rsidP="009458FE">
            <w:pPr>
              <w:jc w:val="center"/>
              <w:rPr>
                <w:sz w:val="18"/>
                <w:szCs w:val="18"/>
              </w:rPr>
            </w:pPr>
            <w:r w:rsidRPr="009458FE">
              <w:rPr>
                <w:sz w:val="18"/>
                <w:szCs w:val="18"/>
              </w:rPr>
              <w:t>4ЦК</w:t>
            </w:r>
          </w:p>
        </w:tc>
      </w:tr>
      <w:tr w:rsidR="009458FE" w:rsidRPr="009458FE" w14:paraId="6EA4D184"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2F725E51" w14:textId="77777777" w:rsidR="009458FE" w:rsidRPr="009458FE" w:rsidRDefault="009458FE" w:rsidP="009458FE">
            <w:pPr>
              <w:jc w:val="center"/>
              <w:rPr>
                <w:sz w:val="18"/>
                <w:szCs w:val="18"/>
              </w:rPr>
            </w:pPr>
            <w:r w:rsidRPr="009458FE">
              <w:rPr>
                <w:sz w:val="18"/>
                <w:szCs w:val="18"/>
              </w:rPr>
              <w:t>148</w:t>
            </w:r>
          </w:p>
        </w:tc>
        <w:tc>
          <w:tcPr>
            <w:tcW w:w="2451" w:type="dxa"/>
            <w:tcBorders>
              <w:top w:val="nil"/>
              <w:left w:val="nil"/>
              <w:bottom w:val="single" w:sz="4" w:space="0" w:color="000000"/>
              <w:right w:val="single" w:sz="4" w:space="0" w:color="000000"/>
            </w:tcBorders>
            <w:shd w:val="clear" w:color="auto" w:fill="auto"/>
            <w:vAlign w:val="center"/>
            <w:hideMark/>
          </w:tcPr>
          <w:p w14:paraId="51992729" w14:textId="77777777" w:rsidR="009458FE" w:rsidRPr="009458FE" w:rsidRDefault="009458FE" w:rsidP="009458FE">
            <w:pPr>
              <w:rPr>
                <w:sz w:val="18"/>
                <w:szCs w:val="18"/>
              </w:rPr>
            </w:pPr>
            <w:r w:rsidRPr="009458FE">
              <w:rPr>
                <w:sz w:val="18"/>
                <w:szCs w:val="18"/>
              </w:rPr>
              <w:t>г.Й-Ола, ул. Луначарского, 41, РП-33, ОСК, яч. 4</w:t>
            </w:r>
          </w:p>
        </w:tc>
        <w:tc>
          <w:tcPr>
            <w:tcW w:w="1639" w:type="dxa"/>
            <w:tcBorders>
              <w:top w:val="nil"/>
              <w:left w:val="nil"/>
              <w:bottom w:val="single" w:sz="4" w:space="0" w:color="000000"/>
              <w:right w:val="single" w:sz="4" w:space="0" w:color="000000"/>
            </w:tcBorders>
            <w:shd w:val="clear" w:color="auto" w:fill="auto"/>
            <w:noWrap/>
            <w:vAlign w:val="center"/>
            <w:hideMark/>
          </w:tcPr>
          <w:p w14:paraId="7B8032A6" w14:textId="77777777" w:rsidR="009458FE" w:rsidRPr="009458FE" w:rsidRDefault="009458FE" w:rsidP="009458FE">
            <w:pPr>
              <w:jc w:val="center"/>
              <w:rPr>
                <w:sz w:val="18"/>
                <w:szCs w:val="18"/>
              </w:rPr>
            </w:pPr>
            <w:r w:rsidRPr="009458FE">
              <w:rPr>
                <w:sz w:val="18"/>
                <w:szCs w:val="18"/>
              </w:rPr>
              <w:t>Вводная</w:t>
            </w:r>
          </w:p>
        </w:tc>
        <w:tc>
          <w:tcPr>
            <w:tcW w:w="771" w:type="dxa"/>
            <w:tcBorders>
              <w:top w:val="nil"/>
              <w:left w:val="nil"/>
              <w:bottom w:val="single" w:sz="4" w:space="0" w:color="000000"/>
              <w:right w:val="single" w:sz="4" w:space="0" w:color="000000"/>
            </w:tcBorders>
            <w:shd w:val="clear" w:color="auto" w:fill="auto"/>
            <w:noWrap/>
            <w:vAlign w:val="center"/>
            <w:hideMark/>
          </w:tcPr>
          <w:p w14:paraId="0023F395" w14:textId="77777777" w:rsidR="009458FE" w:rsidRPr="009458FE" w:rsidRDefault="009458FE" w:rsidP="009458FE">
            <w:pPr>
              <w:jc w:val="center"/>
              <w:rPr>
                <w:sz w:val="18"/>
                <w:szCs w:val="18"/>
              </w:rPr>
            </w:pPr>
            <w:r w:rsidRPr="009458FE">
              <w:rPr>
                <w:sz w:val="18"/>
                <w:szCs w:val="18"/>
              </w:rPr>
              <w:t>ТЭЦ-1</w:t>
            </w:r>
          </w:p>
        </w:tc>
        <w:tc>
          <w:tcPr>
            <w:tcW w:w="890" w:type="dxa"/>
            <w:tcBorders>
              <w:top w:val="nil"/>
              <w:left w:val="nil"/>
              <w:bottom w:val="single" w:sz="4" w:space="0" w:color="000000"/>
              <w:right w:val="single" w:sz="4" w:space="0" w:color="000000"/>
            </w:tcBorders>
            <w:shd w:val="clear" w:color="auto" w:fill="auto"/>
            <w:noWrap/>
            <w:vAlign w:val="center"/>
            <w:hideMark/>
          </w:tcPr>
          <w:p w14:paraId="7E44568B" w14:textId="77777777" w:rsidR="009458FE" w:rsidRPr="009458FE" w:rsidRDefault="009458FE" w:rsidP="009458FE">
            <w:pPr>
              <w:jc w:val="center"/>
              <w:rPr>
                <w:sz w:val="18"/>
                <w:szCs w:val="18"/>
              </w:rPr>
            </w:pPr>
            <w:r w:rsidRPr="009458FE">
              <w:rPr>
                <w:sz w:val="18"/>
                <w:szCs w:val="18"/>
              </w:rPr>
              <w:t>СН2</w:t>
            </w:r>
          </w:p>
        </w:tc>
        <w:tc>
          <w:tcPr>
            <w:tcW w:w="1244" w:type="dxa"/>
            <w:tcBorders>
              <w:top w:val="nil"/>
              <w:left w:val="nil"/>
              <w:bottom w:val="single" w:sz="4" w:space="0" w:color="000000"/>
              <w:right w:val="single" w:sz="4" w:space="0" w:color="000000"/>
            </w:tcBorders>
            <w:shd w:val="clear" w:color="auto" w:fill="auto"/>
            <w:noWrap/>
            <w:vAlign w:val="center"/>
            <w:hideMark/>
          </w:tcPr>
          <w:p w14:paraId="1EB91447" w14:textId="77777777" w:rsidR="009458FE" w:rsidRPr="009458FE" w:rsidRDefault="009458FE" w:rsidP="009458FE">
            <w:pPr>
              <w:jc w:val="center"/>
              <w:rPr>
                <w:sz w:val="18"/>
                <w:szCs w:val="18"/>
              </w:rPr>
            </w:pPr>
            <w:r w:rsidRPr="009458FE">
              <w:rPr>
                <w:sz w:val="18"/>
                <w:szCs w:val="18"/>
              </w:rPr>
              <w:t>44906430</w:t>
            </w:r>
          </w:p>
        </w:tc>
        <w:tc>
          <w:tcPr>
            <w:tcW w:w="1391" w:type="dxa"/>
            <w:tcBorders>
              <w:top w:val="nil"/>
              <w:left w:val="nil"/>
              <w:bottom w:val="single" w:sz="4" w:space="0" w:color="000000"/>
              <w:right w:val="single" w:sz="4" w:space="0" w:color="000000"/>
            </w:tcBorders>
            <w:shd w:val="clear" w:color="auto" w:fill="auto"/>
            <w:vAlign w:val="center"/>
            <w:hideMark/>
          </w:tcPr>
          <w:p w14:paraId="3D4B9A5F" w14:textId="77777777" w:rsidR="009458FE" w:rsidRPr="009458FE" w:rsidRDefault="009458FE" w:rsidP="009458FE">
            <w:pPr>
              <w:jc w:val="center"/>
              <w:rPr>
                <w:sz w:val="18"/>
                <w:szCs w:val="18"/>
              </w:rPr>
            </w:pPr>
            <w:r w:rsidRPr="009458FE">
              <w:rPr>
                <w:sz w:val="18"/>
                <w:szCs w:val="18"/>
              </w:rPr>
              <w:t>Меркурий 234 ART2-00PR</w:t>
            </w:r>
          </w:p>
        </w:tc>
        <w:tc>
          <w:tcPr>
            <w:tcW w:w="708" w:type="dxa"/>
            <w:tcBorders>
              <w:top w:val="nil"/>
              <w:left w:val="nil"/>
              <w:bottom w:val="single" w:sz="4" w:space="0" w:color="000000"/>
              <w:right w:val="single" w:sz="4" w:space="0" w:color="000000"/>
            </w:tcBorders>
            <w:shd w:val="clear" w:color="auto" w:fill="auto"/>
            <w:noWrap/>
            <w:vAlign w:val="center"/>
            <w:hideMark/>
          </w:tcPr>
          <w:p w14:paraId="186DF94B" w14:textId="77777777" w:rsidR="009458FE" w:rsidRPr="009458FE" w:rsidRDefault="009458FE" w:rsidP="009458FE">
            <w:pPr>
              <w:jc w:val="center"/>
              <w:rPr>
                <w:sz w:val="18"/>
                <w:szCs w:val="18"/>
              </w:rPr>
            </w:pPr>
            <w:r w:rsidRPr="009458FE">
              <w:rPr>
                <w:sz w:val="18"/>
                <w:szCs w:val="18"/>
              </w:rPr>
              <w:t>10.08.2021</w:t>
            </w:r>
          </w:p>
        </w:tc>
        <w:tc>
          <w:tcPr>
            <w:tcW w:w="867" w:type="dxa"/>
            <w:tcBorders>
              <w:top w:val="nil"/>
              <w:left w:val="nil"/>
              <w:bottom w:val="single" w:sz="4" w:space="0" w:color="000000"/>
              <w:right w:val="single" w:sz="4" w:space="0" w:color="000000"/>
            </w:tcBorders>
            <w:shd w:val="clear" w:color="auto" w:fill="auto"/>
            <w:noWrap/>
            <w:vAlign w:val="center"/>
            <w:hideMark/>
          </w:tcPr>
          <w:p w14:paraId="4E01705C" w14:textId="77777777" w:rsidR="009458FE" w:rsidRPr="009458FE" w:rsidRDefault="009458FE" w:rsidP="009458FE">
            <w:pPr>
              <w:jc w:val="center"/>
              <w:rPr>
                <w:sz w:val="18"/>
                <w:szCs w:val="18"/>
              </w:rPr>
            </w:pPr>
            <w:r w:rsidRPr="009458FE">
              <w:rPr>
                <w:sz w:val="18"/>
                <w:szCs w:val="18"/>
              </w:rPr>
              <w:t>0,5S</w:t>
            </w:r>
          </w:p>
        </w:tc>
        <w:tc>
          <w:tcPr>
            <w:tcW w:w="712" w:type="dxa"/>
            <w:tcBorders>
              <w:top w:val="nil"/>
              <w:left w:val="nil"/>
              <w:bottom w:val="single" w:sz="4" w:space="0" w:color="000000"/>
              <w:right w:val="single" w:sz="4" w:space="0" w:color="000000"/>
            </w:tcBorders>
            <w:shd w:val="clear" w:color="auto" w:fill="auto"/>
            <w:noWrap/>
            <w:vAlign w:val="center"/>
            <w:hideMark/>
          </w:tcPr>
          <w:p w14:paraId="28406984" w14:textId="77777777" w:rsidR="009458FE" w:rsidRPr="009458FE" w:rsidRDefault="009458FE" w:rsidP="009458FE">
            <w:pPr>
              <w:jc w:val="center"/>
              <w:rPr>
                <w:sz w:val="18"/>
                <w:szCs w:val="18"/>
              </w:rPr>
            </w:pPr>
            <w:r w:rsidRPr="009458FE">
              <w:rPr>
                <w:sz w:val="18"/>
                <w:szCs w:val="18"/>
              </w:rPr>
              <w:t>6/0,1</w:t>
            </w:r>
          </w:p>
        </w:tc>
        <w:tc>
          <w:tcPr>
            <w:tcW w:w="897" w:type="dxa"/>
            <w:tcBorders>
              <w:top w:val="nil"/>
              <w:left w:val="nil"/>
              <w:bottom w:val="single" w:sz="4" w:space="0" w:color="000000"/>
              <w:right w:val="single" w:sz="4" w:space="0" w:color="000000"/>
            </w:tcBorders>
            <w:shd w:val="clear" w:color="auto" w:fill="auto"/>
            <w:noWrap/>
            <w:vAlign w:val="center"/>
            <w:hideMark/>
          </w:tcPr>
          <w:p w14:paraId="4A1CBC9A" w14:textId="77777777" w:rsidR="009458FE" w:rsidRPr="009458FE" w:rsidRDefault="009458FE" w:rsidP="009458FE">
            <w:pPr>
              <w:jc w:val="center"/>
              <w:rPr>
                <w:sz w:val="18"/>
                <w:szCs w:val="18"/>
              </w:rPr>
            </w:pPr>
            <w:r w:rsidRPr="009458FE">
              <w:rPr>
                <w:sz w:val="18"/>
                <w:szCs w:val="18"/>
              </w:rPr>
              <w:t>1000/5</w:t>
            </w:r>
          </w:p>
        </w:tc>
        <w:tc>
          <w:tcPr>
            <w:tcW w:w="893" w:type="dxa"/>
            <w:gridSpan w:val="2"/>
            <w:tcBorders>
              <w:top w:val="nil"/>
              <w:left w:val="nil"/>
              <w:bottom w:val="single" w:sz="4" w:space="0" w:color="000000"/>
              <w:right w:val="single" w:sz="4" w:space="0" w:color="000000"/>
            </w:tcBorders>
            <w:shd w:val="clear" w:color="auto" w:fill="auto"/>
            <w:noWrap/>
            <w:vAlign w:val="center"/>
            <w:hideMark/>
          </w:tcPr>
          <w:p w14:paraId="4B7C3D02" w14:textId="77777777" w:rsidR="009458FE" w:rsidRPr="009458FE" w:rsidRDefault="009458FE" w:rsidP="009458FE">
            <w:pPr>
              <w:jc w:val="center"/>
              <w:rPr>
                <w:sz w:val="18"/>
                <w:szCs w:val="18"/>
              </w:rPr>
            </w:pPr>
            <w:r w:rsidRPr="009458FE">
              <w:rPr>
                <w:sz w:val="18"/>
                <w:szCs w:val="18"/>
              </w:rPr>
              <w:t>12000</w:t>
            </w:r>
          </w:p>
        </w:tc>
        <w:tc>
          <w:tcPr>
            <w:tcW w:w="435" w:type="dxa"/>
            <w:gridSpan w:val="2"/>
            <w:tcBorders>
              <w:top w:val="nil"/>
              <w:left w:val="nil"/>
              <w:bottom w:val="single" w:sz="4" w:space="0" w:color="000000"/>
              <w:right w:val="single" w:sz="4" w:space="0" w:color="000000"/>
            </w:tcBorders>
            <w:shd w:val="clear" w:color="auto" w:fill="auto"/>
            <w:noWrap/>
            <w:vAlign w:val="center"/>
            <w:hideMark/>
          </w:tcPr>
          <w:p w14:paraId="783D4021"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auto" w:fill="auto"/>
            <w:noWrap/>
            <w:vAlign w:val="center"/>
            <w:hideMark/>
          </w:tcPr>
          <w:p w14:paraId="60D219F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auto" w:fill="auto"/>
            <w:noWrap/>
            <w:vAlign w:val="center"/>
            <w:hideMark/>
          </w:tcPr>
          <w:p w14:paraId="773BDD3E"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single" w:sz="4" w:space="0" w:color="000000"/>
            </w:tcBorders>
            <w:shd w:val="clear" w:color="auto" w:fill="auto"/>
            <w:noWrap/>
            <w:vAlign w:val="center"/>
            <w:hideMark/>
          </w:tcPr>
          <w:p w14:paraId="4EA387A9" w14:textId="77777777" w:rsidR="009458FE" w:rsidRPr="009458FE" w:rsidRDefault="009458FE" w:rsidP="009458FE">
            <w:pPr>
              <w:jc w:val="center"/>
              <w:rPr>
                <w:sz w:val="18"/>
                <w:szCs w:val="18"/>
              </w:rPr>
            </w:pPr>
            <w:r w:rsidRPr="009458FE">
              <w:rPr>
                <w:sz w:val="18"/>
                <w:szCs w:val="18"/>
              </w:rPr>
              <w:t>2000</w:t>
            </w:r>
          </w:p>
        </w:tc>
        <w:tc>
          <w:tcPr>
            <w:tcW w:w="506" w:type="dxa"/>
            <w:gridSpan w:val="2"/>
            <w:vMerge/>
            <w:tcBorders>
              <w:top w:val="nil"/>
              <w:left w:val="single" w:sz="4" w:space="0" w:color="000000"/>
              <w:bottom w:val="nil"/>
              <w:right w:val="single" w:sz="4" w:space="0" w:color="000000"/>
            </w:tcBorders>
            <w:vAlign w:val="center"/>
            <w:hideMark/>
          </w:tcPr>
          <w:p w14:paraId="72984D36" w14:textId="77777777" w:rsidR="009458FE" w:rsidRPr="009458FE" w:rsidRDefault="009458FE" w:rsidP="009458FE">
            <w:pPr>
              <w:rPr>
                <w:sz w:val="18"/>
                <w:szCs w:val="18"/>
              </w:rPr>
            </w:pPr>
          </w:p>
        </w:tc>
        <w:tc>
          <w:tcPr>
            <w:tcW w:w="607" w:type="dxa"/>
            <w:gridSpan w:val="2"/>
            <w:vMerge/>
            <w:tcBorders>
              <w:top w:val="nil"/>
              <w:left w:val="single" w:sz="4" w:space="0" w:color="000000"/>
              <w:bottom w:val="nil"/>
              <w:right w:val="single" w:sz="4" w:space="0" w:color="000000"/>
            </w:tcBorders>
            <w:vAlign w:val="center"/>
            <w:hideMark/>
          </w:tcPr>
          <w:p w14:paraId="57D70342" w14:textId="77777777" w:rsidR="009458FE" w:rsidRPr="009458FE" w:rsidRDefault="009458FE" w:rsidP="009458FE">
            <w:pPr>
              <w:rPr>
                <w:sz w:val="18"/>
                <w:szCs w:val="18"/>
              </w:rPr>
            </w:pPr>
          </w:p>
        </w:tc>
      </w:tr>
      <w:tr w:rsidR="009458FE" w:rsidRPr="009458FE" w14:paraId="54C2C05C" w14:textId="77777777" w:rsidTr="009458FE">
        <w:trPr>
          <w:trHeight w:val="480"/>
        </w:trPr>
        <w:tc>
          <w:tcPr>
            <w:tcW w:w="526" w:type="dxa"/>
            <w:tcBorders>
              <w:top w:val="nil"/>
              <w:left w:val="single" w:sz="4" w:space="0" w:color="000000"/>
              <w:bottom w:val="single" w:sz="4" w:space="0" w:color="000000"/>
              <w:right w:val="single" w:sz="4" w:space="0" w:color="000000"/>
            </w:tcBorders>
            <w:shd w:val="clear" w:color="FFFFCC" w:fill="FFFFFF"/>
            <w:noWrap/>
            <w:vAlign w:val="center"/>
            <w:hideMark/>
          </w:tcPr>
          <w:p w14:paraId="4406AD4A" w14:textId="77777777" w:rsidR="009458FE" w:rsidRPr="009458FE" w:rsidRDefault="009458FE" w:rsidP="009458FE">
            <w:pPr>
              <w:jc w:val="center"/>
              <w:rPr>
                <w:sz w:val="18"/>
                <w:szCs w:val="18"/>
              </w:rPr>
            </w:pPr>
            <w:r w:rsidRPr="009458FE">
              <w:rPr>
                <w:sz w:val="18"/>
                <w:szCs w:val="18"/>
              </w:rPr>
              <w:t>149</w:t>
            </w:r>
          </w:p>
        </w:tc>
        <w:tc>
          <w:tcPr>
            <w:tcW w:w="2451" w:type="dxa"/>
            <w:tcBorders>
              <w:top w:val="nil"/>
              <w:left w:val="nil"/>
              <w:bottom w:val="single" w:sz="4" w:space="0" w:color="000000"/>
              <w:right w:val="single" w:sz="4" w:space="0" w:color="000000"/>
            </w:tcBorders>
            <w:shd w:val="clear" w:color="auto" w:fill="auto"/>
            <w:vAlign w:val="center"/>
            <w:hideMark/>
          </w:tcPr>
          <w:p w14:paraId="4F32BEEE" w14:textId="77777777" w:rsidR="009458FE" w:rsidRPr="009458FE" w:rsidRDefault="009458FE" w:rsidP="009458FE">
            <w:pPr>
              <w:rPr>
                <w:sz w:val="18"/>
                <w:szCs w:val="18"/>
              </w:rPr>
            </w:pPr>
            <w:r w:rsidRPr="009458FE">
              <w:rPr>
                <w:sz w:val="18"/>
                <w:szCs w:val="18"/>
              </w:rPr>
              <w:t>РМЭ, г. Йошкар-Ола, ул. Машиностроителей, д. 129, Насос, повышающий давление</w:t>
            </w:r>
          </w:p>
        </w:tc>
        <w:tc>
          <w:tcPr>
            <w:tcW w:w="1639" w:type="dxa"/>
            <w:tcBorders>
              <w:top w:val="nil"/>
              <w:left w:val="nil"/>
              <w:bottom w:val="single" w:sz="4" w:space="0" w:color="000000"/>
              <w:right w:val="single" w:sz="4" w:space="0" w:color="000000"/>
            </w:tcBorders>
            <w:shd w:val="clear" w:color="auto" w:fill="auto"/>
            <w:noWrap/>
            <w:vAlign w:val="center"/>
            <w:hideMark/>
          </w:tcPr>
          <w:p w14:paraId="68D3A280" w14:textId="77777777" w:rsidR="009458FE" w:rsidRPr="009458FE" w:rsidRDefault="009458FE" w:rsidP="009458FE">
            <w:pPr>
              <w:jc w:val="center"/>
              <w:rPr>
                <w:sz w:val="18"/>
                <w:szCs w:val="18"/>
              </w:rPr>
            </w:pPr>
            <w:r w:rsidRPr="009458FE">
              <w:rPr>
                <w:sz w:val="18"/>
                <w:szCs w:val="18"/>
              </w:rPr>
              <w:t xml:space="preserve">Производственная </w:t>
            </w:r>
          </w:p>
        </w:tc>
        <w:tc>
          <w:tcPr>
            <w:tcW w:w="771" w:type="dxa"/>
            <w:tcBorders>
              <w:top w:val="nil"/>
              <w:left w:val="nil"/>
              <w:bottom w:val="single" w:sz="4" w:space="0" w:color="000000"/>
              <w:right w:val="single" w:sz="4" w:space="0" w:color="000000"/>
            </w:tcBorders>
            <w:shd w:val="clear" w:color="auto" w:fill="auto"/>
            <w:noWrap/>
            <w:vAlign w:val="center"/>
            <w:hideMark/>
          </w:tcPr>
          <w:p w14:paraId="1A0DF3E0" w14:textId="77777777" w:rsidR="009458FE" w:rsidRPr="009458FE" w:rsidRDefault="009458FE" w:rsidP="009458FE">
            <w:pPr>
              <w:jc w:val="center"/>
              <w:rPr>
                <w:sz w:val="18"/>
                <w:szCs w:val="18"/>
              </w:rPr>
            </w:pPr>
            <w:r w:rsidRPr="009458FE">
              <w:rPr>
                <w:sz w:val="18"/>
                <w:szCs w:val="18"/>
              </w:rPr>
              <w:t>ЙОЭсК</w:t>
            </w:r>
          </w:p>
        </w:tc>
        <w:tc>
          <w:tcPr>
            <w:tcW w:w="890" w:type="dxa"/>
            <w:tcBorders>
              <w:top w:val="nil"/>
              <w:left w:val="nil"/>
              <w:bottom w:val="single" w:sz="4" w:space="0" w:color="000000"/>
              <w:right w:val="single" w:sz="4" w:space="0" w:color="000000"/>
            </w:tcBorders>
            <w:shd w:val="clear" w:color="auto" w:fill="auto"/>
            <w:noWrap/>
            <w:vAlign w:val="center"/>
            <w:hideMark/>
          </w:tcPr>
          <w:p w14:paraId="24519704" w14:textId="77777777" w:rsidR="009458FE" w:rsidRPr="009458FE" w:rsidRDefault="009458FE" w:rsidP="009458FE">
            <w:pPr>
              <w:jc w:val="center"/>
              <w:rPr>
                <w:sz w:val="18"/>
                <w:szCs w:val="18"/>
              </w:rPr>
            </w:pPr>
            <w:r w:rsidRPr="009458FE">
              <w:rPr>
                <w:sz w:val="18"/>
                <w:szCs w:val="18"/>
              </w:rPr>
              <w:t>НН</w:t>
            </w:r>
          </w:p>
        </w:tc>
        <w:tc>
          <w:tcPr>
            <w:tcW w:w="1244" w:type="dxa"/>
            <w:tcBorders>
              <w:top w:val="nil"/>
              <w:left w:val="nil"/>
              <w:bottom w:val="single" w:sz="4" w:space="0" w:color="000000"/>
              <w:right w:val="single" w:sz="4" w:space="0" w:color="000000"/>
            </w:tcBorders>
            <w:shd w:val="clear" w:color="auto" w:fill="auto"/>
            <w:noWrap/>
            <w:vAlign w:val="center"/>
            <w:hideMark/>
          </w:tcPr>
          <w:p w14:paraId="691B4898" w14:textId="77777777" w:rsidR="009458FE" w:rsidRPr="009458FE" w:rsidRDefault="009458FE" w:rsidP="009458FE">
            <w:pPr>
              <w:jc w:val="center"/>
              <w:rPr>
                <w:sz w:val="18"/>
                <w:szCs w:val="18"/>
              </w:rPr>
            </w:pPr>
            <w:r w:rsidRPr="009458FE">
              <w:rPr>
                <w:sz w:val="18"/>
                <w:szCs w:val="18"/>
              </w:rPr>
              <w:t>011702197420202</w:t>
            </w:r>
          </w:p>
        </w:tc>
        <w:tc>
          <w:tcPr>
            <w:tcW w:w="1391" w:type="dxa"/>
            <w:tcBorders>
              <w:top w:val="nil"/>
              <w:left w:val="nil"/>
              <w:bottom w:val="single" w:sz="4" w:space="0" w:color="000000"/>
              <w:right w:val="single" w:sz="4" w:space="0" w:color="000000"/>
            </w:tcBorders>
            <w:shd w:val="clear" w:color="auto" w:fill="auto"/>
            <w:vAlign w:val="center"/>
            <w:hideMark/>
          </w:tcPr>
          <w:p w14:paraId="56BCEEBF" w14:textId="77777777" w:rsidR="009458FE" w:rsidRPr="009458FE" w:rsidRDefault="009458FE" w:rsidP="009458FE">
            <w:pPr>
              <w:jc w:val="center"/>
              <w:rPr>
                <w:sz w:val="18"/>
                <w:szCs w:val="18"/>
              </w:rPr>
            </w:pPr>
            <w:r w:rsidRPr="009458FE">
              <w:rPr>
                <w:sz w:val="18"/>
                <w:szCs w:val="18"/>
              </w:rPr>
              <w:t>СЕ303</w:t>
            </w:r>
          </w:p>
        </w:tc>
        <w:tc>
          <w:tcPr>
            <w:tcW w:w="708" w:type="dxa"/>
            <w:tcBorders>
              <w:top w:val="nil"/>
              <w:left w:val="nil"/>
              <w:bottom w:val="single" w:sz="4" w:space="0" w:color="000000"/>
              <w:right w:val="single" w:sz="4" w:space="0" w:color="000000"/>
            </w:tcBorders>
            <w:shd w:val="clear" w:color="auto" w:fill="auto"/>
            <w:noWrap/>
            <w:vAlign w:val="center"/>
            <w:hideMark/>
          </w:tcPr>
          <w:p w14:paraId="291FF512" w14:textId="77777777" w:rsidR="009458FE" w:rsidRPr="009458FE" w:rsidRDefault="009458FE" w:rsidP="009458FE">
            <w:pPr>
              <w:jc w:val="center"/>
              <w:rPr>
                <w:sz w:val="18"/>
                <w:szCs w:val="18"/>
              </w:rPr>
            </w:pPr>
            <w:r w:rsidRPr="009458FE">
              <w:rPr>
                <w:sz w:val="18"/>
                <w:szCs w:val="18"/>
              </w:rPr>
              <w:t>20.02.2024</w:t>
            </w:r>
          </w:p>
        </w:tc>
        <w:tc>
          <w:tcPr>
            <w:tcW w:w="867" w:type="dxa"/>
            <w:tcBorders>
              <w:top w:val="nil"/>
              <w:left w:val="nil"/>
              <w:bottom w:val="single" w:sz="4" w:space="0" w:color="000000"/>
              <w:right w:val="single" w:sz="4" w:space="0" w:color="000000"/>
            </w:tcBorders>
            <w:shd w:val="clear" w:color="auto" w:fill="auto"/>
            <w:noWrap/>
            <w:vAlign w:val="center"/>
            <w:hideMark/>
          </w:tcPr>
          <w:p w14:paraId="4A098BA8" w14:textId="77777777" w:rsidR="009458FE" w:rsidRPr="009458FE" w:rsidRDefault="009458FE" w:rsidP="009458FE">
            <w:pPr>
              <w:jc w:val="center"/>
              <w:rPr>
                <w:sz w:val="18"/>
                <w:szCs w:val="18"/>
              </w:rPr>
            </w:pPr>
            <w:r w:rsidRPr="009458FE">
              <w:rPr>
                <w:sz w:val="18"/>
                <w:szCs w:val="18"/>
              </w:rPr>
              <w:t>1</w:t>
            </w:r>
          </w:p>
        </w:tc>
        <w:tc>
          <w:tcPr>
            <w:tcW w:w="712" w:type="dxa"/>
            <w:tcBorders>
              <w:top w:val="nil"/>
              <w:left w:val="nil"/>
              <w:bottom w:val="single" w:sz="4" w:space="0" w:color="000000"/>
              <w:right w:val="single" w:sz="4" w:space="0" w:color="000000"/>
            </w:tcBorders>
            <w:shd w:val="clear" w:color="auto" w:fill="auto"/>
            <w:noWrap/>
            <w:vAlign w:val="center"/>
            <w:hideMark/>
          </w:tcPr>
          <w:p w14:paraId="6B3F76E2" w14:textId="77777777" w:rsidR="009458FE" w:rsidRPr="009458FE" w:rsidRDefault="009458FE" w:rsidP="009458FE">
            <w:pPr>
              <w:jc w:val="center"/>
              <w:rPr>
                <w:sz w:val="18"/>
                <w:szCs w:val="18"/>
              </w:rPr>
            </w:pPr>
            <w:r w:rsidRPr="009458FE">
              <w:rPr>
                <w:sz w:val="18"/>
                <w:szCs w:val="18"/>
              </w:rPr>
              <w:t>-</w:t>
            </w:r>
          </w:p>
        </w:tc>
        <w:tc>
          <w:tcPr>
            <w:tcW w:w="897" w:type="dxa"/>
            <w:tcBorders>
              <w:top w:val="nil"/>
              <w:left w:val="nil"/>
              <w:bottom w:val="single" w:sz="4" w:space="0" w:color="000000"/>
              <w:right w:val="single" w:sz="4" w:space="0" w:color="000000"/>
            </w:tcBorders>
            <w:shd w:val="clear" w:color="auto" w:fill="auto"/>
            <w:noWrap/>
            <w:vAlign w:val="center"/>
            <w:hideMark/>
          </w:tcPr>
          <w:p w14:paraId="7CC0A78C" w14:textId="77777777" w:rsidR="009458FE" w:rsidRPr="009458FE" w:rsidRDefault="009458FE" w:rsidP="009458FE">
            <w:pPr>
              <w:jc w:val="center"/>
              <w:rPr>
                <w:sz w:val="18"/>
                <w:szCs w:val="18"/>
              </w:rPr>
            </w:pPr>
            <w:r w:rsidRPr="009458FE">
              <w:rPr>
                <w:sz w:val="18"/>
                <w:szCs w:val="18"/>
              </w:rPr>
              <w:t>-</w:t>
            </w:r>
          </w:p>
        </w:tc>
        <w:tc>
          <w:tcPr>
            <w:tcW w:w="893" w:type="dxa"/>
            <w:gridSpan w:val="2"/>
            <w:tcBorders>
              <w:top w:val="nil"/>
              <w:left w:val="nil"/>
              <w:bottom w:val="single" w:sz="4" w:space="0" w:color="000000"/>
              <w:right w:val="single" w:sz="4" w:space="0" w:color="000000"/>
            </w:tcBorders>
            <w:shd w:val="clear" w:color="auto" w:fill="auto"/>
            <w:noWrap/>
            <w:vAlign w:val="center"/>
            <w:hideMark/>
          </w:tcPr>
          <w:p w14:paraId="05E891FC" w14:textId="77777777" w:rsidR="009458FE" w:rsidRPr="009458FE" w:rsidRDefault="009458FE" w:rsidP="009458FE">
            <w:pPr>
              <w:jc w:val="center"/>
              <w:rPr>
                <w:sz w:val="18"/>
                <w:szCs w:val="18"/>
              </w:rPr>
            </w:pPr>
            <w:r w:rsidRPr="009458FE">
              <w:rPr>
                <w:sz w:val="18"/>
                <w:szCs w:val="18"/>
              </w:rPr>
              <w:t>1</w:t>
            </w:r>
          </w:p>
        </w:tc>
        <w:tc>
          <w:tcPr>
            <w:tcW w:w="435" w:type="dxa"/>
            <w:gridSpan w:val="2"/>
            <w:tcBorders>
              <w:top w:val="nil"/>
              <w:left w:val="nil"/>
              <w:bottom w:val="single" w:sz="4" w:space="0" w:color="000000"/>
              <w:right w:val="single" w:sz="4" w:space="0" w:color="000000"/>
            </w:tcBorders>
            <w:shd w:val="clear" w:color="auto" w:fill="auto"/>
            <w:noWrap/>
            <w:vAlign w:val="center"/>
            <w:hideMark/>
          </w:tcPr>
          <w:p w14:paraId="46352838" w14:textId="77777777" w:rsidR="009458FE" w:rsidRPr="009458FE" w:rsidRDefault="009458FE" w:rsidP="009458FE">
            <w:pPr>
              <w:jc w:val="center"/>
              <w:rPr>
                <w:sz w:val="18"/>
                <w:szCs w:val="18"/>
              </w:rPr>
            </w:pPr>
            <w:r w:rsidRPr="009458FE">
              <w:rPr>
                <w:sz w:val="18"/>
                <w:szCs w:val="18"/>
              </w:rPr>
              <w:t>-</w:t>
            </w:r>
          </w:p>
        </w:tc>
        <w:tc>
          <w:tcPr>
            <w:tcW w:w="587" w:type="dxa"/>
            <w:gridSpan w:val="2"/>
            <w:tcBorders>
              <w:top w:val="nil"/>
              <w:left w:val="nil"/>
              <w:bottom w:val="single" w:sz="4" w:space="0" w:color="000000"/>
              <w:right w:val="single" w:sz="4" w:space="0" w:color="000000"/>
            </w:tcBorders>
            <w:shd w:val="clear" w:color="auto" w:fill="auto"/>
            <w:noWrap/>
            <w:vAlign w:val="center"/>
            <w:hideMark/>
          </w:tcPr>
          <w:p w14:paraId="0054C49D" w14:textId="77777777" w:rsidR="009458FE" w:rsidRPr="009458FE" w:rsidRDefault="009458FE" w:rsidP="009458FE">
            <w:pPr>
              <w:jc w:val="center"/>
              <w:rPr>
                <w:sz w:val="18"/>
                <w:szCs w:val="18"/>
              </w:rPr>
            </w:pPr>
            <w:r w:rsidRPr="009458FE">
              <w:rPr>
                <w:sz w:val="18"/>
                <w:szCs w:val="18"/>
              </w:rPr>
              <w:t>-</w:t>
            </w:r>
          </w:p>
        </w:tc>
        <w:tc>
          <w:tcPr>
            <w:tcW w:w="550" w:type="dxa"/>
            <w:tcBorders>
              <w:top w:val="nil"/>
              <w:left w:val="nil"/>
              <w:bottom w:val="single" w:sz="4" w:space="0" w:color="000000"/>
              <w:right w:val="single" w:sz="4" w:space="0" w:color="000000"/>
            </w:tcBorders>
            <w:shd w:val="clear" w:color="auto" w:fill="auto"/>
            <w:noWrap/>
            <w:vAlign w:val="center"/>
            <w:hideMark/>
          </w:tcPr>
          <w:p w14:paraId="4F076D76" w14:textId="77777777" w:rsidR="009458FE" w:rsidRPr="009458FE" w:rsidRDefault="009458FE" w:rsidP="009458FE">
            <w:pPr>
              <w:jc w:val="center"/>
              <w:rPr>
                <w:rFonts w:ascii="Arial" w:hAnsi="Arial" w:cs="Arial"/>
                <w:sz w:val="20"/>
                <w:szCs w:val="20"/>
              </w:rPr>
            </w:pPr>
            <w:r w:rsidRPr="009458FE">
              <w:rPr>
                <w:rFonts w:ascii="Arial" w:hAnsi="Arial" w:cs="Arial"/>
                <w:sz w:val="20"/>
                <w:szCs w:val="20"/>
              </w:rPr>
              <w:t>-</w:t>
            </w:r>
          </w:p>
        </w:tc>
        <w:tc>
          <w:tcPr>
            <w:tcW w:w="628" w:type="dxa"/>
            <w:gridSpan w:val="2"/>
            <w:tcBorders>
              <w:top w:val="nil"/>
              <w:left w:val="nil"/>
              <w:bottom w:val="single" w:sz="4" w:space="0" w:color="000000"/>
              <w:right w:val="nil"/>
            </w:tcBorders>
            <w:shd w:val="clear" w:color="auto" w:fill="auto"/>
            <w:noWrap/>
            <w:vAlign w:val="center"/>
            <w:hideMark/>
          </w:tcPr>
          <w:p w14:paraId="6AFF2B12" w14:textId="77777777" w:rsidR="009458FE" w:rsidRPr="009458FE" w:rsidRDefault="009458FE" w:rsidP="009458FE">
            <w:pPr>
              <w:jc w:val="center"/>
              <w:rPr>
                <w:sz w:val="18"/>
                <w:szCs w:val="18"/>
              </w:rPr>
            </w:pPr>
            <w:r w:rsidRPr="009458FE">
              <w:rPr>
                <w:sz w:val="18"/>
                <w:szCs w:val="18"/>
              </w:rPr>
              <w:t>1,1</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A244CA5" w14:textId="77777777" w:rsidR="009458FE" w:rsidRPr="009458FE" w:rsidRDefault="009458FE" w:rsidP="009458FE">
            <w:pPr>
              <w:jc w:val="center"/>
              <w:rPr>
                <w:sz w:val="18"/>
                <w:szCs w:val="18"/>
              </w:rPr>
            </w:pPr>
            <w:r w:rsidRPr="009458FE">
              <w:rPr>
                <w:sz w:val="18"/>
                <w:szCs w:val="18"/>
              </w:rPr>
              <w:t>1,1</w:t>
            </w:r>
          </w:p>
        </w:tc>
        <w:tc>
          <w:tcPr>
            <w:tcW w:w="607"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3D9D4091" w14:textId="77777777" w:rsidR="009458FE" w:rsidRPr="009458FE" w:rsidRDefault="009458FE" w:rsidP="009458FE">
            <w:pPr>
              <w:jc w:val="center"/>
              <w:rPr>
                <w:sz w:val="18"/>
                <w:szCs w:val="18"/>
              </w:rPr>
            </w:pPr>
            <w:r w:rsidRPr="009458FE">
              <w:rPr>
                <w:sz w:val="18"/>
                <w:szCs w:val="18"/>
              </w:rPr>
              <w:t>1ЦК</w:t>
            </w:r>
          </w:p>
        </w:tc>
      </w:tr>
    </w:tbl>
    <w:p w14:paraId="73971AFC" w14:textId="77777777" w:rsidR="00BD0108" w:rsidRDefault="00BD0108" w:rsidP="00405063">
      <w:pPr>
        <w:widowControl w:val="0"/>
        <w:autoSpaceDE w:val="0"/>
        <w:autoSpaceDN w:val="0"/>
        <w:adjustRightInd w:val="0"/>
        <w:ind w:firstLine="567"/>
        <w:jc w:val="center"/>
        <w:rPr>
          <w:b/>
          <w:bCs/>
          <w:sz w:val="22"/>
          <w:szCs w:val="22"/>
          <w:lang w:eastAsia="en-US"/>
        </w:rPr>
      </w:pPr>
    </w:p>
    <w:p w14:paraId="53E9170A" w14:textId="77777777" w:rsidR="00405063" w:rsidRDefault="00405063" w:rsidP="00725B98">
      <w:pPr>
        <w:widowControl w:val="0"/>
        <w:autoSpaceDE w:val="0"/>
        <w:autoSpaceDN w:val="0"/>
        <w:adjustRightInd w:val="0"/>
        <w:ind w:firstLine="567"/>
        <w:jc w:val="right"/>
        <w:rPr>
          <w:sz w:val="22"/>
          <w:szCs w:val="22"/>
          <w:lang w:val="en-US" w:eastAsia="en-US"/>
        </w:rPr>
      </w:pPr>
    </w:p>
    <w:p w14:paraId="61ADAF29" w14:textId="77777777" w:rsidR="009458FE" w:rsidRDefault="009458FE" w:rsidP="00725B98">
      <w:pPr>
        <w:widowControl w:val="0"/>
        <w:autoSpaceDE w:val="0"/>
        <w:autoSpaceDN w:val="0"/>
        <w:adjustRightInd w:val="0"/>
        <w:ind w:firstLine="567"/>
        <w:jc w:val="right"/>
        <w:rPr>
          <w:sz w:val="22"/>
          <w:szCs w:val="22"/>
          <w:lang w:val="en-US" w:eastAsia="en-US"/>
        </w:rPr>
      </w:pPr>
    </w:p>
    <w:p w14:paraId="1138C016" w14:textId="77777777" w:rsidR="009458FE" w:rsidRDefault="009458FE" w:rsidP="00725B98">
      <w:pPr>
        <w:widowControl w:val="0"/>
        <w:autoSpaceDE w:val="0"/>
        <w:autoSpaceDN w:val="0"/>
        <w:adjustRightInd w:val="0"/>
        <w:ind w:firstLine="567"/>
        <w:jc w:val="right"/>
        <w:rPr>
          <w:sz w:val="22"/>
          <w:szCs w:val="22"/>
          <w:lang w:val="en-US" w:eastAsia="en-US"/>
        </w:rPr>
      </w:pPr>
    </w:p>
    <w:p w14:paraId="7CB51DA4" w14:textId="77777777" w:rsidR="009458FE" w:rsidRDefault="009458FE" w:rsidP="00725B98">
      <w:pPr>
        <w:widowControl w:val="0"/>
        <w:autoSpaceDE w:val="0"/>
        <w:autoSpaceDN w:val="0"/>
        <w:adjustRightInd w:val="0"/>
        <w:ind w:firstLine="567"/>
        <w:jc w:val="right"/>
        <w:rPr>
          <w:sz w:val="22"/>
          <w:szCs w:val="22"/>
          <w:lang w:val="en-US" w:eastAsia="en-US"/>
        </w:rPr>
      </w:pPr>
    </w:p>
    <w:p w14:paraId="4C7CD637" w14:textId="77777777" w:rsidR="009458FE" w:rsidRPr="009458FE" w:rsidRDefault="009458FE" w:rsidP="00725B98">
      <w:pPr>
        <w:widowControl w:val="0"/>
        <w:autoSpaceDE w:val="0"/>
        <w:autoSpaceDN w:val="0"/>
        <w:adjustRightInd w:val="0"/>
        <w:ind w:firstLine="567"/>
        <w:jc w:val="right"/>
        <w:rPr>
          <w:sz w:val="22"/>
          <w:szCs w:val="22"/>
          <w:lang w:val="en-US" w:eastAsia="en-US"/>
        </w:rPr>
      </w:pPr>
    </w:p>
    <w:p w14:paraId="3025B05A" w14:textId="77777777" w:rsidR="00405063" w:rsidRDefault="00405063" w:rsidP="00725B98">
      <w:pPr>
        <w:widowControl w:val="0"/>
        <w:autoSpaceDE w:val="0"/>
        <w:autoSpaceDN w:val="0"/>
        <w:adjustRightInd w:val="0"/>
        <w:ind w:firstLine="567"/>
        <w:jc w:val="right"/>
        <w:rPr>
          <w:sz w:val="22"/>
          <w:szCs w:val="22"/>
          <w:lang w:eastAsia="en-US"/>
        </w:rPr>
      </w:pPr>
    </w:p>
    <w:p w14:paraId="30EB3EBE" w14:textId="77777777" w:rsidR="00405063" w:rsidRDefault="00405063" w:rsidP="00725B98">
      <w:pPr>
        <w:widowControl w:val="0"/>
        <w:autoSpaceDE w:val="0"/>
        <w:autoSpaceDN w:val="0"/>
        <w:adjustRightInd w:val="0"/>
        <w:ind w:firstLine="567"/>
        <w:jc w:val="right"/>
        <w:rPr>
          <w:sz w:val="22"/>
          <w:szCs w:val="22"/>
          <w:lang w:eastAsia="en-US"/>
        </w:rPr>
      </w:pPr>
    </w:p>
    <w:p w14:paraId="4BD2D4E4" w14:textId="77777777" w:rsidR="00405063" w:rsidRDefault="00405063" w:rsidP="00725B98">
      <w:pPr>
        <w:widowControl w:val="0"/>
        <w:autoSpaceDE w:val="0"/>
        <w:autoSpaceDN w:val="0"/>
        <w:adjustRightInd w:val="0"/>
        <w:ind w:firstLine="567"/>
        <w:jc w:val="right"/>
        <w:rPr>
          <w:sz w:val="22"/>
          <w:szCs w:val="22"/>
          <w:lang w:eastAsia="en-US"/>
        </w:rPr>
      </w:pPr>
    </w:p>
    <w:p w14:paraId="723E0ECF" w14:textId="77777777" w:rsidR="00405063" w:rsidRDefault="00405063" w:rsidP="00725B98">
      <w:pPr>
        <w:widowControl w:val="0"/>
        <w:autoSpaceDE w:val="0"/>
        <w:autoSpaceDN w:val="0"/>
        <w:adjustRightInd w:val="0"/>
        <w:ind w:firstLine="567"/>
        <w:jc w:val="right"/>
        <w:rPr>
          <w:sz w:val="22"/>
          <w:szCs w:val="22"/>
          <w:lang w:eastAsia="en-US"/>
        </w:rPr>
      </w:pPr>
    </w:p>
    <w:p w14:paraId="51CB0F30" w14:textId="77777777" w:rsidR="00405063" w:rsidRDefault="00405063" w:rsidP="00725B98">
      <w:pPr>
        <w:widowControl w:val="0"/>
        <w:autoSpaceDE w:val="0"/>
        <w:autoSpaceDN w:val="0"/>
        <w:adjustRightInd w:val="0"/>
        <w:ind w:firstLine="567"/>
        <w:jc w:val="right"/>
        <w:rPr>
          <w:sz w:val="22"/>
          <w:szCs w:val="22"/>
          <w:lang w:eastAsia="en-US"/>
        </w:rPr>
      </w:pPr>
    </w:p>
    <w:p w14:paraId="7612852B" w14:textId="77777777" w:rsidR="00405063" w:rsidRDefault="00405063" w:rsidP="00725B98">
      <w:pPr>
        <w:widowControl w:val="0"/>
        <w:autoSpaceDE w:val="0"/>
        <w:autoSpaceDN w:val="0"/>
        <w:adjustRightInd w:val="0"/>
        <w:ind w:firstLine="567"/>
        <w:jc w:val="right"/>
        <w:rPr>
          <w:sz w:val="22"/>
          <w:szCs w:val="22"/>
          <w:lang w:eastAsia="en-US"/>
        </w:rPr>
      </w:pPr>
    </w:p>
    <w:p w14:paraId="3F8BAF91" w14:textId="77777777" w:rsidR="004E6A80" w:rsidRDefault="004E6A80" w:rsidP="004E6A80">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6CDB2BB5" w14:textId="77777777" w:rsidR="004E6A80" w:rsidRDefault="004E6A80" w:rsidP="004E6A80">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14:paraId="2F28BD62" w14:textId="77777777" w:rsidR="004E6A80" w:rsidRDefault="004E6A80" w:rsidP="00725B98">
      <w:pPr>
        <w:widowControl w:val="0"/>
        <w:autoSpaceDE w:val="0"/>
        <w:autoSpaceDN w:val="0"/>
        <w:adjustRightInd w:val="0"/>
        <w:ind w:firstLine="567"/>
        <w:jc w:val="right"/>
        <w:rPr>
          <w:sz w:val="22"/>
          <w:szCs w:val="22"/>
          <w:lang w:eastAsia="en-US"/>
        </w:rPr>
      </w:pPr>
    </w:p>
    <w:p w14:paraId="48F6318B" w14:textId="77777777" w:rsidR="004E6A80" w:rsidRDefault="004E6A80" w:rsidP="00725B98">
      <w:pPr>
        <w:widowControl w:val="0"/>
        <w:autoSpaceDE w:val="0"/>
        <w:autoSpaceDN w:val="0"/>
        <w:adjustRightInd w:val="0"/>
        <w:ind w:firstLine="567"/>
        <w:jc w:val="right"/>
        <w:rPr>
          <w:sz w:val="22"/>
          <w:szCs w:val="22"/>
          <w:lang w:eastAsia="en-US"/>
        </w:rPr>
      </w:pPr>
    </w:p>
    <w:p w14:paraId="27D76C47" w14:textId="77777777" w:rsidR="004E6A80" w:rsidRDefault="004E6A80" w:rsidP="00725B98">
      <w:pPr>
        <w:widowControl w:val="0"/>
        <w:autoSpaceDE w:val="0"/>
        <w:autoSpaceDN w:val="0"/>
        <w:adjustRightInd w:val="0"/>
        <w:ind w:firstLine="567"/>
        <w:jc w:val="right"/>
        <w:rPr>
          <w:sz w:val="22"/>
          <w:szCs w:val="22"/>
          <w:lang w:eastAsia="en-US"/>
        </w:rPr>
      </w:pPr>
    </w:p>
    <w:p w14:paraId="0E619DE9" w14:textId="77777777" w:rsidR="004E6A80" w:rsidRDefault="004E6A80" w:rsidP="00725B98">
      <w:pPr>
        <w:widowControl w:val="0"/>
        <w:autoSpaceDE w:val="0"/>
        <w:autoSpaceDN w:val="0"/>
        <w:adjustRightInd w:val="0"/>
        <w:ind w:firstLine="567"/>
        <w:jc w:val="right"/>
        <w:rPr>
          <w:sz w:val="22"/>
          <w:szCs w:val="22"/>
          <w:lang w:eastAsia="en-US"/>
        </w:rPr>
      </w:pPr>
    </w:p>
    <w:p w14:paraId="51F3BD60" w14:textId="77777777" w:rsidR="004E6A80" w:rsidRDefault="004E6A80" w:rsidP="00725B98">
      <w:pPr>
        <w:widowControl w:val="0"/>
        <w:autoSpaceDE w:val="0"/>
        <w:autoSpaceDN w:val="0"/>
        <w:adjustRightInd w:val="0"/>
        <w:ind w:firstLine="567"/>
        <w:jc w:val="right"/>
        <w:rPr>
          <w:sz w:val="22"/>
          <w:szCs w:val="22"/>
          <w:lang w:eastAsia="en-US"/>
        </w:rPr>
      </w:pPr>
    </w:p>
    <w:p w14:paraId="0EB4DB87" w14:textId="6D49916D" w:rsidR="004E6A80" w:rsidRPr="004E6A80" w:rsidRDefault="004E6A80" w:rsidP="004E6A80">
      <w:pPr>
        <w:spacing w:before="60"/>
        <w:ind w:left="360"/>
        <w:contextualSpacing/>
        <w:jc w:val="center"/>
        <w:rPr>
          <w:b/>
          <w:kern w:val="2"/>
          <w:sz w:val="22"/>
          <w:szCs w:val="22"/>
          <w:lang w:eastAsia="zh-CN"/>
        </w:rPr>
      </w:pPr>
      <w:r w:rsidRPr="004E6A80">
        <w:rPr>
          <w:b/>
          <w:color w:val="000000"/>
          <w:kern w:val="2"/>
          <w:sz w:val="22"/>
          <w:szCs w:val="22"/>
          <w:lang w:eastAsia="zh-CN"/>
        </w:rPr>
        <w:t>Плановое потребление электроэнергии на 202</w:t>
      </w:r>
      <w:r w:rsidR="009C0D3A">
        <w:rPr>
          <w:b/>
          <w:color w:val="000000"/>
          <w:kern w:val="2"/>
          <w:sz w:val="22"/>
          <w:szCs w:val="22"/>
          <w:lang w:eastAsia="zh-CN"/>
        </w:rPr>
        <w:t>5</w:t>
      </w:r>
      <w:r w:rsidRPr="004E6A80">
        <w:rPr>
          <w:b/>
          <w:color w:val="000000"/>
          <w:kern w:val="2"/>
          <w:sz w:val="22"/>
          <w:szCs w:val="22"/>
          <w:lang w:eastAsia="zh-CN"/>
        </w:rPr>
        <w:t>г.</w:t>
      </w:r>
    </w:p>
    <w:p w14:paraId="4B5680BE" w14:textId="77777777" w:rsidR="004E6A80" w:rsidRPr="004E6A80" w:rsidRDefault="004E6A80" w:rsidP="004E6A80">
      <w:pPr>
        <w:spacing w:before="60"/>
        <w:ind w:left="360"/>
        <w:contextualSpacing/>
        <w:jc w:val="center"/>
        <w:rPr>
          <w:color w:val="000000"/>
          <w:kern w:val="2"/>
          <w:szCs w:val="20"/>
          <w:lang w:eastAsia="zh-CN"/>
        </w:rPr>
      </w:pPr>
    </w:p>
    <w:p w14:paraId="5095C36D" w14:textId="77777777" w:rsidR="004E6A80" w:rsidRPr="004E6A80" w:rsidRDefault="004E6A80" w:rsidP="004E6A80">
      <w:pPr>
        <w:spacing w:before="60"/>
        <w:ind w:left="360"/>
        <w:contextualSpacing/>
        <w:rPr>
          <w:kern w:val="2"/>
          <w:szCs w:val="20"/>
          <w:lang w:eastAsia="zh-CN"/>
        </w:rPr>
      </w:pPr>
      <w:r w:rsidRPr="004E6A80">
        <w:rPr>
          <w:color w:val="000000"/>
          <w:kern w:val="2"/>
          <w:szCs w:val="20"/>
          <w:lang w:eastAsia="zh-CN"/>
        </w:rPr>
        <w:t>Электрическая энергия в тыс.кВт*час</w:t>
      </w:r>
    </w:p>
    <w:p w14:paraId="1C77149A" w14:textId="77777777" w:rsidR="004E6A80" w:rsidRPr="004E6A80" w:rsidRDefault="004E6A80" w:rsidP="004E6A80">
      <w:pPr>
        <w:spacing w:before="60"/>
        <w:ind w:left="360"/>
        <w:contextualSpacing/>
        <w:rPr>
          <w:color w:val="000000"/>
          <w:kern w:val="2"/>
          <w:szCs w:val="20"/>
          <w:lang w:eastAsia="zh-CN"/>
        </w:rPr>
      </w:pPr>
    </w:p>
    <w:tbl>
      <w:tblPr>
        <w:tblW w:w="14040" w:type="dxa"/>
        <w:tblLook w:val="04A0" w:firstRow="1" w:lastRow="0" w:firstColumn="1" w:lastColumn="0" w:noHBand="0" w:noVBand="1"/>
      </w:tblPr>
      <w:tblGrid>
        <w:gridCol w:w="1080"/>
        <w:gridCol w:w="1080"/>
        <w:gridCol w:w="1080"/>
        <w:gridCol w:w="1080"/>
        <w:gridCol w:w="1080"/>
        <w:gridCol w:w="1080"/>
        <w:gridCol w:w="1080"/>
        <w:gridCol w:w="1080"/>
        <w:gridCol w:w="1125"/>
        <w:gridCol w:w="1080"/>
        <w:gridCol w:w="1080"/>
        <w:gridCol w:w="1080"/>
        <w:gridCol w:w="1080"/>
      </w:tblGrid>
      <w:tr w:rsidR="006E09EC" w14:paraId="6CF9816B" w14:textId="77777777" w:rsidTr="006E09EC">
        <w:trPr>
          <w:trHeight w:val="31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96F22E" w14:textId="77777777" w:rsidR="006E09EC" w:rsidRDefault="006E09EC">
            <w:pPr>
              <w:jc w:val="center"/>
              <w:rPr>
                <w:color w:val="000000"/>
              </w:rPr>
            </w:pPr>
            <w:r>
              <w:rPr>
                <w:color w:val="000000"/>
              </w:rPr>
              <w:t>январь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21D58350" w14:textId="77777777" w:rsidR="006E09EC" w:rsidRDefault="006E09EC">
            <w:pPr>
              <w:jc w:val="center"/>
              <w:rPr>
                <w:color w:val="000000"/>
              </w:rPr>
            </w:pPr>
            <w:r>
              <w:rPr>
                <w:color w:val="000000"/>
              </w:rPr>
              <w:t>февраль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171B5B2C" w14:textId="77777777" w:rsidR="006E09EC" w:rsidRDefault="006E09EC">
            <w:pPr>
              <w:jc w:val="center"/>
              <w:rPr>
                <w:color w:val="000000"/>
              </w:rPr>
            </w:pPr>
            <w:r>
              <w:rPr>
                <w:color w:val="000000"/>
              </w:rPr>
              <w:t>март</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0F8568ED" w14:textId="77777777" w:rsidR="006E09EC" w:rsidRDefault="006E09EC">
            <w:pPr>
              <w:jc w:val="center"/>
              <w:rPr>
                <w:color w:val="000000"/>
              </w:rPr>
            </w:pPr>
            <w:r>
              <w:rPr>
                <w:color w:val="000000"/>
              </w:rPr>
              <w:t>апрель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0C16F995" w14:textId="77777777" w:rsidR="006E09EC" w:rsidRDefault="006E09EC">
            <w:pPr>
              <w:jc w:val="center"/>
              <w:rPr>
                <w:color w:val="000000"/>
              </w:rPr>
            </w:pPr>
            <w:r>
              <w:rPr>
                <w:color w:val="000000"/>
              </w:rPr>
              <w:t>май</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6871866B" w14:textId="77777777" w:rsidR="006E09EC" w:rsidRDefault="006E09EC">
            <w:pPr>
              <w:jc w:val="center"/>
              <w:rPr>
                <w:color w:val="000000"/>
              </w:rPr>
            </w:pPr>
            <w:r>
              <w:rPr>
                <w:color w:val="000000"/>
              </w:rPr>
              <w:t>июнь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663EA709" w14:textId="77777777" w:rsidR="006E09EC" w:rsidRDefault="006E09EC">
            <w:pPr>
              <w:jc w:val="center"/>
              <w:rPr>
                <w:color w:val="000000"/>
              </w:rPr>
            </w:pPr>
            <w:r>
              <w:rPr>
                <w:color w:val="000000"/>
              </w:rPr>
              <w:t>июль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0C9B0141" w14:textId="77777777" w:rsidR="006E09EC" w:rsidRDefault="006E09EC">
            <w:pPr>
              <w:jc w:val="center"/>
              <w:rPr>
                <w:color w:val="000000"/>
              </w:rPr>
            </w:pPr>
            <w:r>
              <w:rPr>
                <w:color w:val="000000"/>
              </w:rPr>
              <w:t>август</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318BCD31" w14:textId="77777777" w:rsidR="006E09EC" w:rsidRDefault="006E09EC">
            <w:pPr>
              <w:jc w:val="center"/>
              <w:rPr>
                <w:color w:val="000000"/>
              </w:rPr>
            </w:pPr>
            <w:r>
              <w:rPr>
                <w:color w:val="000000"/>
              </w:rPr>
              <w:t>сентябрь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5B4B9B94" w14:textId="77777777" w:rsidR="006E09EC" w:rsidRDefault="006E09EC">
            <w:pPr>
              <w:jc w:val="center"/>
              <w:rPr>
                <w:color w:val="000000"/>
              </w:rPr>
            </w:pPr>
            <w:r>
              <w:rPr>
                <w:color w:val="000000"/>
              </w:rPr>
              <w:t>октябрь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7E9C613E" w14:textId="77777777" w:rsidR="006E09EC" w:rsidRDefault="006E09EC">
            <w:pPr>
              <w:jc w:val="center"/>
              <w:rPr>
                <w:color w:val="000000"/>
              </w:rPr>
            </w:pPr>
            <w:r>
              <w:rPr>
                <w:color w:val="000000"/>
              </w:rPr>
              <w:t>ноябрь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504B779E" w14:textId="77777777" w:rsidR="006E09EC" w:rsidRDefault="006E09EC">
            <w:pPr>
              <w:jc w:val="center"/>
              <w:rPr>
                <w:color w:val="000000"/>
              </w:rPr>
            </w:pPr>
            <w:r>
              <w:rPr>
                <w:color w:val="000000"/>
              </w:rPr>
              <w:t>декабрь</w:t>
            </w:r>
          </w:p>
        </w:tc>
        <w:tc>
          <w:tcPr>
            <w:tcW w:w="1080" w:type="dxa"/>
            <w:tcBorders>
              <w:top w:val="single" w:sz="4" w:space="0" w:color="000000"/>
              <w:left w:val="nil"/>
              <w:bottom w:val="single" w:sz="4" w:space="0" w:color="000000"/>
              <w:right w:val="single" w:sz="4" w:space="0" w:color="000000"/>
            </w:tcBorders>
            <w:shd w:val="clear" w:color="auto" w:fill="auto"/>
            <w:noWrap/>
            <w:vAlign w:val="bottom"/>
            <w:hideMark/>
          </w:tcPr>
          <w:p w14:paraId="7A38B80B" w14:textId="77777777" w:rsidR="006E09EC" w:rsidRDefault="006E09EC">
            <w:r>
              <w:t>итого год</w:t>
            </w:r>
          </w:p>
        </w:tc>
      </w:tr>
      <w:tr w:rsidR="006E09EC" w14:paraId="25DFE0AE" w14:textId="77777777" w:rsidTr="006E09EC">
        <w:trPr>
          <w:trHeight w:val="315"/>
        </w:trPr>
        <w:tc>
          <w:tcPr>
            <w:tcW w:w="1080" w:type="dxa"/>
            <w:tcBorders>
              <w:top w:val="single" w:sz="4" w:space="0" w:color="000080"/>
              <w:left w:val="single" w:sz="4" w:space="0" w:color="000080"/>
              <w:bottom w:val="single" w:sz="4" w:space="0" w:color="000080"/>
              <w:right w:val="single" w:sz="4" w:space="0" w:color="000080"/>
            </w:tcBorders>
            <w:shd w:val="clear" w:color="auto" w:fill="auto"/>
            <w:noWrap/>
            <w:vAlign w:val="bottom"/>
            <w:hideMark/>
          </w:tcPr>
          <w:p w14:paraId="3AE6D6CA" w14:textId="77777777" w:rsidR="006E09EC" w:rsidRDefault="006E09EC">
            <w:pPr>
              <w:jc w:val="center"/>
            </w:pPr>
            <w:r>
              <w:t>2950</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44CAD308" w14:textId="77777777" w:rsidR="006E09EC" w:rsidRDefault="006E09EC">
            <w:pPr>
              <w:jc w:val="center"/>
            </w:pPr>
            <w:r>
              <w:t>2855</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340EB6F8" w14:textId="77777777" w:rsidR="006E09EC" w:rsidRDefault="006E09EC">
            <w:pPr>
              <w:jc w:val="center"/>
              <w:rPr>
                <w:color w:val="000000"/>
              </w:rPr>
            </w:pPr>
            <w:r>
              <w:rPr>
                <w:color w:val="000000"/>
              </w:rPr>
              <w:t>2880</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338E1280" w14:textId="77777777" w:rsidR="006E09EC" w:rsidRDefault="006E09EC">
            <w:pPr>
              <w:jc w:val="center"/>
              <w:rPr>
                <w:color w:val="000000"/>
              </w:rPr>
            </w:pPr>
            <w:r>
              <w:rPr>
                <w:color w:val="000000"/>
              </w:rPr>
              <w:t>2845</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6C687A23" w14:textId="77777777" w:rsidR="006E09EC" w:rsidRDefault="006E09EC">
            <w:pPr>
              <w:jc w:val="center"/>
              <w:rPr>
                <w:color w:val="000000"/>
              </w:rPr>
            </w:pPr>
            <w:r>
              <w:rPr>
                <w:color w:val="000000"/>
              </w:rPr>
              <w:t>2685</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7F226F0C" w14:textId="77777777" w:rsidR="006E09EC" w:rsidRDefault="006E09EC">
            <w:pPr>
              <w:jc w:val="center"/>
            </w:pPr>
            <w:r>
              <w:t>2580</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670B1392" w14:textId="77777777" w:rsidR="006E09EC" w:rsidRDefault="006E09EC">
            <w:pPr>
              <w:jc w:val="center"/>
              <w:rPr>
                <w:color w:val="000000"/>
              </w:rPr>
            </w:pPr>
            <w:r>
              <w:rPr>
                <w:color w:val="000000"/>
              </w:rPr>
              <w:t>2595</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2EFABDC1" w14:textId="77777777" w:rsidR="006E09EC" w:rsidRDefault="006E09EC">
            <w:pPr>
              <w:jc w:val="center"/>
            </w:pPr>
            <w:r>
              <w:t>2580</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644E564D" w14:textId="77777777" w:rsidR="006E09EC" w:rsidRDefault="006E09EC">
            <w:pPr>
              <w:jc w:val="center"/>
              <w:rPr>
                <w:color w:val="000000"/>
              </w:rPr>
            </w:pPr>
            <w:r>
              <w:rPr>
                <w:color w:val="000000"/>
              </w:rPr>
              <w:t>2550</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2C51A2DD" w14:textId="77777777" w:rsidR="006E09EC" w:rsidRDefault="006E09EC">
            <w:pPr>
              <w:jc w:val="center"/>
            </w:pPr>
            <w:r>
              <w:t>2600</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52E1B86C" w14:textId="77777777" w:rsidR="006E09EC" w:rsidRDefault="006E09EC">
            <w:pPr>
              <w:jc w:val="center"/>
            </w:pPr>
            <w:r>
              <w:t>2758</w:t>
            </w:r>
          </w:p>
        </w:tc>
        <w:tc>
          <w:tcPr>
            <w:tcW w:w="1080" w:type="dxa"/>
            <w:tcBorders>
              <w:top w:val="single" w:sz="4" w:space="0" w:color="000080"/>
              <w:left w:val="nil"/>
              <w:bottom w:val="single" w:sz="4" w:space="0" w:color="000080"/>
              <w:right w:val="single" w:sz="4" w:space="0" w:color="000080"/>
            </w:tcBorders>
            <w:shd w:val="clear" w:color="auto" w:fill="auto"/>
            <w:noWrap/>
            <w:vAlign w:val="bottom"/>
            <w:hideMark/>
          </w:tcPr>
          <w:p w14:paraId="386CF3A8" w14:textId="77777777" w:rsidR="006E09EC" w:rsidRDefault="006E09EC">
            <w:pPr>
              <w:jc w:val="center"/>
            </w:pPr>
            <w:r>
              <w:t>2800</w:t>
            </w:r>
          </w:p>
        </w:tc>
        <w:tc>
          <w:tcPr>
            <w:tcW w:w="1080" w:type="dxa"/>
            <w:tcBorders>
              <w:top w:val="nil"/>
              <w:left w:val="single" w:sz="4" w:space="0" w:color="000000"/>
              <w:bottom w:val="single" w:sz="4" w:space="0" w:color="000000"/>
              <w:right w:val="single" w:sz="4" w:space="0" w:color="000000"/>
            </w:tcBorders>
            <w:shd w:val="clear" w:color="auto" w:fill="auto"/>
            <w:noWrap/>
            <w:vAlign w:val="bottom"/>
            <w:hideMark/>
          </w:tcPr>
          <w:p w14:paraId="46CC4780" w14:textId="77777777" w:rsidR="006E09EC" w:rsidRDefault="006E09EC">
            <w:pPr>
              <w:jc w:val="center"/>
            </w:pPr>
            <w:r>
              <w:t>32678</w:t>
            </w:r>
          </w:p>
        </w:tc>
      </w:tr>
    </w:tbl>
    <w:p w14:paraId="0BE2DD17" w14:textId="77777777" w:rsidR="004E6A80" w:rsidRDefault="004E6A80" w:rsidP="00725B98">
      <w:pPr>
        <w:widowControl w:val="0"/>
        <w:autoSpaceDE w:val="0"/>
        <w:autoSpaceDN w:val="0"/>
        <w:adjustRightInd w:val="0"/>
        <w:ind w:firstLine="567"/>
        <w:jc w:val="right"/>
        <w:rPr>
          <w:sz w:val="22"/>
          <w:szCs w:val="22"/>
          <w:lang w:eastAsia="en-US"/>
        </w:rPr>
      </w:pPr>
    </w:p>
    <w:p w14:paraId="194875BA" w14:textId="77777777" w:rsidR="004E6A80" w:rsidRDefault="004E6A80" w:rsidP="00725B98">
      <w:pPr>
        <w:widowControl w:val="0"/>
        <w:autoSpaceDE w:val="0"/>
        <w:autoSpaceDN w:val="0"/>
        <w:adjustRightInd w:val="0"/>
        <w:ind w:firstLine="567"/>
        <w:jc w:val="right"/>
        <w:rPr>
          <w:sz w:val="22"/>
          <w:szCs w:val="22"/>
          <w:lang w:eastAsia="en-US"/>
        </w:rPr>
      </w:pPr>
    </w:p>
    <w:p w14:paraId="0BD92728" w14:textId="77777777" w:rsidR="004E6A80" w:rsidRDefault="004E6A80" w:rsidP="00725B98">
      <w:pPr>
        <w:widowControl w:val="0"/>
        <w:autoSpaceDE w:val="0"/>
        <w:autoSpaceDN w:val="0"/>
        <w:adjustRightInd w:val="0"/>
        <w:ind w:firstLine="567"/>
        <w:jc w:val="right"/>
        <w:rPr>
          <w:sz w:val="22"/>
          <w:szCs w:val="22"/>
          <w:lang w:eastAsia="en-US"/>
        </w:rPr>
      </w:pPr>
    </w:p>
    <w:p w14:paraId="24BFE10E" w14:textId="77777777" w:rsidR="004E6A80" w:rsidRDefault="004E6A80" w:rsidP="00725B98">
      <w:pPr>
        <w:widowControl w:val="0"/>
        <w:autoSpaceDE w:val="0"/>
        <w:autoSpaceDN w:val="0"/>
        <w:adjustRightInd w:val="0"/>
        <w:ind w:firstLine="567"/>
        <w:jc w:val="right"/>
        <w:rPr>
          <w:sz w:val="22"/>
          <w:szCs w:val="22"/>
          <w:lang w:eastAsia="en-US"/>
        </w:rPr>
      </w:pPr>
    </w:p>
    <w:p w14:paraId="7029A06A" w14:textId="77777777" w:rsidR="004E6A80" w:rsidRDefault="004E6A80" w:rsidP="00725B98">
      <w:pPr>
        <w:widowControl w:val="0"/>
        <w:autoSpaceDE w:val="0"/>
        <w:autoSpaceDN w:val="0"/>
        <w:adjustRightInd w:val="0"/>
        <w:ind w:firstLine="567"/>
        <w:jc w:val="right"/>
        <w:rPr>
          <w:sz w:val="22"/>
          <w:szCs w:val="22"/>
          <w:lang w:eastAsia="en-US"/>
        </w:rPr>
      </w:pPr>
    </w:p>
    <w:p w14:paraId="07FBE38B" w14:textId="77777777" w:rsidR="004E6A80" w:rsidRDefault="004E6A80" w:rsidP="00725B98">
      <w:pPr>
        <w:widowControl w:val="0"/>
        <w:autoSpaceDE w:val="0"/>
        <w:autoSpaceDN w:val="0"/>
        <w:adjustRightInd w:val="0"/>
        <w:ind w:firstLine="567"/>
        <w:jc w:val="right"/>
        <w:rPr>
          <w:sz w:val="22"/>
          <w:szCs w:val="22"/>
          <w:lang w:eastAsia="en-US"/>
        </w:rPr>
      </w:pPr>
    </w:p>
    <w:p w14:paraId="655507A9" w14:textId="77777777" w:rsidR="004E6A80" w:rsidRDefault="004E6A80" w:rsidP="00725B98">
      <w:pPr>
        <w:widowControl w:val="0"/>
        <w:autoSpaceDE w:val="0"/>
        <w:autoSpaceDN w:val="0"/>
        <w:adjustRightInd w:val="0"/>
        <w:ind w:firstLine="567"/>
        <w:jc w:val="right"/>
        <w:rPr>
          <w:sz w:val="22"/>
          <w:szCs w:val="22"/>
          <w:lang w:eastAsia="en-US"/>
        </w:rPr>
      </w:pPr>
    </w:p>
    <w:p w14:paraId="0A13D921" w14:textId="77777777" w:rsidR="004E6A80" w:rsidRDefault="004E6A80" w:rsidP="00725B98">
      <w:pPr>
        <w:widowControl w:val="0"/>
        <w:autoSpaceDE w:val="0"/>
        <w:autoSpaceDN w:val="0"/>
        <w:adjustRightInd w:val="0"/>
        <w:ind w:firstLine="567"/>
        <w:jc w:val="right"/>
        <w:rPr>
          <w:sz w:val="22"/>
          <w:szCs w:val="22"/>
          <w:lang w:eastAsia="en-US"/>
        </w:rPr>
      </w:pPr>
    </w:p>
    <w:p w14:paraId="367D8EB2" w14:textId="77777777" w:rsidR="004E6A80" w:rsidRDefault="004E6A80" w:rsidP="00725B98">
      <w:pPr>
        <w:widowControl w:val="0"/>
        <w:autoSpaceDE w:val="0"/>
        <w:autoSpaceDN w:val="0"/>
        <w:adjustRightInd w:val="0"/>
        <w:ind w:firstLine="567"/>
        <w:jc w:val="right"/>
        <w:rPr>
          <w:sz w:val="22"/>
          <w:szCs w:val="22"/>
          <w:lang w:eastAsia="en-US"/>
        </w:rPr>
      </w:pPr>
    </w:p>
    <w:p w14:paraId="09D815FD" w14:textId="77777777" w:rsidR="004E6A80" w:rsidRDefault="004E6A80" w:rsidP="00725B98">
      <w:pPr>
        <w:widowControl w:val="0"/>
        <w:autoSpaceDE w:val="0"/>
        <w:autoSpaceDN w:val="0"/>
        <w:adjustRightInd w:val="0"/>
        <w:ind w:firstLine="567"/>
        <w:jc w:val="right"/>
        <w:rPr>
          <w:sz w:val="22"/>
          <w:szCs w:val="22"/>
          <w:lang w:eastAsia="en-US"/>
        </w:rPr>
      </w:pPr>
    </w:p>
    <w:p w14:paraId="41D03DC9" w14:textId="77777777" w:rsidR="004E6A80" w:rsidRDefault="004E6A80" w:rsidP="00725B98">
      <w:pPr>
        <w:widowControl w:val="0"/>
        <w:autoSpaceDE w:val="0"/>
        <w:autoSpaceDN w:val="0"/>
        <w:adjustRightInd w:val="0"/>
        <w:ind w:firstLine="567"/>
        <w:jc w:val="right"/>
        <w:rPr>
          <w:sz w:val="22"/>
          <w:szCs w:val="22"/>
          <w:lang w:eastAsia="en-US"/>
        </w:rPr>
      </w:pPr>
    </w:p>
    <w:p w14:paraId="6CDF2EAB" w14:textId="77777777" w:rsidR="004E6A80" w:rsidRDefault="004E6A80" w:rsidP="00725B98">
      <w:pPr>
        <w:widowControl w:val="0"/>
        <w:autoSpaceDE w:val="0"/>
        <w:autoSpaceDN w:val="0"/>
        <w:adjustRightInd w:val="0"/>
        <w:ind w:firstLine="567"/>
        <w:jc w:val="right"/>
        <w:rPr>
          <w:sz w:val="22"/>
          <w:szCs w:val="22"/>
          <w:lang w:eastAsia="en-US"/>
        </w:rPr>
      </w:pPr>
    </w:p>
    <w:p w14:paraId="490E507B" w14:textId="77777777" w:rsidR="004E6A80" w:rsidRDefault="004E6A80" w:rsidP="00725B98">
      <w:pPr>
        <w:widowControl w:val="0"/>
        <w:autoSpaceDE w:val="0"/>
        <w:autoSpaceDN w:val="0"/>
        <w:adjustRightInd w:val="0"/>
        <w:ind w:firstLine="567"/>
        <w:jc w:val="right"/>
        <w:rPr>
          <w:sz w:val="22"/>
          <w:szCs w:val="22"/>
          <w:lang w:eastAsia="en-US"/>
        </w:rPr>
      </w:pPr>
    </w:p>
    <w:p w14:paraId="453249FD" w14:textId="77777777" w:rsidR="004E6A80" w:rsidRDefault="004E6A80" w:rsidP="00725B98">
      <w:pPr>
        <w:widowControl w:val="0"/>
        <w:autoSpaceDE w:val="0"/>
        <w:autoSpaceDN w:val="0"/>
        <w:adjustRightInd w:val="0"/>
        <w:ind w:firstLine="567"/>
        <w:jc w:val="right"/>
        <w:rPr>
          <w:sz w:val="22"/>
          <w:szCs w:val="22"/>
          <w:lang w:eastAsia="en-US"/>
        </w:rPr>
      </w:pPr>
    </w:p>
    <w:p w14:paraId="354D3771" w14:textId="77777777" w:rsidR="004E6A80" w:rsidRDefault="004E6A80" w:rsidP="00725B98">
      <w:pPr>
        <w:widowControl w:val="0"/>
        <w:autoSpaceDE w:val="0"/>
        <w:autoSpaceDN w:val="0"/>
        <w:adjustRightInd w:val="0"/>
        <w:ind w:firstLine="567"/>
        <w:jc w:val="right"/>
        <w:rPr>
          <w:sz w:val="22"/>
          <w:szCs w:val="22"/>
          <w:lang w:eastAsia="en-US"/>
        </w:rPr>
      </w:pPr>
    </w:p>
    <w:p w14:paraId="6E54BD4B" w14:textId="77777777" w:rsidR="004E6A80" w:rsidRDefault="004E6A80" w:rsidP="00725B98">
      <w:pPr>
        <w:widowControl w:val="0"/>
        <w:autoSpaceDE w:val="0"/>
        <w:autoSpaceDN w:val="0"/>
        <w:adjustRightInd w:val="0"/>
        <w:ind w:firstLine="567"/>
        <w:jc w:val="right"/>
        <w:rPr>
          <w:sz w:val="22"/>
          <w:szCs w:val="22"/>
          <w:lang w:eastAsia="en-US"/>
        </w:rPr>
      </w:pPr>
    </w:p>
    <w:p w14:paraId="43EEDEE1" w14:textId="77777777" w:rsidR="004E6A80" w:rsidRDefault="004E6A80" w:rsidP="00725B98">
      <w:pPr>
        <w:widowControl w:val="0"/>
        <w:autoSpaceDE w:val="0"/>
        <w:autoSpaceDN w:val="0"/>
        <w:adjustRightInd w:val="0"/>
        <w:ind w:firstLine="567"/>
        <w:jc w:val="right"/>
        <w:rPr>
          <w:sz w:val="22"/>
          <w:szCs w:val="22"/>
          <w:lang w:eastAsia="en-US"/>
        </w:rPr>
      </w:pPr>
    </w:p>
    <w:p w14:paraId="3DE948A9" w14:textId="77777777" w:rsidR="004E6A80" w:rsidRDefault="004E6A80" w:rsidP="00725B98">
      <w:pPr>
        <w:widowControl w:val="0"/>
        <w:autoSpaceDE w:val="0"/>
        <w:autoSpaceDN w:val="0"/>
        <w:adjustRightInd w:val="0"/>
        <w:ind w:firstLine="567"/>
        <w:jc w:val="right"/>
        <w:rPr>
          <w:sz w:val="22"/>
          <w:szCs w:val="22"/>
          <w:lang w:eastAsia="en-US"/>
        </w:rPr>
      </w:pPr>
    </w:p>
    <w:p w14:paraId="39955CF4" w14:textId="77777777" w:rsidR="0098660B" w:rsidRDefault="0098660B" w:rsidP="00725B98">
      <w:pPr>
        <w:widowControl w:val="0"/>
        <w:autoSpaceDE w:val="0"/>
        <w:autoSpaceDN w:val="0"/>
        <w:adjustRightInd w:val="0"/>
        <w:ind w:firstLine="567"/>
        <w:jc w:val="right"/>
        <w:rPr>
          <w:sz w:val="22"/>
          <w:szCs w:val="22"/>
          <w:lang w:eastAsia="en-US"/>
        </w:rPr>
        <w:sectPr w:rsidR="0098660B" w:rsidSect="00063BBB">
          <w:pgSz w:w="16838" w:h="11906" w:orient="landscape"/>
          <w:pgMar w:top="1800" w:right="1440" w:bottom="991" w:left="993" w:header="708" w:footer="708" w:gutter="0"/>
          <w:cols w:space="708"/>
          <w:docGrid w:linePitch="360"/>
        </w:sectPr>
      </w:pPr>
    </w:p>
    <w:p w14:paraId="321BC326"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AE77CF">
        <w:rPr>
          <w:sz w:val="22"/>
          <w:szCs w:val="22"/>
          <w:lang w:eastAsia="en-US"/>
        </w:rPr>
        <w:t>3</w:t>
      </w:r>
      <w:r>
        <w:rPr>
          <w:sz w:val="22"/>
          <w:szCs w:val="22"/>
          <w:lang w:eastAsia="en-US"/>
        </w:rPr>
        <w:t xml:space="preserve"> </w:t>
      </w:r>
    </w:p>
    <w:p w14:paraId="6E1A5FB8"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4D70AA9" w14:textId="77777777" w:rsidR="00725B98" w:rsidRDefault="00725B98" w:rsidP="00B20492">
      <w:pPr>
        <w:suppressAutoHyphens/>
        <w:jc w:val="center"/>
        <w:rPr>
          <w:b/>
        </w:rPr>
      </w:pPr>
    </w:p>
    <w:p w14:paraId="48C0AFC3" w14:textId="77777777" w:rsidR="00063BBB" w:rsidRDefault="00063BBB" w:rsidP="00B20492">
      <w:pPr>
        <w:suppressAutoHyphens/>
        <w:jc w:val="center"/>
        <w:rPr>
          <w:b/>
          <w:sz w:val="22"/>
          <w:szCs w:val="22"/>
        </w:rPr>
      </w:pPr>
    </w:p>
    <w:p w14:paraId="2323B8CA" w14:textId="1D162616" w:rsidR="00063BBB" w:rsidRPr="009C0D3A" w:rsidRDefault="00F87BF7" w:rsidP="00B20492">
      <w:pPr>
        <w:suppressAutoHyphens/>
        <w:jc w:val="center"/>
        <w:rPr>
          <w:b/>
          <w:sz w:val="22"/>
          <w:szCs w:val="22"/>
          <w:lang w:eastAsia="en-US"/>
        </w:rPr>
      </w:pPr>
      <w:r w:rsidRPr="00F87BF7">
        <w:rPr>
          <w:b/>
          <w:sz w:val="22"/>
          <w:szCs w:val="22"/>
          <w:lang w:eastAsia="en-US"/>
        </w:rPr>
        <w:t>ОБОСНОВАНИЕ НАЧАЛЬНОЙ (МАКСИМАЛЬНОЙ) ЦЕНЫ ДОГОВОРА ПО ПОКУПКЕ ЭЛЕКТРИЧЕСКОЙ ЭНЕРГИИ (МОЩНОСТИ) НА 202</w:t>
      </w:r>
      <w:r w:rsidR="009C0D3A">
        <w:rPr>
          <w:b/>
          <w:sz w:val="22"/>
          <w:szCs w:val="22"/>
          <w:lang w:eastAsia="en-US"/>
        </w:rPr>
        <w:t>5</w:t>
      </w:r>
      <w:r w:rsidRPr="00F87BF7">
        <w:rPr>
          <w:b/>
          <w:sz w:val="22"/>
          <w:szCs w:val="22"/>
          <w:lang w:eastAsia="en-US"/>
        </w:rPr>
        <w:t xml:space="preserve"> ГОД У ЕДИНСТВЕННОГО ПОСТАВЩИКА</w:t>
      </w:r>
    </w:p>
    <w:p w14:paraId="29A71498" w14:textId="77777777" w:rsidR="006E09EC" w:rsidRPr="009C0D3A" w:rsidRDefault="006E09EC" w:rsidP="00B20492">
      <w:pPr>
        <w:suppressAutoHyphens/>
        <w:jc w:val="center"/>
        <w:rPr>
          <w:b/>
          <w:sz w:val="22"/>
          <w:szCs w:val="22"/>
          <w:lang w:eastAsia="en-US"/>
        </w:rPr>
      </w:pPr>
    </w:p>
    <w:p w14:paraId="5B2E9A3F" w14:textId="77777777" w:rsidR="006E09EC" w:rsidRDefault="006E09EC" w:rsidP="006E09EC">
      <w:pPr>
        <w:tabs>
          <w:tab w:val="left" w:pos="567"/>
        </w:tabs>
        <w:ind w:firstLine="142"/>
        <w:jc w:val="both"/>
      </w:pPr>
      <w:r>
        <w:t>Используемый метод определения начальной (максимальной) цены договора: затратный метод.</w:t>
      </w:r>
    </w:p>
    <w:p w14:paraId="25E03DC7" w14:textId="77777777" w:rsidR="006E09EC" w:rsidRDefault="006E09EC" w:rsidP="006E09EC">
      <w:pPr>
        <w:tabs>
          <w:tab w:val="left" w:pos="567"/>
        </w:tabs>
        <w:jc w:val="both"/>
      </w:pPr>
      <w:r>
        <w:tab/>
        <w:t xml:space="preserve">Затратный </w:t>
      </w:r>
      <w:hyperlink r:id="rId12" w:anchor="dst100136" w:history="1">
        <w:r>
          <w:rPr>
            <w:rStyle w:val="a3"/>
            <w:color w:val="00000A"/>
            <w:u w:val="none"/>
          </w:rPr>
          <w:t>метод</w:t>
        </w:r>
      </w:hyperlink>
      <w:r>
        <w:t xml:space="preserve"> применяется,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14:paraId="26AEBB6F" w14:textId="77777777" w:rsidR="006E09EC" w:rsidRDefault="006E09EC" w:rsidP="006E09EC">
      <w:pPr>
        <w:tabs>
          <w:tab w:val="left" w:pos="567"/>
        </w:tabs>
        <w:ind w:firstLine="142"/>
        <w:jc w:val="both"/>
      </w:pPr>
      <w:r>
        <w:tab/>
        <w:t xml:space="preserve">Заказчик для обоснования цены использовал  </w:t>
      </w:r>
      <w:r w:rsidRPr="00406EF0">
        <w:t>положения Федерального закона «Об электроэнергетике» от 26.03.2003 № 35-ФЗ, Постановления Правительства РФ от 27.12.2004 № 861, Постановления Правительства  РФ от 04.05.2012г № 442 «О функционировании розничных рынков электрической энергии, полном и (или) частичном ограничении режима потребления электрической энергии» и иных нормативно-правовых актах в сфере электроэнергетики.</w:t>
      </w:r>
    </w:p>
    <w:p w14:paraId="18595763" w14:textId="77777777" w:rsidR="006E09EC" w:rsidRDefault="006E09EC" w:rsidP="006E09EC">
      <w:pPr>
        <w:tabs>
          <w:tab w:val="left" w:pos="567"/>
        </w:tabs>
        <w:ind w:firstLine="142"/>
        <w:jc w:val="both"/>
      </w:pPr>
      <w:r>
        <w:t xml:space="preserve">Вычисления производятся по формуле: </w:t>
      </w:r>
    </w:p>
    <w:p w14:paraId="367A1E13" w14:textId="77777777" w:rsidR="006E09EC" w:rsidRDefault="006E09EC" w:rsidP="006E09EC">
      <w:pPr>
        <w:tabs>
          <w:tab w:val="left" w:pos="567"/>
        </w:tabs>
        <w:ind w:firstLine="142"/>
        <w:jc w:val="both"/>
      </w:pPr>
      <w:r>
        <w:tab/>
      </w:r>
      <w:r>
        <w:rPr>
          <w:b/>
          <w:sz w:val="28"/>
          <w:szCs w:val="28"/>
        </w:rPr>
        <w:t>НМЦД</w:t>
      </w:r>
      <w:r>
        <w:rPr>
          <w:sz w:val="20"/>
          <w:szCs w:val="20"/>
        </w:rPr>
        <w:t>затрат.</w:t>
      </w:r>
      <w:r>
        <w:t xml:space="preserve"> = </w:t>
      </w:r>
      <w:r>
        <w:rPr>
          <w:b/>
          <w:sz w:val="28"/>
          <w:szCs w:val="28"/>
        </w:rPr>
        <w:t>V</w:t>
      </w:r>
      <w:r>
        <w:rPr>
          <w:sz w:val="20"/>
          <w:szCs w:val="20"/>
        </w:rPr>
        <w:t xml:space="preserve">эр. </w:t>
      </w:r>
      <w:r>
        <w:rPr>
          <w:sz w:val="20"/>
          <w:szCs w:val="20"/>
          <w:lang w:val="en-US"/>
        </w:rPr>
        <w:t>i</w:t>
      </w:r>
      <w:r>
        <w:t xml:space="preserve"> * </w:t>
      </w:r>
      <w:r>
        <w:rPr>
          <w:b/>
          <w:sz w:val="28"/>
          <w:szCs w:val="28"/>
        </w:rPr>
        <w:t>Ц</w:t>
      </w:r>
      <w:r>
        <w:rPr>
          <w:sz w:val="20"/>
          <w:szCs w:val="20"/>
        </w:rPr>
        <w:t>эр.</w:t>
      </w:r>
      <w:r>
        <w:rPr>
          <w:sz w:val="20"/>
          <w:szCs w:val="20"/>
          <w:lang w:val="en-US"/>
        </w:rPr>
        <w:t>i</w:t>
      </w:r>
      <w:r>
        <w:rPr>
          <w:sz w:val="28"/>
          <w:szCs w:val="28"/>
        </w:rPr>
        <w:tab/>
      </w:r>
    </w:p>
    <w:p w14:paraId="05E07FB8" w14:textId="77777777" w:rsidR="006E09EC" w:rsidRDefault="006E09EC" w:rsidP="006E09EC">
      <w:pPr>
        <w:tabs>
          <w:tab w:val="left" w:pos="567"/>
        </w:tabs>
        <w:ind w:firstLine="142"/>
        <w:jc w:val="both"/>
      </w:pPr>
      <w:r>
        <w:t>в которой:</w:t>
      </w:r>
    </w:p>
    <w:p w14:paraId="10906DE5" w14:textId="77777777" w:rsidR="006E09EC" w:rsidRDefault="006E09EC" w:rsidP="006E09EC">
      <w:pPr>
        <w:tabs>
          <w:tab w:val="left" w:pos="567"/>
        </w:tabs>
        <w:ind w:firstLine="142"/>
        <w:jc w:val="both"/>
      </w:pPr>
      <w:r>
        <w:tab/>
      </w:r>
      <w:r>
        <w:rPr>
          <w:b/>
          <w:sz w:val="28"/>
          <w:szCs w:val="28"/>
        </w:rPr>
        <w:t>V</w:t>
      </w:r>
      <w:r>
        <w:rPr>
          <w:sz w:val="20"/>
          <w:szCs w:val="20"/>
        </w:rPr>
        <w:t xml:space="preserve">эр. </w:t>
      </w:r>
      <w:r>
        <w:rPr>
          <w:sz w:val="20"/>
          <w:szCs w:val="20"/>
          <w:lang w:val="en-US"/>
        </w:rPr>
        <w:t>i</w:t>
      </w:r>
      <w:r>
        <w:t xml:space="preserve"> – планируемое количество (объем) закупаемого энергетического ресурса на </w:t>
      </w:r>
      <w:r>
        <w:rPr>
          <w:lang w:val="en-US"/>
        </w:rPr>
        <w:t>i</w:t>
      </w:r>
      <w:r>
        <w:t>-й период (202</w:t>
      </w:r>
      <w:r w:rsidRPr="006E09EC">
        <w:t>5</w:t>
      </w:r>
      <w:r>
        <w:t xml:space="preserve"> год) равное предполагаемому объему потребления энергоресурса в </w:t>
      </w:r>
      <w:r>
        <w:rPr>
          <w:lang w:val="en-US"/>
        </w:rPr>
        <w:t>i</w:t>
      </w:r>
      <w:r>
        <w:t xml:space="preserve">-1 периоде (2025 году), который рассчитываем, как сумму соотношения известных объемов потребления </w:t>
      </w:r>
      <w:r>
        <w:rPr>
          <w:lang w:val="en-US"/>
        </w:rPr>
        <w:t>j</w:t>
      </w:r>
      <w:r>
        <w:t>-го периодов (9 мес.) 202</w:t>
      </w:r>
      <w:r w:rsidRPr="006E09EC">
        <w:t>3</w:t>
      </w:r>
      <w:r>
        <w:t xml:space="preserve"> и 202</w:t>
      </w:r>
      <w:r w:rsidRPr="006E09EC">
        <w:t>4</w:t>
      </w:r>
      <w:r>
        <w:t xml:space="preserve"> годов к объем</w:t>
      </w:r>
      <w:r>
        <w:rPr>
          <w:color w:val="00000A"/>
          <w:kern w:val="2"/>
        </w:rPr>
        <w:t>у</w:t>
      </w:r>
      <w:r>
        <w:t xml:space="preserve"> потребления 202</w:t>
      </w:r>
      <w:r w:rsidRPr="006E09EC">
        <w:t>3</w:t>
      </w:r>
      <w:r>
        <w:t xml:space="preserve"> года и планируемо</w:t>
      </w:r>
      <w:r>
        <w:rPr>
          <w:color w:val="00000A"/>
          <w:kern w:val="2"/>
        </w:rPr>
        <w:t>м</w:t>
      </w:r>
      <w:r>
        <w:t xml:space="preserve">у увеличению объема потребления </w:t>
      </w:r>
      <w:r w:rsidRPr="006E09EC">
        <w:t xml:space="preserve">энергоресурса </w:t>
      </w:r>
      <w:r>
        <w:t>очистными сооружениями канализации (</w:t>
      </w:r>
      <w:r>
        <w:rPr>
          <w:b/>
          <w:sz w:val="28"/>
          <w:szCs w:val="28"/>
          <w:lang w:val="en-US"/>
        </w:rPr>
        <w:t>V</w:t>
      </w:r>
      <w:r w:rsidRPr="006E09EC">
        <w:rPr>
          <w:sz w:val="16"/>
          <w:szCs w:val="16"/>
        </w:rPr>
        <w:t>эр.</w:t>
      </w:r>
      <w:r>
        <w:rPr>
          <w:sz w:val="18"/>
          <w:szCs w:val="18"/>
        </w:rPr>
        <w:t xml:space="preserve"> </w:t>
      </w:r>
      <w:r>
        <w:rPr>
          <w:sz w:val="16"/>
          <w:szCs w:val="16"/>
        </w:rPr>
        <w:t xml:space="preserve">Δ </w:t>
      </w:r>
      <w:r>
        <w:rPr>
          <w:color w:val="00000A"/>
          <w:kern w:val="2"/>
          <w:sz w:val="18"/>
          <w:szCs w:val="18"/>
        </w:rPr>
        <w:t>Оск 202</w:t>
      </w:r>
      <w:r w:rsidRPr="006E09EC">
        <w:rPr>
          <w:color w:val="00000A"/>
          <w:kern w:val="2"/>
          <w:sz w:val="16"/>
          <w:szCs w:val="16"/>
        </w:rPr>
        <w:t>5</w:t>
      </w:r>
      <w:r>
        <w:t>), связанного с завершением 1-го этапа реконструкции ОСК (расчет приведен в таблице №1):</w:t>
      </w:r>
    </w:p>
    <w:p w14:paraId="0FD49893" w14:textId="77777777" w:rsidR="006E09EC" w:rsidRDefault="006E09EC" w:rsidP="006E09EC">
      <w:pPr>
        <w:tabs>
          <w:tab w:val="left" w:pos="567"/>
        </w:tabs>
        <w:ind w:firstLine="142"/>
        <w:jc w:val="both"/>
      </w:pPr>
      <w:r>
        <w:tab/>
      </w:r>
      <w:r>
        <w:rPr>
          <w:b/>
          <w:sz w:val="28"/>
          <w:szCs w:val="28"/>
          <w:lang w:val="en-US"/>
        </w:rPr>
        <w:t>V</w:t>
      </w:r>
      <w:r>
        <w:rPr>
          <w:sz w:val="20"/>
          <w:szCs w:val="20"/>
        </w:rPr>
        <w:t>эр</w:t>
      </w:r>
      <w:r>
        <w:rPr>
          <w:sz w:val="20"/>
          <w:szCs w:val="20"/>
          <w:lang w:val="en-US"/>
        </w:rPr>
        <w:t xml:space="preserve">. i  = </w:t>
      </w:r>
      <w:r>
        <w:rPr>
          <w:b/>
          <w:sz w:val="28"/>
          <w:szCs w:val="28"/>
          <w:lang w:val="en-US"/>
        </w:rPr>
        <w:t>V</w:t>
      </w:r>
      <w:r>
        <w:rPr>
          <w:sz w:val="18"/>
          <w:szCs w:val="18"/>
        </w:rPr>
        <w:t>эр</w:t>
      </w:r>
      <w:r>
        <w:rPr>
          <w:sz w:val="20"/>
          <w:szCs w:val="20"/>
          <w:lang w:val="en-US"/>
        </w:rPr>
        <w:t xml:space="preserve">. </w:t>
      </w:r>
      <w:r>
        <w:rPr>
          <w:sz w:val="18"/>
          <w:szCs w:val="18"/>
          <w:lang w:val="en-US"/>
        </w:rPr>
        <w:t>(i-2)</w:t>
      </w:r>
      <w:r>
        <w:rPr>
          <w:sz w:val="20"/>
          <w:szCs w:val="20"/>
          <w:lang w:val="en-US"/>
        </w:rPr>
        <w:t xml:space="preserve">. * </w:t>
      </w:r>
      <w:r>
        <w:rPr>
          <w:sz w:val="28"/>
          <w:szCs w:val="28"/>
          <w:lang w:val="en-US"/>
        </w:rPr>
        <w:t>(</w:t>
      </w:r>
      <w:r>
        <w:rPr>
          <w:b/>
          <w:sz w:val="28"/>
          <w:szCs w:val="28"/>
          <w:lang w:val="en-US"/>
        </w:rPr>
        <w:t>V</w:t>
      </w:r>
      <w:r>
        <w:rPr>
          <w:sz w:val="18"/>
          <w:szCs w:val="18"/>
        </w:rPr>
        <w:t>эр</w:t>
      </w:r>
      <w:r>
        <w:rPr>
          <w:sz w:val="18"/>
          <w:szCs w:val="18"/>
          <w:lang w:val="en-US"/>
        </w:rPr>
        <w:t xml:space="preserve">. j, (i-1) </w:t>
      </w:r>
      <w:r>
        <w:rPr>
          <w:sz w:val="28"/>
          <w:szCs w:val="28"/>
          <w:lang w:val="en-US"/>
        </w:rPr>
        <w:t>/</w:t>
      </w:r>
      <w:r>
        <w:rPr>
          <w:sz w:val="20"/>
          <w:szCs w:val="20"/>
          <w:lang w:val="en-US"/>
        </w:rPr>
        <w:t xml:space="preserve"> </w:t>
      </w:r>
      <w:r>
        <w:rPr>
          <w:b/>
          <w:sz w:val="28"/>
          <w:szCs w:val="28"/>
          <w:lang w:val="en-US"/>
        </w:rPr>
        <w:t>V</w:t>
      </w:r>
      <w:r>
        <w:rPr>
          <w:sz w:val="18"/>
          <w:szCs w:val="18"/>
        </w:rPr>
        <w:t>эр</w:t>
      </w:r>
      <w:r>
        <w:rPr>
          <w:sz w:val="18"/>
          <w:szCs w:val="18"/>
          <w:lang w:val="en-US"/>
        </w:rPr>
        <w:t>. j, (i-2)</w:t>
      </w:r>
      <w:r>
        <w:rPr>
          <w:sz w:val="28"/>
          <w:szCs w:val="28"/>
          <w:lang w:val="en-US"/>
        </w:rPr>
        <w:t xml:space="preserve">) </w:t>
      </w:r>
      <w:r>
        <w:rPr>
          <w:color w:val="00000A"/>
          <w:kern w:val="2"/>
          <w:sz w:val="20"/>
          <w:szCs w:val="20"/>
          <w:lang w:val="en-US"/>
        </w:rPr>
        <w:t>+</w:t>
      </w:r>
      <w:r>
        <w:rPr>
          <w:sz w:val="20"/>
          <w:szCs w:val="20"/>
          <w:lang w:val="en-US"/>
        </w:rPr>
        <w:t xml:space="preserve"> </w:t>
      </w:r>
      <w:r>
        <w:rPr>
          <w:b/>
          <w:sz w:val="28"/>
          <w:szCs w:val="28"/>
          <w:lang w:val="en-US"/>
        </w:rPr>
        <w:t>V</w:t>
      </w:r>
      <w:r>
        <w:rPr>
          <w:sz w:val="16"/>
          <w:szCs w:val="16"/>
          <w:lang w:val="en-US"/>
        </w:rPr>
        <w:t>эр.</w:t>
      </w:r>
      <w:r w:rsidRPr="006E09EC">
        <w:rPr>
          <w:sz w:val="18"/>
          <w:szCs w:val="18"/>
          <w:lang w:val="en-US"/>
        </w:rPr>
        <w:t xml:space="preserve"> </w:t>
      </w:r>
      <w:r>
        <w:rPr>
          <w:sz w:val="16"/>
          <w:szCs w:val="16"/>
        </w:rPr>
        <w:t xml:space="preserve">Δ </w:t>
      </w:r>
      <w:r>
        <w:rPr>
          <w:color w:val="00000A"/>
          <w:kern w:val="2"/>
          <w:sz w:val="18"/>
          <w:szCs w:val="18"/>
        </w:rPr>
        <w:t>Оск 202</w:t>
      </w:r>
      <w:r>
        <w:rPr>
          <w:color w:val="00000A"/>
          <w:kern w:val="2"/>
          <w:sz w:val="16"/>
          <w:szCs w:val="16"/>
          <w:lang w:val="en-US"/>
        </w:rPr>
        <w:t>5</w:t>
      </w:r>
      <w:r>
        <w:rPr>
          <w:lang w:val="en-US"/>
        </w:rPr>
        <w:t>;</w:t>
      </w:r>
    </w:p>
    <w:p w14:paraId="69EE0396" w14:textId="77777777" w:rsidR="006E09EC" w:rsidRDefault="006E09EC" w:rsidP="006E09EC">
      <w:pPr>
        <w:tabs>
          <w:tab w:val="left" w:pos="567"/>
        </w:tabs>
        <w:ind w:firstLine="142"/>
        <w:jc w:val="both"/>
      </w:pPr>
    </w:p>
    <w:p w14:paraId="6B0C7691" w14:textId="77777777" w:rsidR="006E09EC" w:rsidRDefault="006E09EC" w:rsidP="006E09EC">
      <w:pPr>
        <w:tabs>
          <w:tab w:val="left" w:pos="567"/>
        </w:tabs>
        <w:ind w:firstLine="142"/>
        <w:jc w:val="right"/>
      </w:pPr>
      <w:r>
        <w:rPr>
          <w:b/>
          <w:sz w:val="20"/>
          <w:szCs w:val="20"/>
          <w:lang w:val="en-US"/>
        </w:rPr>
        <w:t>Таблица №1</w:t>
      </w:r>
    </w:p>
    <w:tbl>
      <w:tblPr>
        <w:tblW w:w="0" w:type="auto"/>
        <w:tblInd w:w="-30" w:type="dxa"/>
        <w:tblLayout w:type="fixed"/>
        <w:tblCellMar>
          <w:left w:w="30" w:type="dxa"/>
          <w:right w:w="30" w:type="dxa"/>
        </w:tblCellMar>
        <w:tblLook w:val="0000" w:firstRow="0" w:lastRow="0" w:firstColumn="0" w:lastColumn="0" w:noHBand="0" w:noVBand="0"/>
      </w:tblPr>
      <w:tblGrid>
        <w:gridCol w:w="550"/>
        <w:gridCol w:w="3827"/>
        <w:gridCol w:w="2076"/>
        <w:gridCol w:w="2997"/>
      </w:tblGrid>
      <w:tr w:rsidR="006E09EC" w14:paraId="030BBAAE" w14:textId="77777777" w:rsidTr="005308A2">
        <w:tc>
          <w:tcPr>
            <w:tcW w:w="550" w:type="dxa"/>
            <w:shd w:val="clear" w:color="auto" w:fill="auto"/>
            <w:vAlign w:val="bottom"/>
          </w:tcPr>
          <w:p w14:paraId="582D9A27" w14:textId="77777777" w:rsidR="006E09EC" w:rsidRDefault="006E09EC" w:rsidP="005308A2">
            <w:pPr>
              <w:snapToGrid w:val="0"/>
              <w:spacing w:after="200"/>
              <w:rPr>
                <w:sz w:val="20"/>
                <w:szCs w:val="20"/>
              </w:rPr>
            </w:pPr>
          </w:p>
        </w:tc>
        <w:tc>
          <w:tcPr>
            <w:tcW w:w="8900" w:type="dxa"/>
            <w:gridSpan w:val="3"/>
            <w:shd w:val="clear" w:color="auto" w:fill="auto"/>
            <w:vAlign w:val="center"/>
          </w:tcPr>
          <w:p w14:paraId="687F9F36" w14:textId="77777777" w:rsidR="006E09EC" w:rsidRDefault="006E09EC" w:rsidP="005308A2">
            <w:pPr>
              <w:spacing w:after="200"/>
              <w:jc w:val="center"/>
            </w:pPr>
            <w:r>
              <w:rPr>
                <w:b/>
                <w:sz w:val="20"/>
                <w:szCs w:val="20"/>
              </w:rPr>
              <w:t>Очистные сооружения канализации, ул. Луначарского, 41</w:t>
            </w:r>
          </w:p>
        </w:tc>
      </w:tr>
      <w:tr w:rsidR="006E09EC" w14:paraId="549041CB" w14:textId="77777777" w:rsidTr="005308A2">
        <w:tc>
          <w:tcPr>
            <w:tcW w:w="550" w:type="dxa"/>
            <w:shd w:val="clear" w:color="auto" w:fill="auto"/>
            <w:vAlign w:val="bottom"/>
          </w:tcPr>
          <w:p w14:paraId="74055370" w14:textId="77777777" w:rsidR="006E09EC" w:rsidRDefault="006E09EC" w:rsidP="005308A2">
            <w:pPr>
              <w:snapToGrid w:val="0"/>
              <w:spacing w:after="200"/>
              <w:rPr>
                <w:sz w:val="20"/>
                <w:szCs w:val="20"/>
              </w:rPr>
            </w:pPr>
          </w:p>
        </w:tc>
        <w:tc>
          <w:tcPr>
            <w:tcW w:w="8900" w:type="dxa"/>
            <w:gridSpan w:val="3"/>
            <w:shd w:val="clear" w:color="auto" w:fill="auto"/>
            <w:vAlign w:val="center"/>
          </w:tcPr>
          <w:p w14:paraId="0B5EF2AB" w14:textId="77777777" w:rsidR="006E09EC" w:rsidRDefault="006E09EC" w:rsidP="005308A2">
            <w:pPr>
              <w:spacing w:after="200"/>
              <w:jc w:val="center"/>
            </w:pPr>
            <w:r>
              <w:rPr>
                <w:b/>
                <w:sz w:val="20"/>
                <w:szCs w:val="20"/>
              </w:rPr>
              <w:t>Годовое потребление эл. энергии, кВт*ч (ориентировочно с 2024г.)</w:t>
            </w:r>
          </w:p>
        </w:tc>
      </w:tr>
      <w:tr w:rsidR="006E09EC" w14:paraId="217DFA69" w14:textId="77777777" w:rsidTr="005308A2">
        <w:trPr>
          <w:trHeight w:val="490"/>
        </w:trPr>
        <w:tc>
          <w:tcPr>
            <w:tcW w:w="550" w:type="dxa"/>
            <w:shd w:val="clear" w:color="auto" w:fill="auto"/>
            <w:vAlign w:val="bottom"/>
          </w:tcPr>
          <w:p w14:paraId="3D38E103" w14:textId="77777777" w:rsidR="006E09EC" w:rsidRDefault="006E09EC" w:rsidP="005308A2">
            <w:pPr>
              <w:snapToGrid w:val="0"/>
              <w:spacing w:after="200"/>
              <w:rPr>
                <w:sz w:val="20"/>
                <w:szCs w:val="20"/>
              </w:rPr>
            </w:pPr>
          </w:p>
        </w:tc>
        <w:tc>
          <w:tcPr>
            <w:tcW w:w="3827" w:type="dxa"/>
            <w:shd w:val="clear" w:color="auto" w:fill="auto"/>
            <w:vAlign w:val="center"/>
          </w:tcPr>
          <w:p w14:paraId="4A1D08E1" w14:textId="77777777" w:rsidR="006E09EC" w:rsidRDefault="006E09EC" w:rsidP="005308A2">
            <w:pPr>
              <w:snapToGrid w:val="0"/>
              <w:spacing w:after="200"/>
              <w:jc w:val="center"/>
              <w:rPr>
                <w:sz w:val="20"/>
                <w:szCs w:val="20"/>
              </w:rPr>
            </w:pPr>
          </w:p>
        </w:tc>
        <w:tc>
          <w:tcPr>
            <w:tcW w:w="2076" w:type="dxa"/>
            <w:shd w:val="clear" w:color="auto" w:fill="auto"/>
            <w:vAlign w:val="center"/>
          </w:tcPr>
          <w:p w14:paraId="56EA82F1" w14:textId="77777777" w:rsidR="006E09EC" w:rsidRDefault="006E09EC" w:rsidP="005308A2">
            <w:pPr>
              <w:spacing w:after="200"/>
              <w:jc w:val="center"/>
            </w:pPr>
            <w:r>
              <w:rPr>
                <w:sz w:val="20"/>
                <w:szCs w:val="20"/>
              </w:rPr>
              <w:t>До реконструкции (2022г.)</w:t>
            </w:r>
          </w:p>
        </w:tc>
        <w:tc>
          <w:tcPr>
            <w:tcW w:w="2997" w:type="dxa"/>
            <w:shd w:val="clear" w:color="auto" w:fill="auto"/>
            <w:vAlign w:val="center"/>
          </w:tcPr>
          <w:p w14:paraId="7DAE4445" w14:textId="77777777" w:rsidR="006E09EC" w:rsidRDefault="006E09EC" w:rsidP="005308A2">
            <w:pPr>
              <w:spacing w:after="200"/>
              <w:jc w:val="center"/>
            </w:pPr>
            <w:r>
              <w:rPr>
                <w:sz w:val="20"/>
                <w:szCs w:val="20"/>
              </w:rPr>
              <w:t>После реконструкции (2024г.)</w:t>
            </w:r>
          </w:p>
        </w:tc>
      </w:tr>
      <w:tr w:rsidR="006E09EC" w14:paraId="6526C49A" w14:textId="77777777" w:rsidTr="005308A2">
        <w:tc>
          <w:tcPr>
            <w:tcW w:w="550" w:type="dxa"/>
            <w:shd w:val="clear" w:color="auto" w:fill="auto"/>
            <w:vAlign w:val="bottom"/>
          </w:tcPr>
          <w:p w14:paraId="78FC64FC" w14:textId="77777777" w:rsidR="006E09EC" w:rsidRDefault="006E09EC" w:rsidP="005308A2">
            <w:pPr>
              <w:snapToGrid w:val="0"/>
              <w:spacing w:after="200"/>
              <w:rPr>
                <w:sz w:val="20"/>
                <w:szCs w:val="20"/>
              </w:rPr>
            </w:pPr>
          </w:p>
        </w:tc>
        <w:tc>
          <w:tcPr>
            <w:tcW w:w="3827" w:type="dxa"/>
            <w:shd w:val="clear" w:color="auto" w:fill="auto"/>
            <w:vAlign w:val="bottom"/>
          </w:tcPr>
          <w:p w14:paraId="05BB0565" w14:textId="77777777" w:rsidR="006E09EC" w:rsidRDefault="006E09EC" w:rsidP="005308A2">
            <w:pPr>
              <w:spacing w:after="200"/>
            </w:pPr>
            <w:r>
              <w:rPr>
                <w:sz w:val="20"/>
                <w:szCs w:val="20"/>
              </w:rPr>
              <w:t>Насосная станция подачи сточных вод на аэротенки</w:t>
            </w:r>
          </w:p>
        </w:tc>
        <w:tc>
          <w:tcPr>
            <w:tcW w:w="2076" w:type="dxa"/>
            <w:shd w:val="clear" w:color="auto" w:fill="auto"/>
            <w:vAlign w:val="center"/>
          </w:tcPr>
          <w:p w14:paraId="72CAB241" w14:textId="77777777" w:rsidR="006E09EC" w:rsidRDefault="006E09EC" w:rsidP="005308A2">
            <w:pPr>
              <w:spacing w:after="200"/>
              <w:jc w:val="center"/>
            </w:pPr>
            <w:r>
              <w:rPr>
                <w:sz w:val="20"/>
                <w:szCs w:val="20"/>
              </w:rPr>
              <w:t>-</w:t>
            </w:r>
          </w:p>
        </w:tc>
        <w:tc>
          <w:tcPr>
            <w:tcW w:w="2997" w:type="dxa"/>
            <w:shd w:val="clear" w:color="auto" w:fill="auto"/>
            <w:vAlign w:val="center"/>
          </w:tcPr>
          <w:p w14:paraId="65255B27" w14:textId="77777777" w:rsidR="006E09EC" w:rsidRDefault="006E09EC" w:rsidP="005308A2">
            <w:pPr>
              <w:spacing w:after="200"/>
              <w:jc w:val="center"/>
            </w:pPr>
            <w:r>
              <w:rPr>
                <w:sz w:val="20"/>
                <w:szCs w:val="20"/>
              </w:rPr>
              <w:t>881 300*</w:t>
            </w:r>
          </w:p>
        </w:tc>
      </w:tr>
      <w:tr w:rsidR="006E09EC" w14:paraId="3C82A75E" w14:textId="77777777" w:rsidTr="005308A2">
        <w:tc>
          <w:tcPr>
            <w:tcW w:w="550" w:type="dxa"/>
            <w:shd w:val="clear" w:color="auto" w:fill="auto"/>
            <w:vAlign w:val="bottom"/>
          </w:tcPr>
          <w:p w14:paraId="1B513531" w14:textId="77777777" w:rsidR="006E09EC" w:rsidRDefault="006E09EC" w:rsidP="005308A2">
            <w:pPr>
              <w:snapToGrid w:val="0"/>
              <w:spacing w:after="200"/>
              <w:rPr>
                <w:sz w:val="20"/>
                <w:szCs w:val="20"/>
              </w:rPr>
            </w:pPr>
          </w:p>
        </w:tc>
        <w:tc>
          <w:tcPr>
            <w:tcW w:w="3827" w:type="dxa"/>
            <w:shd w:val="clear" w:color="auto" w:fill="auto"/>
            <w:vAlign w:val="bottom"/>
          </w:tcPr>
          <w:p w14:paraId="15726C33" w14:textId="77777777" w:rsidR="006E09EC" w:rsidRDefault="006E09EC" w:rsidP="005308A2">
            <w:pPr>
              <w:spacing w:after="200"/>
            </w:pPr>
            <w:r>
              <w:rPr>
                <w:sz w:val="20"/>
                <w:szCs w:val="20"/>
              </w:rPr>
              <w:t>Аэротенки 3-х коридорные</w:t>
            </w:r>
          </w:p>
        </w:tc>
        <w:tc>
          <w:tcPr>
            <w:tcW w:w="2076" w:type="dxa"/>
            <w:shd w:val="clear" w:color="auto" w:fill="auto"/>
            <w:vAlign w:val="center"/>
          </w:tcPr>
          <w:p w14:paraId="61AD9A5F" w14:textId="77777777" w:rsidR="006E09EC" w:rsidRDefault="006E09EC" w:rsidP="005308A2">
            <w:pPr>
              <w:spacing w:after="200"/>
              <w:jc w:val="center"/>
            </w:pPr>
            <w:r>
              <w:rPr>
                <w:sz w:val="20"/>
                <w:szCs w:val="20"/>
              </w:rPr>
              <w:t>-</w:t>
            </w:r>
          </w:p>
        </w:tc>
        <w:tc>
          <w:tcPr>
            <w:tcW w:w="2997" w:type="dxa"/>
            <w:shd w:val="clear" w:color="auto" w:fill="auto"/>
            <w:vAlign w:val="center"/>
          </w:tcPr>
          <w:p w14:paraId="5C08110B" w14:textId="77777777" w:rsidR="006E09EC" w:rsidRDefault="006E09EC" w:rsidP="005308A2">
            <w:pPr>
              <w:spacing w:after="200"/>
              <w:jc w:val="center"/>
            </w:pPr>
            <w:r>
              <w:rPr>
                <w:sz w:val="20"/>
                <w:szCs w:val="20"/>
              </w:rPr>
              <w:t>1 086 000</w:t>
            </w:r>
          </w:p>
        </w:tc>
      </w:tr>
      <w:tr w:rsidR="006E09EC" w14:paraId="038E1675" w14:textId="77777777" w:rsidTr="005308A2">
        <w:tc>
          <w:tcPr>
            <w:tcW w:w="550" w:type="dxa"/>
            <w:shd w:val="clear" w:color="auto" w:fill="auto"/>
            <w:vAlign w:val="bottom"/>
          </w:tcPr>
          <w:p w14:paraId="7B5B88DA" w14:textId="77777777" w:rsidR="006E09EC" w:rsidRDefault="006E09EC" w:rsidP="005308A2">
            <w:pPr>
              <w:snapToGrid w:val="0"/>
              <w:spacing w:after="200"/>
              <w:rPr>
                <w:sz w:val="20"/>
                <w:szCs w:val="20"/>
              </w:rPr>
            </w:pPr>
          </w:p>
        </w:tc>
        <w:tc>
          <w:tcPr>
            <w:tcW w:w="3827" w:type="dxa"/>
            <w:shd w:val="clear" w:color="auto" w:fill="auto"/>
            <w:vAlign w:val="center"/>
          </w:tcPr>
          <w:p w14:paraId="019E0CE2" w14:textId="77777777" w:rsidR="006E09EC" w:rsidRDefault="006E09EC" w:rsidP="005308A2">
            <w:pPr>
              <w:spacing w:after="200"/>
            </w:pPr>
            <w:r>
              <w:rPr>
                <w:sz w:val="20"/>
                <w:szCs w:val="20"/>
              </w:rPr>
              <w:t>Аэротенки 4-х коридорные</w:t>
            </w:r>
          </w:p>
        </w:tc>
        <w:tc>
          <w:tcPr>
            <w:tcW w:w="2076" w:type="dxa"/>
            <w:shd w:val="clear" w:color="auto" w:fill="auto"/>
            <w:vAlign w:val="center"/>
          </w:tcPr>
          <w:p w14:paraId="2760ECFB" w14:textId="77777777" w:rsidR="006E09EC" w:rsidRDefault="006E09EC" w:rsidP="005308A2">
            <w:pPr>
              <w:spacing w:after="200"/>
              <w:jc w:val="center"/>
            </w:pPr>
            <w:r>
              <w:rPr>
                <w:sz w:val="20"/>
                <w:szCs w:val="20"/>
              </w:rPr>
              <w:t>-</w:t>
            </w:r>
          </w:p>
        </w:tc>
        <w:tc>
          <w:tcPr>
            <w:tcW w:w="2997" w:type="dxa"/>
            <w:shd w:val="clear" w:color="auto" w:fill="auto"/>
            <w:vAlign w:val="center"/>
          </w:tcPr>
          <w:p w14:paraId="4C701979" w14:textId="77777777" w:rsidR="006E09EC" w:rsidRDefault="006E09EC" w:rsidP="005308A2">
            <w:pPr>
              <w:spacing w:after="200"/>
              <w:jc w:val="center"/>
            </w:pPr>
            <w:r>
              <w:rPr>
                <w:sz w:val="20"/>
                <w:szCs w:val="20"/>
              </w:rPr>
              <w:t>1 026 00</w:t>
            </w:r>
            <w:r>
              <w:rPr>
                <w:sz w:val="20"/>
                <w:szCs w:val="20"/>
                <w:lang w:val="en-US"/>
              </w:rPr>
              <w:t>0</w:t>
            </w:r>
          </w:p>
        </w:tc>
      </w:tr>
      <w:tr w:rsidR="006E09EC" w14:paraId="7E9EE2DF" w14:textId="77777777" w:rsidTr="005308A2">
        <w:tc>
          <w:tcPr>
            <w:tcW w:w="550" w:type="dxa"/>
            <w:shd w:val="clear" w:color="auto" w:fill="auto"/>
            <w:vAlign w:val="bottom"/>
          </w:tcPr>
          <w:p w14:paraId="7D003A0D" w14:textId="77777777" w:rsidR="006E09EC" w:rsidRDefault="006E09EC" w:rsidP="005308A2">
            <w:pPr>
              <w:snapToGrid w:val="0"/>
              <w:spacing w:after="200"/>
              <w:rPr>
                <w:sz w:val="20"/>
                <w:szCs w:val="20"/>
              </w:rPr>
            </w:pPr>
          </w:p>
        </w:tc>
        <w:tc>
          <w:tcPr>
            <w:tcW w:w="3827" w:type="dxa"/>
            <w:shd w:val="clear" w:color="auto" w:fill="auto"/>
            <w:vAlign w:val="bottom"/>
          </w:tcPr>
          <w:p w14:paraId="0CC003BB" w14:textId="77777777" w:rsidR="006E09EC" w:rsidRDefault="006E09EC" w:rsidP="005308A2">
            <w:pPr>
              <w:spacing w:after="200"/>
            </w:pPr>
            <w:r>
              <w:rPr>
                <w:sz w:val="20"/>
                <w:szCs w:val="20"/>
              </w:rPr>
              <w:t>Насосная станция подачи иловой смеси на вторичные отстойники</w:t>
            </w:r>
          </w:p>
        </w:tc>
        <w:tc>
          <w:tcPr>
            <w:tcW w:w="2076" w:type="dxa"/>
            <w:shd w:val="clear" w:color="auto" w:fill="auto"/>
            <w:vAlign w:val="center"/>
          </w:tcPr>
          <w:p w14:paraId="3D5BCBEA" w14:textId="77777777" w:rsidR="006E09EC" w:rsidRDefault="006E09EC" w:rsidP="005308A2">
            <w:pPr>
              <w:spacing w:after="200"/>
              <w:jc w:val="center"/>
            </w:pPr>
            <w:r>
              <w:rPr>
                <w:sz w:val="20"/>
                <w:szCs w:val="20"/>
              </w:rPr>
              <w:t>-</w:t>
            </w:r>
          </w:p>
        </w:tc>
        <w:tc>
          <w:tcPr>
            <w:tcW w:w="2997" w:type="dxa"/>
            <w:shd w:val="clear" w:color="auto" w:fill="auto"/>
            <w:vAlign w:val="center"/>
          </w:tcPr>
          <w:p w14:paraId="05AAA594" w14:textId="77777777" w:rsidR="006E09EC" w:rsidRDefault="006E09EC" w:rsidP="005308A2">
            <w:pPr>
              <w:spacing w:after="200"/>
              <w:jc w:val="center"/>
            </w:pPr>
            <w:r>
              <w:rPr>
                <w:sz w:val="20"/>
                <w:szCs w:val="20"/>
              </w:rPr>
              <w:t>898 600*</w:t>
            </w:r>
          </w:p>
        </w:tc>
      </w:tr>
      <w:tr w:rsidR="006E09EC" w14:paraId="259C25B6" w14:textId="77777777" w:rsidTr="005308A2">
        <w:tc>
          <w:tcPr>
            <w:tcW w:w="550" w:type="dxa"/>
            <w:shd w:val="clear" w:color="auto" w:fill="auto"/>
            <w:vAlign w:val="bottom"/>
          </w:tcPr>
          <w:p w14:paraId="3072897C" w14:textId="77777777" w:rsidR="006E09EC" w:rsidRDefault="006E09EC" w:rsidP="005308A2">
            <w:pPr>
              <w:snapToGrid w:val="0"/>
              <w:spacing w:after="200"/>
              <w:rPr>
                <w:sz w:val="20"/>
                <w:szCs w:val="20"/>
              </w:rPr>
            </w:pPr>
          </w:p>
        </w:tc>
        <w:tc>
          <w:tcPr>
            <w:tcW w:w="3827" w:type="dxa"/>
            <w:shd w:val="clear" w:color="auto" w:fill="auto"/>
            <w:vAlign w:val="bottom"/>
          </w:tcPr>
          <w:p w14:paraId="35113948" w14:textId="77777777" w:rsidR="006E09EC" w:rsidRDefault="006E09EC" w:rsidP="005308A2">
            <w:pPr>
              <w:spacing w:after="200"/>
            </w:pPr>
            <w:r>
              <w:rPr>
                <w:sz w:val="20"/>
                <w:szCs w:val="20"/>
              </w:rPr>
              <w:t xml:space="preserve">Вторичные отстойники </w:t>
            </w:r>
            <w:r>
              <w:rPr>
                <w:rFonts w:eastAsia="Calibri"/>
                <w:color w:val="00000A"/>
                <w:kern w:val="2"/>
                <w:sz w:val="20"/>
                <w:szCs w:val="20"/>
                <w:lang w:val="en-US" w:eastAsia="zh-CN"/>
              </w:rPr>
              <w:t xml:space="preserve">D </w:t>
            </w:r>
            <w:r>
              <w:rPr>
                <w:sz w:val="20"/>
                <w:szCs w:val="20"/>
              </w:rPr>
              <w:t>30 м</w:t>
            </w:r>
          </w:p>
        </w:tc>
        <w:tc>
          <w:tcPr>
            <w:tcW w:w="2076" w:type="dxa"/>
            <w:shd w:val="clear" w:color="auto" w:fill="auto"/>
            <w:vAlign w:val="center"/>
          </w:tcPr>
          <w:p w14:paraId="70CF53D3" w14:textId="77777777" w:rsidR="006E09EC" w:rsidRDefault="006E09EC" w:rsidP="005308A2">
            <w:pPr>
              <w:spacing w:after="200"/>
              <w:jc w:val="center"/>
            </w:pPr>
            <w:r>
              <w:rPr>
                <w:sz w:val="20"/>
                <w:szCs w:val="20"/>
              </w:rPr>
              <w:t>52 560</w:t>
            </w:r>
          </w:p>
        </w:tc>
        <w:tc>
          <w:tcPr>
            <w:tcW w:w="2997" w:type="dxa"/>
            <w:shd w:val="clear" w:color="auto" w:fill="auto"/>
            <w:vAlign w:val="center"/>
          </w:tcPr>
          <w:p w14:paraId="5CCFA93B" w14:textId="77777777" w:rsidR="006E09EC" w:rsidRDefault="006E09EC" w:rsidP="005308A2">
            <w:pPr>
              <w:spacing w:after="200"/>
              <w:jc w:val="center"/>
            </w:pPr>
            <w:r>
              <w:rPr>
                <w:sz w:val="20"/>
                <w:szCs w:val="20"/>
              </w:rPr>
              <w:t>74 300</w:t>
            </w:r>
          </w:p>
        </w:tc>
      </w:tr>
      <w:tr w:rsidR="006E09EC" w14:paraId="695C3C6D" w14:textId="77777777" w:rsidTr="005308A2">
        <w:tc>
          <w:tcPr>
            <w:tcW w:w="550" w:type="dxa"/>
            <w:shd w:val="clear" w:color="auto" w:fill="auto"/>
            <w:vAlign w:val="bottom"/>
          </w:tcPr>
          <w:p w14:paraId="725F7275" w14:textId="77777777" w:rsidR="006E09EC" w:rsidRDefault="006E09EC" w:rsidP="005308A2">
            <w:pPr>
              <w:snapToGrid w:val="0"/>
              <w:spacing w:after="200"/>
              <w:rPr>
                <w:sz w:val="20"/>
                <w:szCs w:val="20"/>
              </w:rPr>
            </w:pPr>
          </w:p>
        </w:tc>
        <w:tc>
          <w:tcPr>
            <w:tcW w:w="3827" w:type="dxa"/>
            <w:shd w:val="clear" w:color="auto" w:fill="auto"/>
            <w:vAlign w:val="bottom"/>
          </w:tcPr>
          <w:p w14:paraId="52B6ED50" w14:textId="77777777" w:rsidR="006E09EC" w:rsidRDefault="006E09EC" w:rsidP="005308A2">
            <w:pPr>
              <w:spacing w:after="200"/>
            </w:pPr>
            <w:r>
              <w:rPr>
                <w:sz w:val="20"/>
                <w:szCs w:val="20"/>
              </w:rPr>
              <w:t xml:space="preserve">Вторичные отстойники </w:t>
            </w:r>
            <w:r>
              <w:rPr>
                <w:rFonts w:eastAsia="Calibri"/>
                <w:color w:val="00000A"/>
                <w:kern w:val="2"/>
                <w:sz w:val="20"/>
                <w:szCs w:val="20"/>
                <w:lang w:val="en-US" w:eastAsia="zh-CN"/>
              </w:rPr>
              <w:t xml:space="preserve">D </w:t>
            </w:r>
            <w:r>
              <w:rPr>
                <w:sz w:val="20"/>
                <w:szCs w:val="20"/>
              </w:rPr>
              <w:t>40 м</w:t>
            </w:r>
          </w:p>
        </w:tc>
        <w:tc>
          <w:tcPr>
            <w:tcW w:w="2076" w:type="dxa"/>
            <w:shd w:val="clear" w:color="auto" w:fill="auto"/>
            <w:vAlign w:val="center"/>
          </w:tcPr>
          <w:p w14:paraId="4EBAE4D0" w14:textId="77777777" w:rsidR="006E09EC" w:rsidRDefault="006E09EC" w:rsidP="005308A2">
            <w:pPr>
              <w:spacing w:after="200"/>
              <w:jc w:val="center"/>
            </w:pPr>
            <w:r>
              <w:rPr>
                <w:sz w:val="20"/>
                <w:szCs w:val="20"/>
              </w:rPr>
              <w:t>39 420</w:t>
            </w:r>
          </w:p>
        </w:tc>
        <w:tc>
          <w:tcPr>
            <w:tcW w:w="2997" w:type="dxa"/>
            <w:shd w:val="clear" w:color="auto" w:fill="auto"/>
            <w:vAlign w:val="center"/>
          </w:tcPr>
          <w:p w14:paraId="72E8D5BA" w14:textId="77777777" w:rsidR="006E09EC" w:rsidRDefault="006E09EC" w:rsidP="005308A2">
            <w:pPr>
              <w:spacing w:after="200"/>
              <w:jc w:val="center"/>
            </w:pPr>
            <w:r>
              <w:rPr>
                <w:sz w:val="20"/>
                <w:szCs w:val="20"/>
              </w:rPr>
              <w:t>50 110</w:t>
            </w:r>
          </w:p>
        </w:tc>
      </w:tr>
      <w:tr w:rsidR="006E09EC" w14:paraId="135F031C" w14:textId="77777777" w:rsidTr="005308A2">
        <w:tc>
          <w:tcPr>
            <w:tcW w:w="550" w:type="dxa"/>
            <w:shd w:val="clear" w:color="auto" w:fill="auto"/>
            <w:vAlign w:val="bottom"/>
          </w:tcPr>
          <w:p w14:paraId="1287052E" w14:textId="77777777" w:rsidR="006E09EC" w:rsidRDefault="006E09EC" w:rsidP="005308A2">
            <w:pPr>
              <w:snapToGrid w:val="0"/>
              <w:spacing w:after="200"/>
              <w:rPr>
                <w:sz w:val="20"/>
                <w:szCs w:val="20"/>
              </w:rPr>
            </w:pPr>
          </w:p>
        </w:tc>
        <w:tc>
          <w:tcPr>
            <w:tcW w:w="3827" w:type="dxa"/>
            <w:shd w:val="clear" w:color="auto" w:fill="auto"/>
            <w:vAlign w:val="bottom"/>
          </w:tcPr>
          <w:p w14:paraId="60DE788C" w14:textId="77777777" w:rsidR="006E09EC" w:rsidRDefault="006E09EC" w:rsidP="005308A2">
            <w:pPr>
              <w:spacing w:after="200"/>
            </w:pPr>
            <w:r>
              <w:rPr>
                <w:sz w:val="20"/>
                <w:szCs w:val="20"/>
              </w:rPr>
              <w:t>Насосная станция активного ила №2</w:t>
            </w:r>
          </w:p>
        </w:tc>
        <w:tc>
          <w:tcPr>
            <w:tcW w:w="2076" w:type="dxa"/>
            <w:shd w:val="clear" w:color="auto" w:fill="auto"/>
            <w:vAlign w:val="center"/>
          </w:tcPr>
          <w:p w14:paraId="51C36D99" w14:textId="77777777" w:rsidR="006E09EC" w:rsidRDefault="006E09EC" w:rsidP="005308A2">
            <w:pPr>
              <w:spacing w:after="200"/>
              <w:jc w:val="center"/>
            </w:pPr>
            <w:r>
              <w:rPr>
                <w:sz w:val="20"/>
                <w:szCs w:val="20"/>
              </w:rPr>
              <w:t>1 455 620</w:t>
            </w:r>
          </w:p>
        </w:tc>
        <w:tc>
          <w:tcPr>
            <w:tcW w:w="2997" w:type="dxa"/>
            <w:shd w:val="clear" w:color="auto" w:fill="auto"/>
            <w:vAlign w:val="center"/>
          </w:tcPr>
          <w:p w14:paraId="51505F26" w14:textId="77777777" w:rsidR="006E09EC" w:rsidRDefault="006E09EC" w:rsidP="005308A2">
            <w:pPr>
              <w:spacing w:after="200"/>
              <w:jc w:val="center"/>
            </w:pPr>
            <w:r>
              <w:rPr>
                <w:sz w:val="20"/>
                <w:szCs w:val="20"/>
              </w:rPr>
              <w:t>2 425 000</w:t>
            </w:r>
          </w:p>
        </w:tc>
      </w:tr>
      <w:tr w:rsidR="006E09EC" w14:paraId="66BF702A" w14:textId="77777777" w:rsidTr="005308A2">
        <w:tc>
          <w:tcPr>
            <w:tcW w:w="550" w:type="dxa"/>
            <w:shd w:val="clear" w:color="auto" w:fill="auto"/>
            <w:vAlign w:val="bottom"/>
          </w:tcPr>
          <w:p w14:paraId="3F06F588" w14:textId="77777777" w:rsidR="006E09EC" w:rsidRDefault="006E09EC" w:rsidP="005308A2">
            <w:pPr>
              <w:snapToGrid w:val="0"/>
              <w:spacing w:after="200"/>
              <w:rPr>
                <w:sz w:val="20"/>
                <w:szCs w:val="20"/>
              </w:rPr>
            </w:pPr>
          </w:p>
        </w:tc>
        <w:tc>
          <w:tcPr>
            <w:tcW w:w="3827" w:type="dxa"/>
            <w:shd w:val="clear" w:color="auto" w:fill="auto"/>
            <w:vAlign w:val="bottom"/>
          </w:tcPr>
          <w:p w14:paraId="09062A44" w14:textId="77777777" w:rsidR="006E09EC" w:rsidRDefault="006E09EC" w:rsidP="005308A2">
            <w:pPr>
              <w:spacing w:after="200"/>
            </w:pPr>
            <w:r>
              <w:rPr>
                <w:sz w:val="20"/>
                <w:szCs w:val="20"/>
              </w:rPr>
              <w:t>Дренажная станция №2</w:t>
            </w:r>
          </w:p>
        </w:tc>
        <w:tc>
          <w:tcPr>
            <w:tcW w:w="2076" w:type="dxa"/>
            <w:shd w:val="clear" w:color="auto" w:fill="auto"/>
            <w:vAlign w:val="center"/>
          </w:tcPr>
          <w:p w14:paraId="4C902D99" w14:textId="77777777" w:rsidR="006E09EC" w:rsidRDefault="006E09EC" w:rsidP="005308A2">
            <w:pPr>
              <w:spacing w:after="200"/>
              <w:jc w:val="center"/>
            </w:pPr>
            <w:r>
              <w:rPr>
                <w:sz w:val="20"/>
                <w:szCs w:val="20"/>
              </w:rPr>
              <w:t>8 280</w:t>
            </w:r>
          </w:p>
        </w:tc>
        <w:tc>
          <w:tcPr>
            <w:tcW w:w="2997" w:type="dxa"/>
            <w:shd w:val="clear" w:color="auto" w:fill="auto"/>
            <w:vAlign w:val="center"/>
          </w:tcPr>
          <w:p w14:paraId="52321794" w14:textId="77777777" w:rsidR="006E09EC" w:rsidRDefault="006E09EC" w:rsidP="005308A2">
            <w:pPr>
              <w:spacing w:after="200"/>
              <w:jc w:val="center"/>
            </w:pPr>
            <w:r>
              <w:rPr>
                <w:sz w:val="20"/>
                <w:szCs w:val="20"/>
              </w:rPr>
              <w:t>445 000</w:t>
            </w:r>
          </w:p>
        </w:tc>
      </w:tr>
      <w:tr w:rsidR="006E09EC" w14:paraId="199B6092" w14:textId="77777777" w:rsidTr="005308A2">
        <w:tc>
          <w:tcPr>
            <w:tcW w:w="550" w:type="dxa"/>
            <w:shd w:val="clear" w:color="auto" w:fill="auto"/>
            <w:vAlign w:val="bottom"/>
          </w:tcPr>
          <w:p w14:paraId="593EEE92" w14:textId="77777777" w:rsidR="006E09EC" w:rsidRDefault="006E09EC" w:rsidP="005308A2">
            <w:pPr>
              <w:snapToGrid w:val="0"/>
              <w:spacing w:after="200"/>
              <w:rPr>
                <w:sz w:val="20"/>
                <w:szCs w:val="20"/>
              </w:rPr>
            </w:pPr>
          </w:p>
        </w:tc>
        <w:tc>
          <w:tcPr>
            <w:tcW w:w="3827" w:type="dxa"/>
            <w:shd w:val="clear" w:color="auto" w:fill="auto"/>
            <w:vAlign w:val="bottom"/>
          </w:tcPr>
          <w:p w14:paraId="5E5345C8" w14:textId="77777777" w:rsidR="006E09EC" w:rsidRDefault="006E09EC" w:rsidP="005308A2">
            <w:pPr>
              <w:spacing w:after="200"/>
            </w:pPr>
            <w:r>
              <w:rPr>
                <w:sz w:val="20"/>
                <w:szCs w:val="20"/>
              </w:rPr>
              <w:t>Воздуходувная станция</w:t>
            </w:r>
          </w:p>
        </w:tc>
        <w:tc>
          <w:tcPr>
            <w:tcW w:w="2076" w:type="dxa"/>
            <w:shd w:val="clear" w:color="auto" w:fill="auto"/>
            <w:vAlign w:val="center"/>
          </w:tcPr>
          <w:p w14:paraId="3BA8F554" w14:textId="77777777" w:rsidR="006E09EC" w:rsidRDefault="006E09EC" w:rsidP="005308A2">
            <w:pPr>
              <w:spacing w:after="200"/>
              <w:jc w:val="center"/>
            </w:pPr>
            <w:r>
              <w:rPr>
                <w:sz w:val="20"/>
                <w:szCs w:val="20"/>
              </w:rPr>
              <w:t>5 707 140</w:t>
            </w:r>
          </w:p>
        </w:tc>
        <w:tc>
          <w:tcPr>
            <w:tcW w:w="2997" w:type="dxa"/>
            <w:shd w:val="clear" w:color="auto" w:fill="auto"/>
            <w:vAlign w:val="center"/>
          </w:tcPr>
          <w:p w14:paraId="5BD87207" w14:textId="77777777" w:rsidR="006E09EC" w:rsidRDefault="006E09EC" w:rsidP="005308A2">
            <w:pPr>
              <w:spacing w:after="200"/>
              <w:jc w:val="center"/>
            </w:pPr>
            <w:r>
              <w:rPr>
                <w:sz w:val="20"/>
                <w:szCs w:val="20"/>
              </w:rPr>
              <w:t>9 936 000</w:t>
            </w:r>
          </w:p>
        </w:tc>
      </w:tr>
      <w:tr w:rsidR="006E09EC" w14:paraId="2A58356A" w14:textId="77777777" w:rsidTr="005308A2">
        <w:tc>
          <w:tcPr>
            <w:tcW w:w="550" w:type="dxa"/>
            <w:shd w:val="clear" w:color="auto" w:fill="auto"/>
            <w:vAlign w:val="bottom"/>
          </w:tcPr>
          <w:p w14:paraId="78D47556" w14:textId="77777777" w:rsidR="006E09EC" w:rsidRDefault="006E09EC" w:rsidP="005308A2">
            <w:pPr>
              <w:snapToGrid w:val="0"/>
              <w:spacing w:after="200"/>
              <w:rPr>
                <w:sz w:val="20"/>
                <w:szCs w:val="20"/>
              </w:rPr>
            </w:pPr>
          </w:p>
        </w:tc>
        <w:tc>
          <w:tcPr>
            <w:tcW w:w="3827" w:type="dxa"/>
            <w:shd w:val="clear" w:color="auto" w:fill="auto"/>
            <w:vAlign w:val="center"/>
          </w:tcPr>
          <w:p w14:paraId="09A65C35" w14:textId="77777777" w:rsidR="006E09EC" w:rsidRDefault="006E09EC" w:rsidP="005308A2">
            <w:pPr>
              <w:spacing w:after="200"/>
              <w:jc w:val="right"/>
            </w:pPr>
            <w:r>
              <w:rPr>
                <w:b/>
                <w:sz w:val="20"/>
                <w:szCs w:val="20"/>
              </w:rPr>
              <w:t>Итого:</w:t>
            </w:r>
          </w:p>
        </w:tc>
        <w:tc>
          <w:tcPr>
            <w:tcW w:w="2076" w:type="dxa"/>
            <w:shd w:val="clear" w:color="auto" w:fill="auto"/>
            <w:vAlign w:val="center"/>
          </w:tcPr>
          <w:p w14:paraId="4E2C0963" w14:textId="77777777" w:rsidR="006E09EC" w:rsidRDefault="006E09EC" w:rsidP="005308A2">
            <w:pPr>
              <w:spacing w:after="200"/>
              <w:jc w:val="center"/>
            </w:pPr>
            <w:r>
              <w:rPr>
                <w:sz w:val="20"/>
                <w:szCs w:val="20"/>
              </w:rPr>
              <w:t>7 263 020</w:t>
            </w:r>
          </w:p>
        </w:tc>
        <w:tc>
          <w:tcPr>
            <w:tcW w:w="2997" w:type="dxa"/>
            <w:shd w:val="clear" w:color="auto" w:fill="auto"/>
            <w:vAlign w:val="center"/>
          </w:tcPr>
          <w:p w14:paraId="0A70F448" w14:textId="77777777" w:rsidR="006E09EC" w:rsidRDefault="006E09EC" w:rsidP="005308A2">
            <w:pPr>
              <w:spacing w:after="200"/>
              <w:jc w:val="center"/>
            </w:pPr>
            <w:r>
              <w:rPr>
                <w:sz w:val="20"/>
                <w:szCs w:val="20"/>
              </w:rPr>
              <w:t xml:space="preserve">15 </w:t>
            </w:r>
            <w:r>
              <w:rPr>
                <w:rFonts w:eastAsia="Calibri"/>
                <w:color w:val="00000A"/>
                <w:kern w:val="2"/>
                <w:sz w:val="20"/>
                <w:szCs w:val="20"/>
                <w:lang w:eastAsia="zh-CN"/>
              </w:rPr>
              <w:t>042</w:t>
            </w:r>
            <w:r>
              <w:rPr>
                <w:sz w:val="20"/>
                <w:szCs w:val="20"/>
              </w:rPr>
              <w:t xml:space="preserve"> 410</w:t>
            </w:r>
          </w:p>
        </w:tc>
      </w:tr>
    </w:tbl>
    <w:p w14:paraId="1505F362" w14:textId="77777777" w:rsidR="006E09EC" w:rsidRDefault="006E09EC" w:rsidP="006E09EC">
      <w:pPr>
        <w:tabs>
          <w:tab w:val="left" w:pos="567"/>
        </w:tabs>
        <w:ind w:firstLine="142"/>
        <w:jc w:val="both"/>
      </w:pPr>
      <w:r>
        <w:rPr>
          <w:lang w:val="en-US"/>
        </w:rPr>
        <w:t xml:space="preserve">* </w:t>
      </w:r>
      <w:r>
        <w:t>исключаются из расчета</w:t>
      </w:r>
    </w:p>
    <w:p w14:paraId="2056C235" w14:textId="77777777" w:rsidR="006E09EC" w:rsidRDefault="006E09EC" w:rsidP="006E09EC">
      <w:pPr>
        <w:tabs>
          <w:tab w:val="left" w:pos="567"/>
        </w:tabs>
        <w:ind w:firstLine="142"/>
        <w:jc w:val="both"/>
        <w:rPr>
          <w:lang w:val="en-US"/>
        </w:rPr>
      </w:pPr>
    </w:p>
    <w:p w14:paraId="3B65294C" w14:textId="77777777" w:rsidR="006E09EC" w:rsidRDefault="006E09EC" w:rsidP="006E09EC">
      <w:pPr>
        <w:tabs>
          <w:tab w:val="left" w:pos="567"/>
        </w:tabs>
        <w:ind w:firstLine="142"/>
        <w:jc w:val="both"/>
        <w:rPr>
          <w:lang w:val="en-US"/>
        </w:rPr>
      </w:pPr>
    </w:p>
    <w:p w14:paraId="32EE0B5F" w14:textId="77777777" w:rsidR="006E09EC" w:rsidRDefault="006E09EC" w:rsidP="006E09EC">
      <w:pPr>
        <w:tabs>
          <w:tab w:val="left" w:pos="567"/>
        </w:tabs>
        <w:ind w:firstLine="142"/>
        <w:jc w:val="both"/>
      </w:pPr>
      <w:r w:rsidRPr="006E09EC">
        <w:tab/>
      </w:r>
      <w:r>
        <w:t xml:space="preserve"> </w:t>
      </w:r>
      <w:r>
        <w:rPr>
          <w:b/>
          <w:sz w:val="28"/>
          <w:szCs w:val="28"/>
        </w:rPr>
        <w:t>Ц</w:t>
      </w:r>
      <w:r>
        <w:rPr>
          <w:sz w:val="20"/>
          <w:szCs w:val="20"/>
        </w:rPr>
        <w:t>эр.</w:t>
      </w:r>
      <w:r>
        <w:rPr>
          <w:sz w:val="20"/>
          <w:szCs w:val="20"/>
          <w:lang w:val="en-US"/>
        </w:rPr>
        <w:t>i</w:t>
      </w:r>
      <w:r>
        <w:rPr>
          <w:sz w:val="20"/>
          <w:szCs w:val="20"/>
        </w:rPr>
        <w:t xml:space="preserve"> — </w:t>
      </w:r>
      <w:r>
        <w:t>усредненная</w:t>
      </w:r>
      <w:r>
        <w:rPr>
          <w:sz w:val="20"/>
          <w:szCs w:val="20"/>
        </w:rPr>
        <w:t xml:space="preserve"> </w:t>
      </w:r>
      <w:r>
        <w:t xml:space="preserve">цена энергетического ресурса на </w:t>
      </w:r>
      <w:r>
        <w:rPr>
          <w:lang w:val="en-US"/>
        </w:rPr>
        <w:t>i</w:t>
      </w:r>
      <w:r>
        <w:t>-й период (</w:t>
      </w:r>
      <w:r w:rsidRPr="006E09EC">
        <w:t>2025г</w:t>
      </w:r>
      <w:r>
        <w:t xml:space="preserve">.), определяемая по известной средневзвешенной стоимости энергетического ресурса предыдущего </w:t>
      </w:r>
      <w:r>
        <w:rPr>
          <w:lang w:val="en-US"/>
        </w:rPr>
        <w:t>j</w:t>
      </w:r>
      <w:r>
        <w:t xml:space="preserve">-го периода (9 мес.) </w:t>
      </w:r>
      <w:r w:rsidRPr="006E09EC">
        <w:t>2024г</w:t>
      </w:r>
      <w:r>
        <w:t xml:space="preserve">. и ожидаемому коэффициенту роста </w:t>
      </w:r>
      <w:r>
        <w:rPr>
          <w:b/>
        </w:rPr>
        <w:t>К</w:t>
      </w:r>
      <w:r>
        <w:rPr>
          <w:sz w:val="18"/>
          <w:szCs w:val="18"/>
        </w:rPr>
        <w:t>р</w:t>
      </w:r>
      <w:r w:rsidRPr="006E09EC">
        <w:rPr>
          <w:sz w:val="18"/>
          <w:szCs w:val="18"/>
        </w:rPr>
        <w:t>.,</w:t>
      </w:r>
      <w:r w:rsidRPr="006E09EC">
        <w:rPr>
          <w:sz w:val="20"/>
          <w:szCs w:val="20"/>
        </w:rPr>
        <w:t xml:space="preserve"> </w:t>
      </w:r>
      <w:r>
        <w:rPr>
          <w:sz w:val="18"/>
          <w:szCs w:val="18"/>
          <w:lang w:val="en-US"/>
        </w:rPr>
        <w:t>i</w:t>
      </w:r>
      <w:r w:rsidRPr="006E09EC">
        <w:rPr>
          <w:sz w:val="18"/>
          <w:szCs w:val="18"/>
        </w:rPr>
        <w:t xml:space="preserve"> </w:t>
      </w:r>
      <w:r>
        <w:t xml:space="preserve">на предстоящий </w:t>
      </w:r>
      <w:r>
        <w:rPr>
          <w:lang w:val="en-US"/>
        </w:rPr>
        <w:t>i</w:t>
      </w:r>
      <w:r>
        <w:t>–й период (</w:t>
      </w:r>
      <w:r w:rsidRPr="006E09EC">
        <w:t>2025г</w:t>
      </w:r>
      <w:r>
        <w:t>.),:</w:t>
      </w:r>
    </w:p>
    <w:p w14:paraId="71370F47" w14:textId="77777777" w:rsidR="006E09EC" w:rsidRPr="006E09EC" w:rsidRDefault="006E09EC" w:rsidP="006E09EC">
      <w:pPr>
        <w:tabs>
          <w:tab w:val="left" w:pos="567"/>
        </w:tabs>
        <w:ind w:firstLine="142"/>
        <w:jc w:val="both"/>
        <w:rPr>
          <w:lang w:val="en-US"/>
        </w:rPr>
      </w:pPr>
      <w:r>
        <w:tab/>
      </w:r>
      <w:r>
        <w:rPr>
          <w:b/>
          <w:sz w:val="28"/>
          <w:szCs w:val="28"/>
        </w:rPr>
        <w:t>Ц</w:t>
      </w:r>
      <w:r>
        <w:rPr>
          <w:sz w:val="20"/>
          <w:szCs w:val="20"/>
        </w:rPr>
        <w:t>эр</w:t>
      </w:r>
      <w:r>
        <w:rPr>
          <w:sz w:val="20"/>
          <w:szCs w:val="20"/>
          <w:lang w:val="en-US"/>
        </w:rPr>
        <w:t xml:space="preserve"> i </w:t>
      </w:r>
      <w:r>
        <w:rPr>
          <w:lang w:val="en-US"/>
        </w:rPr>
        <w:t xml:space="preserve">= </w:t>
      </w:r>
      <w:r>
        <w:rPr>
          <w:b/>
        </w:rPr>
        <w:t>СТ</w:t>
      </w:r>
      <w:r>
        <w:rPr>
          <w:sz w:val="18"/>
          <w:szCs w:val="18"/>
        </w:rPr>
        <w:t>ср</w:t>
      </w:r>
      <w:r>
        <w:rPr>
          <w:sz w:val="18"/>
          <w:szCs w:val="18"/>
          <w:lang w:val="en-US"/>
        </w:rPr>
        <w:t xml:space="preserve"> </w:t>
      </w:r>
      <w:r>
        <w:rPr>
          <w:sz w:val="18"/>
          <w:szCs w:val="18"/>
        </w:rPr>
        <w:t>вз</w:t>
      </w:r>
      <w:r>
        <w:rPr>
          <w:sz w:val="18"/>
          <w:szCs w:val="18"/>
          <w:lang w:val="en-US"/>
        </w:rPr>
        <w:t>., j (i-1)</w:t>
      </w:r>
      <w:r>
        <w:rPr>
          <w:sz w:val="20"/>
          <w:szCs w:val="20"/>
          <w:lang w:val="en-US"/>
        </w:rPr>
        <w:t xml:space="preserve"> *</w:t>
      </w:r>
      <w:r>
        <w:rPr>
          <w:lang w:val="en-US"/>
        </w:rPr>
        <w:t xml:space="preserve"> </w:t>
      </w:r>
      <w:r>
        <w:rPr>
          <w:b/>
        </w:rPr>
        <w:t>К</w:t>
      </w:r>
      <w:r>
        <w:rPr>
          <w:sz w:val="18"/>
          <w:szCs w:val="18"/>
        </w:rPr>
        <w:t>р</w:t>
      </w:r>
      <w:r>
        <w:rPr>
          <w:sz w:val="18"/>
          <w:szCs w:val="18"/>
          <w:lang w:val="en-US"/>
        </w:rPr>
        <w:t>.,</w:t>
      </w:r>
      <w:r>
        <w:rPr>
          <w:sz w:val="20"/>
          <w:szCs w:val="20"/>
          <w:lang w:val="en-US"/>
        </w:rPr>
        <w:t xml:space="preserve"> </w:t>
      </w:r>
      <w:r>
        <w:rPr>
          <w:sz w:val="18"/>
          <w:szCs w:val="18"/>
          <w:lang w:val="en-US"/>
        </w:rPr>
        <w:t xml:space="preserve">i </w:t>
      </w:r>
      <w:r>
        <w:rPr>
          <w:sz w:val="20"/>
          <w:szCs w:val="20"/>
          <w:lang w:val="en-US"/>
        </w:rPr>
        <w:t xml:space="preserve">; </w:t>
      </w:r>
    </w:p>
    <w:p w14:paraId="685219D7" w14:textId="77777777" w:rsidR="006E09EC" w:rsidRDefault="006E09EC" w:rsidP="006E09EC">
      <w:pPr>
        <w:tabs>
          <w:tab w:val="left" w:pos="567"/>
        </w:tabs>
        <w:ind w:firstLine="142"/>
        <w:jc w:val="both"/>
        <w:rPr>
          <w:sz w:val="20"/>
          <w:szCs w:val="20"/>
          <w:lang w:val="en-US"/>
        </w:rPr>
      </w:pPr>
    </w:p>
    <w:p w14:paraId="30B64178" w14:textId="77777777" w:rsidR="006E09EC" w:rsidRDefault="006E09EC" w:rsidP="006E09EC">
      <w:pPr>
        <w:tabs>
          <w:tab w:val="left" w:pos="567"/>
        </w:tabs>
        <w:ind w:firstLine="142"/>
        <w:jc w:val="both"/>
      </w:pPr>
      <w:r>
        <w:rPr>
          <w:sz w:val="28"/>
          <w:szCs w:val="28"/>
        </w:rPr>
        <w:t>Расчет:</w:t>
      </w:r>
    </w:p>
    <w:p w14:paraId="5AFA75CE" w14:textId="77777777" w:rsidR="006E09EC" w:rsidRDefault="006E09EC" w:rsidP="006E09EC">
      <w:pPr>
        <w:tabs>
          <w:tab w:val="left" w:pos="567"/>
        </w:tabs>
        <w:ind w:firstLine="142"/>
        <w:jc w:val="both"/>
      </w:pPr>
      <w:r>
        <w:rPr>
          <w:b/>
          <w:sz w:val="28"/>
          <w:szCs w:val="28"/>
          <w:lang w:val="en-US"/>
        </w:rPr>
        <w:t>V</w:t>
      </w:r>
      <w:r w:rsidRPr="006E09EC">
        <w:rPr>
          <w:b/>
          <w:sz w:val="16"/>
          <w:szCs w:val="16"/>
        </w:rPr>
        <w:t>эр.</w:t>
      </w:r>
      <w:r>
        <w:rPr>
          <w:b/>
          <w:sz w:val="18"/>
          <w:szCs w:val="18"/>
        </w:rPr>
        <w:t xml:space="preserve"> </w:t>
      </w:r>
      <w:r>
        <w:rPr>
          <w:b/>
          <w:sz w:val="16"/>
          <w:szCs w:val="16"/>
        </w:rPr>
        <w:t xml:space="preserve">Δ </w:t>
      </w:r>
      <w:r>
        <w:rPr>
          <w:b/>
          <w:kern w:val="2"/>
          <w:sz w:val="18"/>
          <w:szCs w:val="18"/>
        </w:rPr>
        <w:t>Оск 202</w:t>
      </w:r>
      <w:r w:rsidRPr="006E09EC">
        <w:rPr>
          <w:b/>
          <w:kern w:val="2"/>
          <w:sz w:val="16"/>
          <w:szCs w:val="16"/>
        </w:rPr>
        <w:t xml:space="preserve">5 </w:t>
      </w:r>
      <w:r>
        <w:rPr>
          <w:b/>
          <w:kern w:val="2"/>
        </w:rPr>
        <w:t xml:space="preserve">= </w:t>
      </w:r>
      <w:r>
        <w:rPr>
          <w:b/>
          <w:kern w:val="2"/>
          <w:sz w:val="26"/>
          <w:szCs w:val="26"/>
        </w:rPr>
        <w:t xml:space="preserve">15 </w:t>
      </w:r>
      <w:r>
        <w:rPr>
          <w:rFonts w:eastAsia="Calibri"/>
          <w:b/>
          <w:kern w:val="2"/>
          <w:sz w:val="26"/>
          <w:szCs w:val="26"/>
          <w:lang w:eastAsia="zh-CN"/>
        </w:rPr>
        <w:t>042</w:t>
      </w:r>
      <w:r>
        <w:rPr>
          <w:b/>
          <w:kern w:val="2"/>
          <w:sz w:val="26"/>
          <w:szCs w:val="26"/>
        </w:rPr>
        <w:t xml:space="preserve"> 410 - 7 263 020 =  </w:t>
      </w:r>
      <w:r w:rsidRPr="006E09EC">
        <w:rPr>
          <w:b/>
          <w:kern w:val="2"/>
          <w:sz w:val="26"/>
          <w:szCs w:val="26"/>
        </w:rPr>
        <w:t>7 779 390 (кВт*час)</w:t>
      </w:r>
    </w:p>
    <w:p w14:paraId="5586382D" w14:textId="77777777" w:rsidR="006E09EC" w:rsidRPr="006E09EC" w:rsidRDefault="006E09EC" w:rsidP="006E09EC">
      <w:pPr>
        <w:tabs>
          <w:tab w:val="left" w:pos="567"/>
        </w:tabs>
        <w:ind w:firstLine="142"/>
        <w:jc w:val="both"/>
      </w:pPr>
    </w:p>
    <w:p w14:paraId="1925F61C" w14:textId="77777777" w:rsidR="006E09EC" w:rsidRDefault="006E09EC" w:rsidP="006E09EC">
      <w:pPr>
        <w:tabs>
          <w:tab w:val="left" w:pos="567"/>
        </w:tabs>
        <w:ind w:firstLine="142"/>
        <w:jc w:val="both"/>
      </w:pPr>
      <w:r>
        <w:rPr>
          <w:b/>
          <w:sz w:val="28"/>
          <w:szCs w:val="28"/>
          <w:lang w:val="en-US"/>
        </w:rPr>
        <w:t>V</w:t>
      </w:r>
      <w:r w:rsidRPr="006E09EC">
        <w:rPr>
          <w:sz w:val="20"/>
          <w:szCs w:val="20"/>
        </w:rPr>
        <w:t>эр.</w:t>
      </w:r>
      <w:r>
        <w:rPr>
          <w:sz w:val="20"/>
          <w:szCs w:val="20"/>
        </w:rPr>
        <w:t xml:space="preserve"> </w:t>
      </w:r>
      <w:r>
        <w:rPr>
          <w:sz w:val="18"/>
          <w:szCs w:val="18"/>
        </w:rPr>
        <w:t>2025</w:t>
      </w:r>
      <w:r>
        <w:rPr>
          <w:sz w:val="20"/>
          <w:szCs w:val="20"/>
        </w:rPr>
        <w:t xml:space="preserve"> </w:t>
      </w:r>
      <w:r>
        <w:t xml:space="preserve"> </w:t>
      </w:r>
      <w:r w:rsidRPr="006E09EC">
        <w:rPr>
          <w:b/>
        </w:rPr>
        <w:t>=</w:t>
      </w:r>
      <w:r w:rsidRPr="006E09EC">
        <w:t xml:space="preserve"> </w:t>
      </w:r>
      <w:r w:rsidRPr="006E09EC">
        <w:rPr>
          <w:sz w:val="26"/>
          <w:szCs w:val="26"/>
        </w:rPr>
        <w:t>25 239</w:t>
      </w:r>
      <w:r w:rsidRPr="006E09EC">
        <w:rPr>
          <w:kern w:val="2"/>
          <w:sz w:val="26"/>
          <w:szCs w:val="26"/>
        </w:rPr>
        <w:t xml:space="preserve"> 890</w:t>
      </w:r>
      <w:r w:rsidRPr="006E09EC">
        <w:rPr>
          <w:sz w:val="26"/>
          <w:szCs w:val="26"/>
        </w:rPr>
        <w:t xml:space="preserve"> * (18 </w:t>
      </w:r>
      <w:r>
        <w:rPr>
          <w:kern w:val="2"/>
          <w:sz w:val="26"/>
          <w:szCs w:val="26"/>
        </w:rPr>
        <w:t>803</w:t>
      </w:r>
      <w:r w:rsidRPr="006E09EC">
        <w:rPr>
          <w:sz w:val="26"/>
          <w:szCs w:val="26"/>
        </w:rPr>
        <w:t xml:space="preserve"> </w:t>
      </w:r>
      <w:r>
        <w:rPr>
          <w:kern w:val="2"/>
          <w:sz w:val="26"/>
          <w:szCs w:val="26"/>
        </w:rPr>
        <w:t>070</w:t>
      </w:r>
      <w:r w:rsidRPr="006E09EC">
        <w:rPr>
          <w:sz w:val="26"/>
          <w:szCs w:val="26"/>
        </w:rPr>
        <w:t xml:space="preserve"> / 19 </w:t>
      </w:r>
      <w:r w:rsidRPr="006E09EC">
        <w:rPr>
          <w:kern w:val="2"/>
          <w:sz w:val="26"/>
          <w:szCs w:val="26"/>
        </w:rPr>
        <w:t>060</w:t>
      </w:r>
      <w:r w:rsidRPr="006E09EC">
        <w:rPr>
          <w:sz w:val="26"/>
          <w:szCs w:val="26"/>
        </w:rPr>
        <w:t xml:space="preserve"> </w:t>
      </w:r>
      <w:r w:rsidRPr="006E09EC">
        <w:rPr>
          <w:kern w:val="2"/>
          <w:sz w:val="26"/>
          <w:szCs w:val="26"/>
        </w:rPr>
        <w:t>508</w:t>
      </w:r>
      <w:r w:rsidRPr="006E09EC">
        <w:rPr>
          <w:sz w:val="26"/>
          <w:szCs w:val="26"/>
        </w:rPr>
        <w:t xml:space="preserve">) </w:t>
      </w:r>
      <w:r>
        <w:rPr>
          <w:sz w:val="26"/>
          <w:szCs w:val="26"/>
        </w:rPr>
        <w:t xml:space="preserve">+ </w:t>
      </w:r>
      <w:r w:rsidRPr="006E09EC">
        <w:rPr>
          <w:kern w:val="2"/>
          <w:sz w:val="26"/>
          <w:szCs w:val="26"/>
        </w:rPr>
        <w:t>7</w:t>
      </w:r>
      <w:r w:rsidRPr="006E09EC">
        <w:rPr>
          <w:sz w:val="26"/>
          <w:szCs w:val="26"/>
        </w:rPr>
        <w:t xml:space="preserve"> </w:t>
      </w:r>
      <w:r w:rsidRPr="006E09EC">
        <w:rPr>
          <w:kern w:val="2"/>
          <w:sz w:val="26"/>
          <w:szCs w:val="26"/>
        </w:rPr>
        <w:t>779</w:t>
      </w:r>
      <w:r w:rsidRPr="006E09EC">
        <w:rPr>
          <w:sz w:val="26"/>
          <w:szCs w:val="26"/>
        </w:rPr>
        <w:t xml:space="preserve"> 390 = </w:t>
      </w:r>
      <w:r>
        <w:rPr>
          <w:sz w:val="26"/>
          <w:szCs w:val="26"/>
        </w:rPr>
        <w:t xml:space="preserve"> </w:t>
      </w:r>
      <w:r>
        <w:rPr>
          <w:b/>
          <w:kern w:val="2"/>
          <w:sz w:val="26"/>
          <w:szCs w:val="26"/>
        </w:rPr>
        <w:t>32 678</w:t>
      </w:r>
      <w:r w:rsidRPr="006E09EC">
        <w:rPr>
          <w:b/>
          <w:sz w:val="26"/>
          <w:szCs w:val="26"/>
        </w:rPr>
        <w:t xml:space="preserve"> 38</w:t>
      </w:r>
      <w:r>
        <w:rPr>
          <w:b/>
          <w:kern w:val="2"/>
          <w:sz w:val="26"/>
          <w:szCs w:val="26"/>
        </w:rPr>
        <w:t>1</w:t>
      </w:r>
      <w:r>
        <w:rPr>
          <w:sz w:val="26"/>
          <w:szCs w:val="26"/>
        </w:rPr>
        <w:t xml:space="preserve"> </w:t>
      </w:r>
      <w:r w:rsidRPr="006E09EC">
        <w:rPr>
          <w:sz w:val="26"/>
          <w:szCs w:val="26"/>
        </w:rPr>
        <w:t>(кВт*час);</w:t>
      </w:r>
    </w:p>
    <w:p w14:paraId="605F48E4" w14:textId="77777777" w:rsidR="006E09EC" w:rsidRDefault="006E09EC" w:rsidP="006E09EC">
      <w:pPr>
        <w:tabs>
          <w:tab w:val="left" w:pos="567"/>
        </w:tabs>
        <w:ind w:firstLine="142"/>
        <w:jc w:val="both"/>
        <w:rPr>
          <w:b/>
        </w:rPr>
      </w:pPr>
    </w:p>
    <w:p w14:paraId="427C3FED" w14:textId="77777777" w:rsidR="006E09EC" w:rsidRDefault="006E09EC" w:rsidP="006E09EC">
      <w:pPr>
        <w:tabs>
          <w:tab w:val="left" w:pos="567"/>
        </w:tabs>
        <w:ind w:firstLine="142"/>
        <w:jc w:val="both"/>
      </w:pPr>
      <w:r>
        <w:rPr>
          <w:b/>
        </w:rPr>
        <w:t xml:space="preserve">СТ </w:t>
      </w:r>
      <w:r>
        <w:t>ср вз. = 7</w:t>
      </w:r>
      <w:r>
        <w:rPr>
          <w:kern w:val="2"/>
        </w:rPr>
        <w:t>,6432</w:t>
      </w:r>
      <w:r>
        <w:rPr>
          <w:color w:val="C9211E"/>
        </w:rPr>
        <w:t xml:space="preserve"> </w:t>
      </w:r>
      <w:r>
        <w:t xml:space="preserve">(руб/кВт час), </w:t>
      </w:r>
      <w:r>
        <w:rPr>
          <w:b/>
        </w:rPr>
        <w:t xml:space="preserve">К </w:t>
      </w:r>
      <w:r>
        <w:t xml:space="preserve">р., </w:t>
      </w:r>
      <w:r>
        <w:rPr>
          <w:lang w:val="en-US"/>
        </w:rPr>
        <w:t>i</w:t>
      </w:r>
      <w:r>
        <w:t xml:space="preserve"> =</w:t>
      </w:r>
      <w:r>
        <w:rPr>
          <w:color w:val="C9211E"/>
        </w:rPr>
        <w:t xml:space="preserve"> </w:t>
      </w:r>
      <w:r w:rsidRPr="00406EF0">
        <w:t>1,0</w:t>
      </w:r>
      <w:r w:rsidRPr="00406EF0">
        <w:rPr>
          <w:kern w:val="2"/>
        </w:rPr>
        <w:t>7</w:t>
      </w:r>
      <w:r>
        <w:t>;</w:t>
      </w:r>
    </w:p>
    <w:p w14:paraId="33AD2C8F" w14:textId="77777777" w:rsidR="006E09EC" w:rsidRDefault="006E09EC" w:rsidP="006E09EC">
      <w:pPr>
        <w:tabs>
          <w:tab w:val="left" w:pos="567"/>
        </w:tabs>
        <w:ind w:firstLine="142"/>
        <w:jc w:val="both"/>
      </w:pPr>
    </w:p>
    <w:p w14:paraId="15932C0A" w14:textId="77777777" w:rsidR="006E09EC" w:rsidRPr="00406EF0" w:rsidRDefault="006E09EC" w:rsidP="006E09EC">
      <w:pPr>
        <w:tabs>
          <w:tab w:val="left" w:pos="567"/>
        </w:tabs>
        <w:ind w:firstLine="142"/>
        <w:jc w:val="both"/>
      </w:pPr>
      <w:r w:rsidRPr="00406EF0">
        <w:rPr>
          <w:b/>
        </w:rPr>
        <w:t xml:space="preserve">Ц </w:t>
      </w:r>
      <w:r w:rsidRPr="00406EF0">
        <w:t xml:space="preserve">эр </w:t>
      </w:r>
      <w:r w:rsidRPr="00406EF0">
        <w:rPr>
          <w:lang w:val="en-US"/>
        </w:rPr>
        <w:t>i</w:t>
      </w:r>
      <w:r w:rsidRPr="00406EF0">
        <w:t xml:space="preserve"> = </w:t>
      </w:r>
      <w:r w:rsidRPr="00406EF0">
        <w:rPr>
          <w:kern w:val="2"/>
        </w:rPr>
        <w:t>7,6432</w:t>
      </w:r>
      <w:r w:rsidRPr="00406EF0">
        <w:t xml:space="preserve"> * 1,0</w:t>
      </w:r>
      <w:r w:rsidRPr="00406EF0">
        <w:rPr>
          <w:kern w:val="2"/>
        </w:rPr>
        <w:t>7</w:t>
      </w:r>
      <w:r w:rsidRPr="00406EF0">
        <w:t xml:space="preserve">= </w:t>
      </w:r>
      <w:r w:rsidRPr="00406EF0">
        <w:rPr>
          <w:b/>
          <w:kern w:val="2"/>
        </w:rPr>
        <w:t>8,1782</w:t>
      </w:r>
      <w:r w:rsidRPr="00406EF0">
        <w:t xml:space="preserve"> (руб/кВт*час),</w:t>
      </w:r>
    </w:p>
    <w:p w14:paraId="4A0D370D" w14:textId="77777777" w:rsidR="006E09EC" w:rsidRPr="00406EF0" w:rsidRDefault="006E09EC" w:rsidP="006E09EC">
      <w:pPr>
        <w:tabs>
          <w:tab w:val="left" w:pos="567"/>
        </w:tabs>
        <w:ind w:firstLine="142"/>
        <w:jc w:val="both"/>
        <w:rPr>
          <w:sz w:val="20"/>
          <w:szCs w:val="20"/>
        </w:rPr>
      </w:pPr>
    </w:p>
    <w:p w14:paraId="7805C922" w14:textId="77777777" w:rsidR="006E09EC" w:rsidRPr="00406EF0" w:rsidRDefault="006E09EC" w:rsidP="006E09EC">
      <w:pPr>
        <w:tabs>
          <w:tab w:val="left" w:pos="567"/>
        </w:tabs>
        <w:ind w:firstLine="142"/>
        <w:jc w:val="both"/>
      </w:pPr>
      <w:r w:rsidRPr="00406EF0">
        <w:rPr>
          <w:b/>
        </w:rPr>
        <w:t xml:space="preserve">НМЦД </w:t>
      </w:r>
      <w:r w:rsidRPr="00406EF0">
        <w:t xml:space="preserve">затрат. = </w:t>
      </w:r>
      <w:r w:rsidRPr="00406EF0">
        <w:rPr>
          <w:b/>
          <w:kern w:val="2"/>
        </w:rPr>
        <w:t>32</w:t>
      </w:r>
      <w:r w:rsidRPr="00406EF0">
        <w:rPr>
          <w:b/>
          <w:kern w:val="2"/>
          <w:lang w:val="en-US"/>
        </w:rPr>
        <w:t> </w:t>
      </w:r>
      <w:r w:rsidRPr="00406EF0">
        <w:rPr>
          <w:b/>
          <w:kern w:val="2"/>
        </w:rPr>
        <w:t>678 381</w:t>
      </w:r>
      <w:r w:rsidRPr="00406EF0">
        <w:t xml:space="preserve"> * </w:t>
      </w:r>
      <w:r w:rsidRPr="00406EF0">
        <w:rPr>
          <w:b/>
          <w:kern w:val="2"/>
        </w:rPr>
        <w:t>8,1782</w:t>
      </w:r>
      <w:r w:rsidRPr="00406EF0">
        <w:t xml:space="preserve"> </w:t>
      </w:r>
      <w:r w:rsidRPr="00406EF0">
        <w:rPr>
          <w:b/>
        </w:rPr>
        <w:t xml:space="preserve">= </w:t>
      </w:r>
      <w:r w:rsidRPr="00406EF0">
        <w:rPr>
          <w:b/>
          <w:kern w:val="2"/>
        </w:rPr>
        <w:t xml:space="preserve">267 250 335 </w:t>
      </w:r>
      <w:r w:rsidRPr="00406EF0">
        <w:rPr>
          <w:b/>
        </w:rPr>
        <w:t>руб. (без НДС),</w:t>
      </w:r>
    </w:p>
    <w:p w14:paraId="11020E46" w14:textId="77777777" w:rsidR="006E09EC" w:rsidRPr="00406EF0" w:rsidRDefault="006E09EC" w:rsidP="006E09EC">
      <w:pPr>
        <w:tabs>
          <w:tab w:val="left" w:pos="567"/>
        </w:tabs>
        <w:ind w:firstLine="142"/>
        <w:jc w:val="both"/>
      </w:pPr>
    </w:p>
    <w:p w14:paraId="16EA3CB8" w14:textId="77777777" w:rsidR="006E09EC" w:rsidRPr="00406EF0" w:rsidRDefault="006E09EC" w:rsidP="006E09EC">
      <w:pPr>
        <w:tabs>
          <w:tab w:val="left" w:pos="567"/>
        </w:tabs>
        <w:ind w:firstLine="142"/>
        <w:jc w:val="both"/>
      </w:pPr>
      <w:r w:rsidRPr="00406EF0">
        <w:t xml:space="preserve">с учетом НДС (20%) </w:t>
      </w:r>
      <w:r w:rsidRPr="00406EF0">
        <w:rPr>
          <w:b/>
        </w:rPr>
        <w:t>НМЦД</w:t>
      </w:r>
      <w:r w:rsidRPr="00406EF0">
        <w:t xml:space="preserve">затрат. = </w:t>
      </w:r>
      <w:r w:rsidRPr="00406EF0">
        <w:rPr>
          <w:rFonts w:eastAsia="Calibri"/>
          <w:b/>
          <w:kern w:val="2"/>
          <w:lang w:eastAsia="zh-CN"/>
        </w:rPr>
        <w:t>320 700 402</w:t>
      </w:r>
      <w:r w:rsidRPr="00406EF0">
        <w:t xml:space="preserve"> руб.</w:t>
      </w:r>
    </w:p>
    <w:p w14:paraId="3328158B" w14:textId="77777777" w:rsidR="006E09EC" w:rsidRPr="00406EF0" w:rsidRDefault="006E09EC" w:rsidP="006E09EC">
      <w:pPr>
        <w:tabs>
          <w:tab w:val="left" w:pos="567"/>
        </w:tabs>
        <w:ind w:firstLine="142"/>
        <w:jc w:val="both"/>
        <w:rPr>
          <w:b/>
        </w:rPr>
      </w:pPr>
    </w:p>
    <w:p w14:paraId="380202D7" w14:textId="23CF3FE7" w:rsidR="006E09EC" w:rsidRPr="006E09EC" w:rsidRDefault="006E09EC" w:rsidP="00406EF0">
      <w:pPr>
        <w:suppressAutoHyphens/>
        <w:jc w:val="both"/>
        <w:rPr>
          <w:b/>
          <w:sz w:val="22"/>
          <w:szCs w:val="22"/>
          <w:lang w:eastAsia="en-US"/>
        </w:rPr>
      </w:pPr>
      <w:r w:rsidRPr="00406EF0">
        <w:rPr>
          <w:b/>
        </w:rPr>
        <w:t>Вывод:</w:t>
      </w:r>
      <w:r w:rsidRPr="00406EF0">
        <w:t xml:space="preserve"> Проведенные исследования позволяют определить максимальную цену договора в размере </w:t>
      </w:r>
      <w:r w:rsidRPr="00406EF0">
        <w:rPr>
          <w:rFonts w:eastAsia="Calibri"/>
          <w:b/>
          <w:kern w:val="2"/>
          <w:lang w:eastAsia="zh-CN"/>
        </w:rPr>
        <w:t>320 700 402</w:t>
      </w:r>
      <w:r w:rsidRPr="00406EF0">
        <w:t xml:space="preserve"> (</w:t>
      </w:r>
      <w:r w:rsidRPr="00406EF0">
        <w:rPr>
          <w:rFonts w:eastAsia="Calibri"/>
          <w:kern w:val="2"/>
          <w:lang w:eastAsia="zh-CN"/>
        </w:rPr>
        <w:t xml:space="preserve">Триста двадцать </w:t>
      </w:r>
      <w:r w:rsidRPr="00406EF0">
        <w:t>миллион</w:t>
      </w:r>
      <w:r w:rsidRPr="00406EF0">
        <w:rPr>
          <w:rFonts w:eastAsia="Calibri"/>
          <w:kern w:val="2"/>
          <w:lang w:eastAsia="zh-CN"/>
        </w:rPr>
        <w:t>ов</w:t>
      </w:r>
      <w:r w:rsidRPr="00406EF0">
        <w:t xml:space="preserve"> </w:t>
      </w:r>
      <w:r w:rsidRPr="00406EF0">
        <w:rPr>
          <w:rFonts w:eastAsia="Calibri"/>
          <w:kern w:val="2"/>
          <w:lang w:eastAsia="zh-CN"/>
        </w:rPr>
        <w:t>семьсот</w:t>
      </w:r>
      <w:r w:rsidRPr="00406EF0">
        <w:t xml:space="preserve"> тысяч </w:t>
      </w:r>
      <w:r w:rsidRPr="00406EF0">
        <w:rPr>
          <w:rFonts w:eastAsia="Calibri"/>
          <w:kern w:val="2"/>
          <w:lang w:eastAsia="zh-CN"/>
        </w:rPr>
        <w:t>четыреста два</w:t>
      </w:r>
      <w:r w:rsidRPr="00406EF0">
        <w:t>) руб.</w:t>
      </w:r>
    </w:p>
    <w:p w14:paraId="1F182998" w14:textId="77777777" w:rsidR="006E09EC" w:rsidRPr="006E09EC" w:rsidRDefault="006E09EC" w:rsidP="00B20492">
      <w:pPr>
        <w:suppressAutoHyphens/>
        <w:jc w:val="center"/>
        <w:rPr>
          <w:b/>
          <w:sz w:val="22"/>
          <w:szCs w:val="22"/>
          <w:lang w:eastAsia="en-US"/>
        </w:rPr>
      </w:pPr>
    </w:p>
    <w:p w14:paraId="1751E891" w14:textId="77777777" w:rsidR="006E09EC" w:rsidRPr="006E09EC" w:rsidRDefault="006E09EC" w:rsidP="00B20492">
      <w:pPr>
        <w:suppressAutoHyphens/>
        <w:jc w:val="center"/>
        <w:rPr>
          <w:b/>
          <w:sz w:val="22"/>
          <w:szCs w:val="22"/>
          <w:lang w:eastAsia="en-US"/>
        </w:rPr>
      </w:pPr>
    </w:p>
    <w:p w14:paraId="718892F6" w14:textId="77777777" w:rsidR="006E09EC" w:rsidRPr="006E09EC" w:rsidRDefault="006E09EC" w:rsidP="00B20492">
      <w:pPr>
        <w:suppressAutoHyphens/>
        <w:jc w:val="center"/>
        <w:rPr>
          <w:b/>
          <w:sz w:val="22"/>
          <w:szCs w:val="22"/>
          <w:lang w:eastAsia="en-US"/>
        </w:rPr>
      </w:pPr>
    </w:p>
    <w:p w14:paraId="44A05100" w14:textId="77777777" w:rsidR="006E09EC" w:rsidRPr="006E09EC" w:rsidRDefault="006E09EC" w:rsidP="00B20492">
      <w:pPr>
        <w:suppressAutoHyphens/>
        <w:jc w:val="center"/>
        <w:rPr>
          <w:b/>
          <w:sz w:val="22"/>
          <w:szCs w:val="22"/>
          <w:lang w:eastAsia="en-US"/>
        </w:rPr>
      </w:pPr>
    </w:p>
    <w:p w14:paraId="020E2B0D" w14:textId="77777777" w:rsidR="006E09EC" w:rsidRPr="006E09EC" w:rsidRDefault="006E09EC" w:rsidP="00B20492">
      <w:pPr>
        <w:suppressAutoHyphens/>
        <w:jc w:val="center"/>
        <w:rPr>
          <w:b/>
          <w:sz w:val="22"/>
          <w:szCs w:val="22"/>
          <w:lang w:eastAsia="en-US"/>
        </w:rPr>
      </w:pPr>
    </w:p>
    <w:p w14:paraId="43E0E797" w14:textId="77777777" w:rsidR="006E09EC" w:rsidRPr="006E09EC" w:rsidRDefault="006E09EC" w:rsidP="00B20492">
      <w:pPr>
        <w:suppressAutoHyphens/>
        <w:jc w:val="center"/>
        <w:rPr>
          <w:b/>
          <w:sz w:val="22"/>
          <w:szCs w:val="22"/>
          <w:lang w:eastAsia="en-US"/>
        </w:rPr>
      </w:pPr>
    </w:p>
    <w:p w14:paraId="69C2F548" w14:textId="77777777" w:rsidR="006E09EC" w:rsidRPr="006E09EC" w:rsidRDefault="006E09EC" w:rsidP="00B20492">
      <w:pPr>
        <w:suppressAutoHyphens/>
        <w:jc w:val="center"/>
        <w:rPr>
          <w:b/>
          <w:sz w:val="22"/>
          <w:szCs w:val="22"/>
          <w:lang w:eastAsia="en-US"/>
        </w:rPr>
      </w:pPr>
    </w:p>
    <w:p w14:paraId="3E46DEC0" w14:textId="77777777" w:rsidR="006E09EC" w:rsidRPr="006E09EC" w:rsidRDefault="006E09EC" w:rsidP="00B20492">
      <w:pPr>
        <w:suppressAutoHyphens/>
        <w:jc w:val="center"/>
        <w:rPr>
          <w:b/>
          <w:sz w:val="22"/>
          <w:szCs w:val="22"/>
          <w:lang w:eastAsia="en-US"/>
        </w:rPr>
      </w:pPr>
    </w:p>
    <w:p w14:paraId="7F978CD6" w14:textId="77777777" w:rsidR="006E09EC" w:rsidRPr="006E09EC" w:rsidRDefault="006E09EC" w:rsidP="00B20492">
      <w:pPr>
        <w:suppressAutoHyphens/>
        <w:jc w:val="center"/>
        <w:rPr>
          <w:b/>
          <w:sz w:val="22"/>
          <w:szCs w:val="22"/>
          <w:lang w:eastAsia="en-US"/>
        </w:rPr>
      </w:pPr>
    </w:p>
    <w:p w14:paraId="2DD70107" w14:textId="77777777" w:rsidR="006E09EC" w:rsidRPr="006E09EC" w:rsidRDefault="006E09EC" w:rsidP="00B20492">
      <w:pPr>
        <w:suppressAutoHyphens/>
        <w:jc w:val="center"/>
        <w:rPr>
          <w:b/>
          <w:sz w:val="22"/>
          <w:szCs w:val="22"/>
          <w:lang w:eastAsia="en-US"/>
        </w:rPr>
      </w:pPr>
    </w:p>
    <w:p w14:paraId="2C74D4E8" w14:textId="77777777" w:rsidR="00000204" w:rsidRDefault="00000204" w:rsidP="00B20492">
      <w:pPr>
        <w:suppressAutoHyphens/>
        <w:jc w:val="center"/>
        <w:rPr>
          <w:b/>
          <w:sz w:val="22"/>
          <w:szCs w:val="22"/>
          <w:lang w:eastAsia="en-US"/>
        </w:rPr>
      </w:pPr>
    </w:p>
    <w:p w14:paraId="4835D1A2" w14:textId="79FA3E6A" w:rsidR="005F0B2A" w:rsidRDefault="005F0B2A" w:rsidP="005F0B2A">
      <w:pPr>
        <w:widowControl w:val="0"/>
        <w:autoSpaceDE w:val="0"/>
        <w:autoSpaceDN w:val="0"/>
        <w:adjustRightInd w:val="0"/>
        <w:ind w:firstLine="567"/>
        <w:jc w:val="both"/>
        <w:rPr>
          <w:rFonts w:eastAsia="Calibri"/>
          <w:color w:val="00000A"/>
          <w:kern w:val="1"/>
          <w:sz w:val="23"/>
          <w:szCs w:val="23"/>
          <w:lang w:eastAsia="zh-CN"/>
        </w:rPr>
        <w:sectPr w:rsidR="005F0B2A" w:rsidSect="00000204">
          <w:pgSz w:w="11906" w:h="16838"/>
          <w:pgMar w:top="1440" w:right="991" w:bottom="993" w:left="1800" w:header="708" w:footer="708" w:gutter="0"/>
          <w:cols w:space="708"/>
          <w:docGrid w:linePitch="360"/>
        </w:sectPr>
      </w:pPr>
    </w:p>
    <w:p w14:paraId="53B81987" w14:textId="77777777" w:rsidR="0098660B" w:rsidRPr="009C0D3A" w:rsidRDefault="005F0B2A" w:rsidP="005F0B2A">
      <w:pPr>
        <w:widowControl w:val="0"/>
        <w:autoSpaceDE w:val="0"/>
        <w:autoSpaceDN w:val="0"/>
        <w:adjustRightInd w:val="0"/>
        <w:ind w:firstLine="567"/>
        <w:jc w:val="center"/>
        <w:rPr>
          <w:b/>
          <w:sz w:val="22"/>
          <w:szCs w:val="22"/>
          <w:lang w:eastAsia="en-US"/>
        </w:rPr>
      </w:pPr>
      <w:r w:rsidRPr="005F0B2A">
        <w:rPr>
          <w:b/>
          <w:sz w:val="22"/>
          <w:szCs w:val="22"/>
          <w:lang w:eastAsia="en-US"/>
        </w:rPr>
        <w:lastRenderedPageBreak/>
        <w:t xml:space="preserve">Сведения о начальной (максимальной) цене </w:t>
      </w:r>
      <w:r>
        <w:rPr>
          <w:b/>
          <w:sz w:val="22"/>
          <w:szCs w:val="22"/>
          <w:lang w:eastAsia="en-US"/>
        </w:rPr>
        <w:t>договора</w:t>
      </w:r>
    </w:p>
    <w:p w14:paraId="2F1364DE" w14:textId="77777777" w:rsidR="00406EF0" w:rsidRPr="009C0D3A" w:rsidRDefault="00406EF0" w:rsidP="005F0B2A">
      <w:pPr>
        <w:widowControl w:val="0"/>
        <w:autoSpaceDE w:val="0"/>
        <w:autoSpaceDN w:val="0"/>
        <w:adjustRightInd w:val="0"/>
        <w:ind w:firstLine="567"/>
        <w:jc w:val="center"/>
        <w:rPr>
          <w:b/>
          <w:sz w:val="22"/>
          <w:szCs w:val="22"/>
          <w:lang w:eastAsia="en-US"/>
        </w:rPr>
      </w:pPr>
    </w:p>
    <w:p w14:paraId="6694A33D" w14:textId="77777777" w:rsidR="00406EF0" w:rsidRDefault="00406EF0" w:rsidP="00406EF0">
      <w:pPr>
        <w:ind w:firstLine="851"/>
        <w:jc w:val="center"/>
        <w:rPr>
          <w:b/>
        </w:rPr>
      </w:pPr>
    </w:p>
    <w:tbl>
      <w:tblPr>
        <w:tblW w:w="14052" w:type="dxa"/>
        <w:tblInd w:w="699" w:type="dxa"/>
        <w:tblLayout w:type="fixed"/>
        <w:tblLook w:val="0000" w:firstRow="0" w:lastRow="0" w:firstColumn="0" w:lastColumn="0" w:noHBand="0" w:noVBand="0"/>
      </w:tblPr>
      <w:tblGrid>
        <w:gridCol w:w="5533"/>
        <w:gridCol w:w="2203"/>
        <w:gridCol w:w="1812"/>
        <w:gridCol w:w="2268"/>
        <w:gridCol w:w="2236"/>
      </w:tblGrid>
      <w:tr w:rsidR="00406EF0" w14:paraId="33AC3041" w14:textId="77777777" w:rsidTr="00406EF0">
        <w:trPr>
          <w:trHeight w:val="393"/>
        </w:trPr>
        <w:tc>
          <w:tcPr>
            <w:tcW w:w="5533"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F4738F8" w14:textId="77777777" w:rsidR="00406EF0" w:rsidRDefault="00406EF0" w:rsidP="005308A2">
            <w:r>
              <w:rPr>
                <w:color w:val="000000"/>
              </w:rPr>
              <w:t> </w:t>
            </w:r>
          </w:p>
        </w:tc>
        <w:tc>
          <w:tcPr>
            <w:tcW w:w="2203" w:type="dxa"/>
            <w:tcBorders>
              <w:top w:val="single" w:sz="4" w:space="0" w:color="00000A"/>
              <w:bottom w:val="single" w:sz="4" w:space="0" w:color="00000A"/>
              <w:right w:val="single" w:sz="4" w:space="0" w:color="00000A"/>
            </w:tcBorders>
            <w:shd w:val="clear" w:color="auto" w:fill="FFFFFF"/>
            <w:vAlign w:val="center"/>
          </w:tcPr>
          <w:p w14:paraId="1A616BD2" w14:textId="77777777" w:rsidR="00406EF0" w:rsidRDefault="00406EF0" w:rsidP="005308A2">
            <w:pPr>
              <w:jc w:val="center"/>
            </w:pPr>
            <w:r>
              <w:rPr>
                <w:color w:val="000000"/>
              </w:rPr>
              <w:t>факт 2021 г.</w:t>
            </w:r>
          </w:p>
        </w:tc>
        <w:tc>
          <w:tcPr>
            <w:tcW w:w="1812" w:type="dxa"/>
            <w:tcBorders>
              <w:top w:val="single" w:sz="4" w:space="0" w:color="00000A"/>
              <w:bottom w:val="single" w:sz="4" w:space="0" w:color="00000A"/>
              <w:right w:val="single" w:sz="4" w:space="0" w:color="00000A"/>
            </w:tcBorders>
            <w:shd w:val="clear" w:color="auto" w:fill="FFFFFF"/>
            <w:vAlign w:val="center"/>
          </w:tcPr>
          <w:p w14:paraId="26721628" w14:textId="77777777" w:rsidR="00406EF0" w:rsidRDefault="00406EF0" w:rsidP="005308A2">
            <w:pPr>
              <w:jc w:val="center"/>
            </w:pPr>
            <w:r>
              <w:rPr>
                <w:color w:val="000000"/>
              </w:rPr>
              <w:t>факт 202</w:t>
            </w:r>
            <w:r>
              <w:rPr>
                <w:color w:val="000000"/>
                <w:lang w:val="en-US"/>
              </w:rPr>
              <w:t>2</w:t>
            </w:r>
            <w:r>
              <w:rPr>
                <w:color w:val="000000"/>
              </w:rPr>
              <w:t xml:space="preserve"> г.</w:t>
            </w:r>
          </w:p>
        </w:tc>
        <w:tc>
          <w:tcPr>
            <w:tcW w:w="2268" w:type="dxa"/>
            <w:tcBorders>
              <w:top w:val="single" w:sz="4" w:space="0" w:color="00000A"/>
              <w:left w:val="single" w:sz="4" w:space="0" w:color="00000A"/>
              <w:bottom w:val="single" w:sz="4" w:space="0" w:color="00000A"/>
            </w:tcBorders>
            <w:shd w:val="clear" w:color="auto" w:fill="FFFFFF"/>
            <w:vAlign w:val="bottom"/>
          </w:tcPr>
          <w:p w14:paraId="01C8BF39" w14:textId="77777777" w:rsidR="00406EF0" w:rsidRDefault="00406EF0" w:rsidP="005308A2">
            <w:pPr>
              <w:jc w:val="center"/>
            </w:pPr>
            <w:r>
              <w:rPr>
                <w:color w:val="000000"/>
              </w:rPr>
              <w:t>факт 202</w:t>
            </w:r>
            <w:r>
              <w:rPr>
                <w:color w:val="000000"/>
                <w:lang w:val="en-US"/>
              </w:rPr>
              <w:t>3</w:t>
            </w:r>
            <w:r>
              <w:rPr>
                <w:color w:val="000000"/>
              </w:rPr>
              <w:t xml:space="preserve"> г.</w:t>
            </w:r>
          </w:p>
        </w:tc>
        <w:tc>
          <w:tcPr>
            <w:tcW w:w="2236"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D5C9426" w14:textId="77777777" w:rsidR="00406EF0" w:rsidRDefault="00406EF0" w:rsidP="005308A2">
            <w:pPr>
              <w:jc w:val="center"/>
            </w:pPr>
            <w:r>
              <w:t>план 202</w:t>
            </w:r>
            <w:r>
              <w:rPr>
                <w:lang w:val="en-US"/>
              </w:rPr>
              <w:t>5</w:t>
            </w:r>
            <w:r>
              <w:t xml:space="preserve"> г. </w:t>
            </w:r>
          </w:p>
        </w:tc>
      </w:tr>
      <w:tr w:rsidR="00406EF0" w14:paraId="780DEB31" w14:textId="77777777" w:rsidTr="00406EF0">
        <w:trPr>
          <w:trHeight w:val="301"/>
        </w:trPr>
        <w:tc>
          <w:tcPr>
            <w:tcW w:w="5533" w:type="dxa"/>
            <w:tcBorders>
              <w:left w:val="single" w:sz="4" w:space="0" w:color="00000A"/>
              <w:bottom w:val="single" w:sz="4" w:space="0" w:color="00000A"/>
              <w:right w:val="single" w:sz="4" w:space="0" w:color="00000A"/>
            </w:tcBorders>
            <w:shd w:val="clear" w:color="auto" w:fill="FFFFFF"/>
            <w:vAlign w:val="center"/>
          </w:tcPr>
          <w:p w14:paraId="6FC3EBCD" w14:textId="77777777" w:rsidR="00406EF0" w:rsidRDefault="00406EF0" w:rsidP="005308A2">
            <w:r>
              <w:rPr>
                <w:color w:val="000000"/>
              </w:rPr>
              <w:t>Кол-во приобретенной электроэнергии, тыс. кВТ*ч</w:t>
            </w:r>
          </w:p>
        </w:tc>
        <w:tc>
          <w:tcPr>
            <w:tcW w:w="2203" w:type="dxa"/>
            <w:tcBorders>
              <w:bottom w:val="single" w:sz="4" w:space="0" w:color="00000A"/>
              <w:right w:val="single" w:sz="4" w:space="0" w:color="00000A"/>
            </w:tcBorders>
            <w:shd w:val="clear" w:color="auto" w:fill="FFFFFF"/>
            <w:vAlign w:val="center"/>
          </w:tcPr>
          <w:p w14:paraId="4A3A0E89" w14:textId="77777777" w:rsidR="00406EF0" w:rsidRDefault="00406EF0" w:rsidP="005308A2">
            <w:pPr>
              <w:jc w:val="center"/>
            </w:pPr>
            <w:r>
              <w:rPr>
                <w:color w:val="000000"/>
              </w:rPr>
              <w:t>25 500</w:t>
            </w:r>
          </w:p>
        </w:tc>
        <w:tc>
          <w:tcPr>
            <w:tcW w:w="1812" w:type="dxa"/>
            <w:tcBorders>
              <w:bottom w:val="single" w:sz="4" w:space="0" w:color="00000A"/>
              <w:right w:val="single" w:sz="4" w:space="0" w:color="00000A"/>
            </w:tcBorders>
            <w:shd w:val="clear" w:color="auto" w:fill="FFFFFF"/>
            <w:vAlign w:val="center"/>
          </w:tcPr>
          <w:p w14:paraId="304C6960" w14:textId="77777777" w:rsidR="00406EF0" w:rsidRDefault="00406EF0" w:rsidP="005308A2">
            <w:pPr>
              <w:jc w:val="center"/>
            </w:pPr>
            <w:r>
              <w:rPr>
                <w:color w:val="000000"/>
                <w:kern w:val="2"/>
                <w:sz w:val="22"/>
                <w:szCs w:val="22"/>
                <w:lang w:val="en-US"/>
              </w:rPr>
              <w:t>25 781</w:t>
            </w:r>
          </w:p>
        </w:tc>
        <w:tc>
          <w:tcPr>
            <w:tcW w:w="2268" w:type="dxa"/>
            <w:tcBorders>
              <w:left w:val="single" w:sz="4" w:space="0" w:color="00000A"/>
              <w:bottom w:val="single" w:sz="4" w:space="0" w:color="00000A"/>
            </w:tcBorders>
            <w:shd w:val="clear" w:color="auto" w:fill="FFFFFF"/>
            <w:vAlign w:val="center"/>
          </w:tcPr>
          <w:p w14:paraId="7E7345EA" w14:textId="77777777" w:rsidR="00406EF0" w:rsidRDefault="00406EF0" w:rsidP="005308A2">
            <w:pPr>
              <w:jc w:val="center"/>
            </w:pPr>
            <w:r>
              <w:rPr>
                <w:kern w:val="2"/>
                <w:sz w:val="22"/>
                <w:szCs w:val="22"/>
                <w:lang w:val="en-US"/>
              </w:rPr>
              <w:t>24 375</w:t>
            </w:r>
          </w:p>
        </w:tc>
        <w:tc>
          <w:tcPr>
            <w:tcW w:w="2236" w:type="dxa"/>
            <w:tcBorders>
              <w:left w:val="single" w:sz="4" w:space="0" w:color="00000A"/>
              <w:bottom w:val="single" w:sz="4" w:space="0" w:color="00000A"/>
              <w:right w:val="single" w:sz="4" w:space="0" w:color="00000A"/>
            </w:tcBorders>
            <w:shd w:val="clear" w:color="auto" w:fill="FFFFFF"/>
            <w:vAlign w:val="center"/>
          </w:tcPr>
          <w:p w14:paraId="274E0B22" w14:textId="77777777" w:rsidR="00406EF0" w:rsidRPr="00406EF0" w:rsidRDefault="00406EF0" w:rsidP="005308A2">
            <w:pPr>
              <w:tabs>
                <w:tab w:val="left" w:pos="567"/>
              </w:tabs>
              <w:snapToGrid w:val="0"/>
              <w:ind w:firstLine="142"/>
              <w:jc w:val="center"/>
            </w:pPr>
            <w:r w:rsidRPr="00406EF0">
              <w:rPr>
                <w:kern w:val="2"/>
                <w:sz w:val="22"/>
                <w:szCs w:val="22"/>
              </w:rPr>
              <w:t>32 678</w:t>
            </w:r>
            <w:r w:rsidRPr="00406EF0">
              <w:rPr>
                <w:kern w:val="2"/>
                <w:sz w:val="22"/>
                <w:szCs w:val="22"/>
                <w:lang w:val="en-US"/>
              </w:rPr>
              <w:t xml:space="preserve"> 38</w:t>
            </w:r>
            <w:r w:rsidRPr="00406EF0">
              <w:rPr>
                <w:kern w:val="2"/>
                <w:sz w:val="22"/>
                <w:szCs w:val="22"/>
              </w:rPr>
              <w:t>1</w:t>
            </w:r>
          </w:p>
        </w:tc>
      </w:tr>
      <w:tr w:rsidR="00406EF0" w14:paraId="2A62086A" w14:textId="77777777" w:rsidTr="00406EF0">
        <w:trPr>
          <w:trHeight w:val="263"/>
        </w:trPr>
        <w:tc>
          <w:tcPr>
            <w:tcW w:w="5533" w:type="dxa"/>
            <w:tcBorders>
              <w:left w:val="single" w:sz="4" w:space="0" w:color="00000A"/>
              <w:bottom w:val="single" w:sz="4" w:space="0" w:color="00000A"/>
              <w:right w:val="single" w:sz="4" w:space="0" w:color="00000A"/>
            </w:tcBorders>
            <w:shd w:val="clear" w:color="auto" w:fill="FFFFFF"/>
            <w:vAlign w:val="center"/>
          </w:tcPr>
          <w:p w14:paraId="4904C0D2" w14:textId="77777777" w:rsidR="00406EF0" w:rsidRDefault="00406EF0" w:rsidP="005308A2">
            <w:r>
              <w:rPr>
                <w:color w:val="000000"/>
              </w:rPr>
              <w:t>Тариф , руб/кВт*ч</w:t>
            </w:r>
          </w:p>
        </w:tc>
        <w:tc>
          <w:tcPr>
            <w:tcW w:w="2203" w:type="dxa"/>
            <w:tcBorders>
              <w:bottom w:val="single" w:sz="4" w:space="0" w:color="00000A"/>
              <w:right w:val="single" w:sz="4" w:space="0" w:color="00000A"/>
            </w:tcBorders>
            <w:shd w:val="clear" w:color="auto" w:fill="FFFFFF"/>
            <w:vAlign w:val="center"/>
          </w:tcPr>
          <w:p w14:paraId="5666023E" w14:textId="77777777" w:rsidR="00406EF0" w:rsidRDefault="00406EF0" w:rsidP="005308A2">
            <w:pPr>
              <w:jc w:val="center"/>
            </w:pPr>
            <w:r>
              <w:rPr>
                <w:color w:val="000000"/>
              </w:rPr>
              <w:t>7,65</w:t>
            </w:r>
          </w:p>
        </w:tc>
        <w:tc>
          <w:tcPr>
            <w:tcW w:w="1812" w:type="dxa"/>
            <w:tcBorders>
              <w:bottom w:val="single" w:sz="4" w:space="0" w:color="00000A"/>
              <w:right w:val="single" w:sz="4" w:space="0" w:color="00000A"/>
            </w:tcBorders>
            <w:shd w:val="clear" w:color="auto" w:fill="FFFFFF"/>
            <w:vAlign w:val="center"/>
          </w:tcPr>
          <w:p w14:paraId="2270E914" w14:textId="77777777" w:rsidR="00406EF0" w:rsidRDefault="00406EF0" w:rsidP="005308A2">
            <w:pPr>
              <w:jc w:val="center"/>
            </w:pPr>
            <w:r>
              <w:rPr>
                <w:color w:val="000000"/>
                <w:kern w:val="2"/>
                <w:sz w:val="22"/>
                <w:szCs w:val="22"/>
                <w:lang w:val="en-US"/>
              </w:rPr>
              <w:t>7,94</w:t>
            </w:r>
          </w:p>
        </w:tc>
        <w:tc>
          <w:tcPr>
            <w:tcW w:w="2268" w:type="dxa"/>
            <w:tcBorders>
              <w:left w:val="single" w:sz="4" w:space="0" w:color="00000A"/>
              <w:bottom w:val="single" w:sz="4" w:space="0" w:color="00000A"/>
            </w:tcBorders>
            <w:shd w:val="clear" w:color="auto" w:fill="FFFFFF"/>
            <w:vAlign w:val="center"/>
          </w:tcPr>
          <w:p w14:paraId="60AA74F6" w14:textId="77777777" w:rsidR="00406EF0" w:rsidRDefault="00406EF0" w:rsidP="005308A2">
            <w:pPr>
              <w:jc w:val="center"/>
            </w:pPr>
            <w:r>
              <w:rPr>
                <w:kern w:val="2"/>
                <w:sz w:val="22"/>
                <w:szCs w:val="22"/>
                <w:lang w:val="en-US"/>
              </w:rPr>
              <w:t>8,94</w:t>
            </w:r>
          </w:p>
        </w:tc>
        <w:tc>
          <w:tcPr>
            <w:tcW w:w="2236" w:type="dxa"/>
            <w:tcBorders>
              <w:left w:val="single" w:sz="4" w:space="0" w:color="00000A"/>
              <w:bottom w:val="single" w:sz="4" w:space="0" w:color="00000A"/>
              <w:right w:val="single" w:sz="4" w:space="0" w:color="00000A"/>
            </w:tcBorders>
            <w:shd w:val="clear" w:color="auto" w:fill="FFFFFF"/>
            <w:vAlign w:val="center"/>
          </w:tcPr>
          <w:p w14:paraId="0655F343" w14:textId="77777777" w:rsidR="00406EF0" w:rsidRPr="00406EF0" w:rsidRDefault="00406EF0" w:rsidP="005308A2">
            <w:pPr>
              <w:snapToGrid w:val="0"/>
              <w:jc w:val="center"/>
            </w:pPr>
            <w:r w:rsidRPr="00406EF0">
              <w:rPr>
                <w:kern w:val="2"/>
                <w:sz w:val="22"/>
                <w:szCs w:val="22"/>
              </w:rPr>
              <w:t>9,81384</w:t>
            </w:r>
          </w:p>
        </w:tc>
      </w:tr>
      <w:tr w:rsidR="00406EF0" w14:paraId="13C85813" w14:textId="77777777" w:rsidTr="00406EF0">
        <w:trPr>
          <w:trHeight w:val="282"/>
        </w:trPr>
        <w:tc>
          <w:tcPr>
            <w:tcW w:w="5533" w:type="dxa"/>
            <w:tcBorders>
              <w:left w:val="single" w:sz="4" w:space="0" w:color="00000A"/>
              <w:bottom w:val="single" w:sz="4" w:space="0" w:color="00000A"/>
              <w:right w:val="single" w:sz="4" w:space="0" w:color="00000A"/>
            </w:tcBorders>
            <w:shd w:val="clear" w:color="auto" w:fill="FFFFFF"/>
            <w:vAlign w:val="center"/>
          </w:tcPr>
          <w:p w14:paraId="0DE99165" w14:textId="77777777" w:rsidR="00406EF0" w:rsidRDefault="00406EF0" w:rsidP="005308A2">
            <w:r>
              <w:rPr>
                <w:color w:val="000000"/>
              </w:rPr>
              <w:t>Сумма закупки, тыс.руб.с НДС</w:t>
            </w:r>
          </w:p>
        </w:tc>
        <w:tc>
          <w:tcPr>
            <w:tcW w:w="2203" w:type="dxa"/>
            <w:tcBorders>
              <w:bottom w:val="single" w:sz="4" w:space="0" w:color="00000A"/>
              <w:right w:val="single" w:sz="4" w:space="0" w:color="00000A"/>
            </w:tcBorders>
            <w:shd w:val="clear" w:color="auto" w:fill="FFFFFF"/>
            <w:vAlign w:val="center"/>
          </w:tcPr>
          <w:p w14:paraId="547B7CB9" w14:textId="77777777" w:rsidR="00406EF0" w:rsidRDefault="00406EF0" w:rsidP="005308A2">
            <w:pPr>
              <w:jc w:val="center"/>
            </w:pPr>
            <w:r>
              <w:rPr>
                <w:color w:val="000000"/>
                <w:kern w:val="2"/>
                <w:sz w:val="22"/>
                <w:szCs w:val="22"/>
                <w:lang w:val="en-US"/>
              </w:rPr>
              <w:t>195 138</w:t>
            </w:r>
          </w:p>
        </w:tc>
        <w:tc>
          <w:tcPr>
            <w:tcW w:w="1812" w:type="dxa"/>
            <w:tcBorders>
              <w:bottom w:val="single" w:sz="4" w:space="0" w:color="00000A"/>
              <w:right w:val="single" w:sz="4" w:space="0" w:color="00000A"/>
            </w:tcBorders>
            <w:shd w:val="clear" w:color="auto" w:fill="FFFFFF"/>
            <w:vAlign w:val="center"/>
          </w:tcPr>
          <w:p w14:paraId="206CA56B" w14:textId="77777777" w:rsidR="00406EF0" w:rsidRDefault="00406EF0" w:rsidP="005308A2">
            <w:pPr>
              <w:jc w:val="center"/>
            </w:pPr>
            <w:r>
              <w:rPr>
                <w:color w:val="000000"/>
                <w:kern w:val="2"/>
                <w:sz w:val="22"/>
                <w:szCs w:val="22"/>
                <w:lang w:val="en-US"/>
              </w:rPr>
              <w:t>204 741</w:t>
            </w:r>
          </w:p>
        </w:tc>
        <w:tc>
          <w:tcPr>
            <w:tcW w:w="2268" w:type="dxa"/>
            <w:tcBorders>
              <w:left w:val="single" w:sz="4" w:space="0" w:color="00000A"/>
              <w:bottom w:val="single" w:sz="4" w:space="0" w:color="00000A"/>
            </w:tcBorders>
            <w:shd w:val="clear" w:color="auto" w:fill="FFFFFF"/>
            <w:vAlign w:val="center"/>
          </w:tcPr>
          <w:p w14:paraId="0312B60B" w14:textId="77777777" w:rsidR="00406EF0" w:rsidRDefault="00406EF0" w:rsidP="005308A2">
            <w:pPr>
              <w:jc w:val="center"/>
            </w:pPr>
            <w:r>
              <w:rPr>
                <w:kern w:val="2"/>
                <w:sz w:val="22"/>
                <w:szCs w:val="22"/>
                <w:lang w:val="en-US"/>
              </w:rPr>
              <w:t>217 904</w:t>
            </w:r>
          </w:p>
        </w:tc>
        <w:tc>
          <w:tcPr>
            <w:tcW w:w="2236" w:type="dxa"/>
            <w:tcBorders>
              <w:left w:val="single" w:sz="4" w:space="0" w:color="00000A"/>
              <w:bottom w:val="single" w:sz="4" w:space="0" w:color="00000A"/>
              <w:right w:val="single" w:sz="4" w:space="0" w:color="00000A"/>
            </w:tcBorders>
            <w:shd w:val="clear" w:color="auto" w:fill="FFFFFF"/>
            <w:vAlign w:val="center"/>
          </w:tcPr>
          <w:p w14:paraId="7FDE7200" w14:textId="77777777" w:rsidR="00406EF0" w:rsidRPr="00406EF0" w:rsidRDefault="00406EF0" w:rsidP="005308A2">
            <w:pPr>
              <w:tabs>
                <w:tab w:val="left" w:pos="567"/>
              </w:tabs>
              <w:snapToGrid w:val="0"/>
              <w:ind w:firstLine="142"/>
              <w:jc w:val="center"/>
            </w:pPr>
            <w:r w:rsidRPr="00406EF0">
              <w:rPr>
                <w:rFonts w:eastAsia="Calibri"/>
                <w:kern w:val="2"/>
                <w:lang w:eastAsia="zh-CN"/>
              </w:rPr>
              <w:t>320 700</w:t>
            </w:r>
          </w:p>
        </w:tc>
      </w:tr>
    </w:tbl>
    <w:p w14:paraId="3200E985" w14:textId="77777777" w:rsidR="00406EF0" w:rsidRDefault="00406EF0" w:rsidP="005F0B2A">
      <w:pPr>
        <w:widowControl w:val="0"/>
        <w:autoSpaceDE w:val="0"/>
        <w:autoSpaceDN w:val="0"/>
        <w:adjustRightInd w:val="0"/>
        <w:ind w:firstLine="567"/>
        <w:jc w:val="center"/>
        <w:rPr>
          <w:b/>
          <w:sz w:val="22"/>
          <w:szCs w:val="22"/>
          <w:lang w:val="en-US" w:eastAsia="en-US"/>
        </w:rPr>
      </w:pPr>
    </w:p>
    <w:p w14:paraId="18BAF0F7" w14:textId="77777777" w:rsidR="00406EF0" w:rsidRPr="00406EF0" w:rsidRDefault="00406EF0" w:rsidP="005F0B2A">
      <w:pPr>
        <w:widowControl w:val="0"/>
        <w:autoSpaceDE w:val="0"/>
        <w:autoSpaceDN w:val="0"/>
        <w:adjustRightInd w:val="0"/>
        <w:ind w:firstLine="567"/>
        <w:jc w:val="center"/>
        <w:rPr>
          <w:b/>
          <w:sz w:val="22"/>
          <w:szCs w:val="22"/>
          <w:lang w:eastAsia="en-US"/>
        </w:rPr>
      </w:pPr>
    </w:p>
    <w:p w14:paraId="5DC2D137" w14:textId="77777777" w:rsidR="00406EF0" w:rsidRPr="00406EF0" w:rsidRDefault="00406EF0" w:rsidP="005F0B2A">
      <w:pPr>
        <w:widowControl w:val="0"/>
        <w:autoSpaceDE w:val="0"/>
        <w:autoSpaceDN w:val="0"/>
        <w:adjustRightInd w:val="0"/>
        <w:ind w:firstLine="567"/>
        <w:jc w:val="center"/>
        <w:rPr>
          <w:b/>
          <w:sz w:val="22"/>
          <w:szCs w:val="22"/>
          <w:lang w:eastAsia="en-US"/>
        </w:rPr>
      </w:pPr>
    </w:p>
    <w:p w14:paraId="58B83C8A" w14:textId="77777777" w:rsidR="005F0B2A" w:rsidRDefault="005F0B2A" w:rsidP="005F0B2A">
      <w:pPr>
        <w:widowControl w:val="0"/>
        <w:autoSpaceDE w:val="0"/>
        <w:autoSpaceDN w:val="0"/>
        <w:adjustRightInd w:val="0"/>
        <w:ind w:firstLine="567"/>
        <w:jc w:val="center"/>
        <w:rPr>
          <w:b/>
          <w:sz w:val="22"/>
          <w:szCs w:val="22"/>
          <w:lang w:eastAsia="en-US"/>
        </w:rPr>
      </w:pPr>
    </w:p>
    <w:p w14:paraId="320204B4" w14:textId="77777777" w:rsidR="005F0B2A" w:rsidRPr="005F0B2A" w:rsidRDefault="005F0B2A" w:rsidP="005F0B2A">
      <w:pPr>
        <w:widowControl w:val="0"/>
        <w:autoSpaceDE w:val="0"/>
        <w:autoSpaceDN w:val="0"/>
        <w:adjustRightInd w:val="0"/>
        <w:ind w:firstLine="567"/>
        <w:jc w:val="center"/>
        <w:rPr>
          <w:b/>
          <w:sz w:val="22"/>
          <w:szCs w:val="22"/>
          <w:lang w:eastAsia="en-US"/>
        </w:rPr>
      </w:pPr>
    </w:p>
    <w:p w14:paraId="127B3A7F" w14:textId="77777777" w:rsidR="005F0B2A" w:rsidRDefault="005F0B2A" w:rsidP="00063BBB">
      <w:pPr>
        <w:widowControl w:val="0"/>
        <w:autoSpaceDE w:val="0"/>
        <w:autoSpaceDN w:val="0"/>
        <w:adjustRightInd w:val="0"/>
        <w:ind w:firstLine="567"/>
        <w:jc w:val="right"/>
        <w:rPr>
          <w:sz w:val="22"/>
          <w:szCs w:val="22"/>
          <w:lang w:eastAsia="en-US"/>
        </w:rPr>
      </w:pPr>
    </w:p>
    <w:p w14:paraId="1C7FCA18" w14:textId="77777777" w:rsidR="005F0B2A" w:rsidRDefault="005F0B2A" w:rsidP="00063BBB">
      <w:pPr>
        <w:widowControl w:val="0"/>
        <w:autoSpaceDE w:val="0"/>
        <w:autoSpaceDN w:val="0"/>
        <w:adjustRightInd w:val="0"/>
        <w:ind w:firstLine="567"/>
        <w:jc w:val="right"/>
        <w:rPr>
          <w:sz w:val="22"/>
          <w:szCs w:val="22"/>
          <w:lang w:eastAsia="en-US"/>
        </w:rPr>
      </w:pPr>
    </w:p>
    <w:p w14:paraId="6D78B7C8" w14:textId="77777777" w:rsidR="005F0B2A" w:rsidRDefault="005F0B2A" w:rsidP="00063BBB">
      <w:pPr>
        <w:widowControl w:val="0"/>
        <w:autoSpaceDE w:val="0"/>
        <w:autoSpaceDN w:val="0"/>
        <w:adjustRightInd w:val="0"/>
        <w:ind w:firstLine="567"/>
        <w:jc w:val="right"/>
        <w:rPr>
          <w:sz w:val="22"/>
          <w:szCs w:val="22"/>
          <w:lang w:eastAsia="en-US"/>
        </w:rPr>
      </w:pPr>
    </w:p>
    <w:p w14:paraId="4B2F7548" w14:textId="77777777" w:rsidR="005F0B2A" w:rsidRDefault="005F0B2A" w:rsidP="00063BBB">
      <w:pPr>
        <w:widowControl w:val="0"/>
        <w:autoSpaceDE w:val="0"/>
        <w:autoSpaceDN w:val="0"/>
        <w:adjustRightInd w:val="0"/>
        <w:ind w:firstLine="567"/>
        <w:jc w:val="right"/>
        <w:rPr>
          <w:sz w:val="22"/>
          <w:szCs w:val="22"/>
          <w:lang w:eastAsia="en-US"/>
        </w:rPr>
      </w:pPr>
    </w:p>
    <w:p w14:paraId="76B32E49" w14:textId="77777777" w:rsidR="005F0B2A" w:rsidRDefault="005F0B2A" w:rsidP="00063BBB">
      <w:pPr>
        <w:widowControl w:val="0"/>
        <w:autoSpaceDE w:val="0"/>
        <w:autoSpaceDN w:val="0"/>
        <w:adjustRightInd w:val="0"/>
        <w:ind w:firstLine="567"/>
        <w:jc w:val="right"/>
        <w:rPr>
          <w:sz w:val="22"/>
          <w:szCs w:val="22"/>
          <w:lang w:eastAsia="en-US"/>
        </w:rPr>
      </w:pPr>
    </w:p>
    <w:p w14:paraId="53038C45" w14:textId="77777777" w:rsidR="005F0B2A" w:rsidRDefault="005F0B2A" w:rsidP="00063BBB">
      <w:pPr>
        <w:widowControl w:val="0"/>
        <w:autoSpaceDE w:val="0"/>
        <w:autoSpaceDN w:val="0"/>
        <w:adjustRightInd w:val="0"/>
        <w:ind w:firstLine="567"/>
        <w:jc w:val="right"/>
        <w:rPr>
          <w:sz w:val="22"/>
          <w:szCs w:val="22"/>
          <w:lang w:eastAsia="en-US"/>
        </w:rPr>
      </w:pPr>
    </w:p>
    <w:p w14:paraId="4A2926AE" w14:textId="77777777" w:rsidR="005F0B2A" w:rsidRDefault="005F0B2A" w:rsidP="00063BBB">
      <w:pPr>
        <w:widowControl w:val="0"/>
        <w:autoSpaceDE w:val="0"/>
        <w:autoSpaceDN w:val="0"/>
        <w:adjustRightInd w:val="0"/>
        <w:ind w:firstLine="567"/>
        <w:jc w:val="right"/>
        <w:rPr>
          <w:sz w:val="22"/>
          <w:szCs w:val="22"/>
          <w:lang w:eastAsia="en-US"/>
        </w:rPr>
      </w:pPr>
    </w:p>
    <w:p w14:paraId="27BDC578" w14:textId="77777777" w:rsidR="005F0B2A" w:rsidRDefault="005F0B2A" w:rsidP="00063BBB">
      <w:pPr>
        <w:widowControl w:val="0"/>
        <w:autoSpaceDE w:val="0"/>
        <w:autoSpaceDN w:val="0"/>
        <w:adjustRightInd w:val="0"/>
        <w:ind w:firstLine="567"/>
        <w:jc w:val="right"/>
        <w:rPr>
          <w:sz w:val="22"/>
          <w:szCs w:val="22"/>
          <w:lang w:eastAsia="en-US"/>
        </w:rPr>
      </w:pPr>
    </w:p>
    <w:p w14:paraId="364D416B" w14:textId="77777777" w:rsidR="00B66F5E" w:rsidRDefault="00B66F5E" w:rsidP="00063BBB">
      <w:pPr>
        <w:widowControl w:val="0"/>
        <w:autoSpaceDE w:val="0"/>
        <w:autoSpaceDN w:val="0"/>
        <w:adjustRightInd w:val="0"/>
        <w:ind w:firstLine="567"/>
        <w:jc w:val="right"/>
        <w:rPr>
          <w:sz w:val="22"/>
          <w:szCs w:val="22"/>
          <w:lang w:eastAsia="en-US"/>
        </w:rPr>
        <w:sectPr w:rsidR="00B66F5E" w:rsidSect="005F0B2A">
          <w:pgSz w:w="16838" w:h="11906" w:orient="landscape"/>
          <w:pgMar w:top="1800" w:right="1440" w:bottom="991" w:left="993" w:header="708" w:footer="708" w:gutter="0"/>
          <w:cols w:space="708"/>
          <w:docGrid w:linePitch="360"/>
        </w:sectPr>
      </w:pPr>
    </w:p>
    <w:p w14:paraId="4CD381E2" w14:textId="77777777" w:rsidR="00063BBB" w:rsidRDefault="00063BBB" w:rsidP="00063BBB">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7F1118">
        <w:rPr>
          <w:sz w:val="22"/>
          <w:szCs w:val="22"/>
          <w:lang w:eastAsia="en-US"/>
        </w:rPr>
        <w:t>4</w:t>
      </w:r>
      <w:r>
        <w:rPr>
          <w:sz w:val="22"/>
          <w:szCs w:val="22"/>
          <w:lang w:eastAsia="en-US"/>
        </w:rPr>
        <w:t xml:space="preserve"> </w:t>
      </w:r>
    </w:p>
    <w:p w14:paraId="692A9709" w14:textId="77777777" w:rsidR="00063BBB" w:rsidRDefault="00063BBB" w:rsidP="00063BBB">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1F12F9B" w14:textId="77777777" w:rsidR="00063BBB" w:rsidRDefault="00063BBB" w:rsidP="00B20492">
      <w:pPr>
        <w:suppressAutoHyphens/>
        <w:jc w:val="center"/>
        <w:rPr>
          <w:b/>
          <w:sz w:val="22"/>
          <w:szCs w:val="22"/>
        </w:rPr>
      </w:pPr>
    </w:p>
    <w:p w14:paraId="3CBC0009" w14:textId="77777777" w:rsidR="00063BBB" w:rsidRDefault="00063BBB" w:rsidP="00B20492">
      <w:pPr>
        <w:suppressAutoHyphens/>
        <w:jc w:val="center"/>
        <w:rPr>
          <w:b/>
          <w:sz w:val="22"/>
          <w:szCs w:val="22"/>
        </w:rPr>
      </w:pPr>
    </w:p>
    <w:p w14:paraId="135A31FD" w14:textId="77777777" w:rsidR="00063BBB" w:rsidRDefault="00063BBB" w:rsidP="00B20492">
      <w:pPr>
        <w:suppressAutoHyphens/>
        <w:jc w:val="center"/>
        <w:rPr>
          <w:b/>
          <w:sz w:val="22"/>
          <w:szCs w:val="22"/>
        </w:rPr>
      </w:pPr>
    </w:p>
    <w:p w14:paraId="063C6CCA" w14:textId="77777777" w:rsidR="00063BBB" w:rsidRDefault="00063BBB" w:rsidP="00B20492">
      <w:pPr>
        <w:suppressAutoHyphens/>
        <w:jc w:val="center"/>
        <w:rPr>
          <w:b/>
          <w:sz w:val="22"/>
          <w:szCs w:val="22"/>
        </w:rPr>
      </w:pPr>
    </w:p>
    <w:p w14:paraId="5726257F" w14:textId="77777777" w:rsidR="00B20492" w:rsidRDefault="00B20492" w:rsidP="00B20492">
      <w:pPr>
        <w:suppressAutoHyphens/>
        <w:jc w:val="center"/>
        <w:rPr>
          <w:b/>
          <w:sz w:val="22"/>
          <w:szCs w:val="22"/>
        </w:rPr>
      </w:pPr>
      <w:r w:rsidRPr="00725B98">
        <w:rPr>
          <w:b/>
          <w:sz w:val="22"/>
          <w:szCs w:val="22"/>
        </w:rPr>
        <w:t>ПРОЕКТ ДОГОВОРА</w:t>
      </w:r>
    </w:p>
    <w:p w14:paraId="631D731E" w14:textId="77777777" w:rsidR="008722F6" w:rsidRPr="008722F6" w:rsidRDefault="008722F6" w:rsidP="008722F6">
      <w:pPr>
        <w:suppressAutoHyphens/>
        <w:jc w:val="center"/>
        <w:rPr>
          <w:rFonts w:ascii="Arial" w:eastAsia="Arial" w:hAnsi="Arial" w:cs="Arial"/>
          <w:sz w:val="20"/>
          <w:szCs w:val="20"/>
        </w:rPr>
      </w:pPr>
      <w:r w:rsidRPr="008722F6">
        <w:rPr>
          <w:b/>
          <w:sz w:val="40"/>
          <w:szCs w:val="40"/>
        </w:rPr>
        <w:t>ДОГОВОР №</w:t>
      </w:r>
    </w:p>
    <w:p w14:paraId="7BD63949" w14:textId="77777777" w:rsidR="008722F6" w:rsidRPr="008722F6" w:rsidRDefault="008722F6" w:rsidP="008722F6">
      <w:pPr>
        <w:suppressAutoHyphens/>
        <w:jc w:val="center"/>
        <w:rPr>
          <w:rFonts w:ascii="Arial" w:eastAsia="Arial" w:hAnsi="Arial" w:cs="Arial"/>
          <w:sz w:val="20"/>
          <w:szCs w:val="20"/>
        </w:rPr>
      </w:pPr>
      <w:r w:rsidRPr="008722F6">
        <w:rPr>
          <w:b/>
          <w:sz w:val="40"/>
          <w:szCs w:val="40"/>
        </w:rPr>
        <w:t>энергоснабжения</w:t>
      </w:r>
    </w:p>
    <w:p w14:paraId="64609B3B"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jc w:val="center"/>
        <w:rPr>
          <w:color w:val="000000"/>
          <w:sz w:val="28"/>
          <w:szCs w:val="28"/>
        </w:rPr>
      </w:pPr>
    </w:p>
    <w:p w14:paraId="69300E0F"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jc w:val="center"/>
        <w:rPr>
          <w:color w:val="000000"/>
          <w:sz w:val="28"/>
          <w:szCs w:val="28"/>
        </w:rPr>
      </w:pPr>
    </w:p>
    <w:p w14:paraId="7398374E" w14:textId="77777777" w:rsidR="008722F6" w:rsidRPr="008722F6" w:rsidRDefault="008722F6" w:rsidP="008722F6">
      <w:pPr>
        <w:suppressAutoHyphens/>
        <w:jc w:val="center"/>
        <w:rPr>
          <w:color w:val="000000"/>
          <w:sz w:val="28"/>
          <w:szCs w:val="28"/>
        </w:rPr>
      </w:pPr>
    </w:p>
    <w:p w14:paraId="318E8DB8" w14:textId="77777777" w:rsidR="008722F6" w:rsidRPr="008722F6" w:rsidRDefault="008722F6" w:rsidP="008722F6">
      <w:pPr>
        <w:suppressAutoHyphens/>
        <w:rPr>
          <w:rFonts w:ascii="Arial" w:eastAsia="Arial" w:hAnsi="Arial" w:cs="Arial"/>
          <w:sz w:val="20"/>
          <w:szCs w:val="20"/>
        </w:rPr>
      </w:pPr>
      <w:r w:rsidRPr="008722F6">
        <w:rPr>
          <w:sz w:val="20"/>
          <w:szCs w:val="20"/>
        </w:rPr>
        <w:t xml:space="preserve"> </w:t>
      </w:r>
    </w:p>
    <w:p w14:paraId="44DF925A"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color w:val="000000"/>
          <w:sz w:val="22"/>
          <w:szCs w:val="22"/>
        </w:rPr>
        <w:t>г. Йошкар-Ола</w:t>
      </w:r>
      <w:r w:rsidRPr="008722F6">
        <w:rPr>
          <w:color w:val="000000"/>
          <w:sz w:val="22"/>
          <w:szCs w:val="22"/>
        </w:rPr>
        <w:tab/>
      </w:r>
      <w:r w:rsidRPr="008722F6">
        <w:rPr>
          <w:color w:val="000000"/>
          <w:sz w:val="22"/>
          <w:szCs w:val="22"/>
        </w:rPr>
        <w:tab/>
      </w:r>
      <w:r w:rsidRPr="008722F6">
        <w:rPr>
          <w:color w:val="000000"/>
          <w:sz w:val="22"/>
          <w:szCs w:val="22"/>
        </w:rPr>
        <w:tab/>
      </w:r>
      <w:r w:rsidRPr="008722F6">
        <w:rPr>
          <w:color w:val="000000"/>
          <w:sz w:val="22"/>
          <w:szCs w:val="22"/>
        </w:rPr>
        <w:tab/>
      </w:r>
      <w:r w:rsidRPr="008722F6">
        <w:rPr>
          <w:color w:val="000000"/>
          <w:sz w:val="22"/>
          <w:szCs w:val="22"/>
        </w:rPr>
        <w:tab/>
      </w:r>
      <w:r w:rsidRPr="008722F6">
        <w:rPr>
          <w:color w:val="000000"/>
          <w:sz w:val="22"/>
          <w:szCs w:val="22"/>
        </w:rPr>
        <w:tab/>
      </w:r>
      <w:r w:rsidRPr="008722F6">
        <w:rPr>
          <w:color w:val="000000"/>
          <w:sz w:val="22"/>
          <w:szCs w:val="22"/>
        </w:rPr>
        <w:tab/>
      </w:r>
      <w:r w:rsidRPr="008722F6">
        <w:rPr>
          <w:color w:val="000000"/>
          <w:sz w:val="22"/>
          <w:szCs w:val="22"/>
        </w:rPr>
        <w:tab/>
        <w:t xml:space="preserve"> «_____» __________ 2024 года</w:t>
      </w:r>
    </w:p>
    <w:p w14:paraId="4FFE5D9D"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ind w:left="283" w:firstLine="284"/>
        <w:rPr>
          <w:color w:val="000000"/>
          <w:sz w:val="22"/>
          <w:szCs w:val="22"/>
        </w:rPr>
      </w:pPr>
    </w:p>
    <w:p w14:paraId="6C5A1E7C" w14:textId="77777777" w:rsidR="008722F6" w:rsidRPr="008722F6" w:rsidRDefault="008722F6" w:rsidP="008722F6">
      <w:pPr>
        <w:suppressAutoHyphens/>
        <w:ind w:left="283" w:firstLine="284"/>
        <w:rPr>
          <w:color w:val="000000"/>
          <w:sz w:val="22"/>
          <w:szCs w:val="22"/>
        </w:rPr>
      </w:pPr>
    </w:p>
    <w:p w14:paraId="58505BB4"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color w:val="000000"/>
          <w:sz w:val="28"/>
          <w:szCs w:val="28"/>
        </w:rPr>
        <w:t xml:space="preserve">Потребитель: </w:t>
      </w:r>
    </w:p>
    <w:p w14:paraId="1DDAEE85"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rPr>
          <w:color w:val="000000"/>
          <w:sz w:val="28"/>
          <w:szCs w:val="28"/>
        </w:rPr>
      </w:pPr>
    </w:p>
    <w:p w14:paraId="72FD2DE5"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jc w:val="center"/>
        <w:rPr>
          <w:rFonts w:ascii="Arial" w:eastAsia="Arial" w:hAnsi="Arial" w:cs="Arial"/>
          <w:sz w:val="20"/>
          <w:szCs w:val="20"/>
        </w:rPr>
      </w:pPr>
      <w:r w:rsidRPr="008722F6">
        <w:rPr>
          <w:b/>
          <w:color w:val="000000"/>
          <w:sz w:val="28"/>
          <w:szCs w:val="28"/>
        </w:rPr>
        <w:t>Муниципальное унитарное предприятие «Водоканал» г. Йошкар-Олы» муниципального образования «Город Йошкар-Ола»</w:t>
      </w:r>
      <w:r w:rsidRPr="008722F6">
        <w:rPr>
          <w:b/>
          <w:color w:val="000000"/>
          <w:sz w:val="28"/>
          <w:szCs w:val="28"/>
        </w:rPr>
        <w:br/>
      </w:r>
    </w:p>
    <w:p w14:paraId="75D69244"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jc w:val="both"/>
        <w:rPr>
          <w:color w:val="000000"/>
          <w:sz w:val="28"/>
          <w:szCs w:val="28"/>
        </w:rPr>
      </w:pPr>
    </w:p>
    <w:p w14:paraId="43B62015" w14:textId="77777777" w:rsidR="008722F6" w:rsidRPr="008722F6" w:rsidRDefault="008722F6" w:rsidP="008722F6">
      <w:pPr>
        <w:suppressAutoHyphens/>
        <w:jc w:val="both"/>
        <w:rPr>
          <w:color w:val="000000"/>
          <w:sz w:val="28"/>
          <w:szCs w:val="28"/>
        </w:rPr>
      </w:pPr>
    </w:p>
    <w:p w14:paraId="3CF99654"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rPr>
          <w:color w:val="000000"/>
          <w:sz w:val="28"/>
          <w:szCs w:val="28"/>
        </w:rPr>
      </w:pPr>
    </w:p>
    <w:p w14:paraId="4E08E00B"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rPr>
          <w:color w:val="000000"/>
          <w:sz w:val="28"/>
          <w:szCs w:val="28"/>
        </w:rPr>
      </w:pPr>
    </w:p>
    <w:p w14:paraId="4587E36F"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rPr>
          <w:color w:val="000000"/>
          <w:sz w:val="28"/>
          <w:szCs w:val="28"/>
        </w:rPr>
      </w:pPr>
    </w:p>
    <w:tbl>
      <w:tblPr>
        <w:tblW w:w="0" w:type="auto"/>
        <w:tblInd w:w="-107" w:type="dxa"/>
        <w:tblLayout w:type="fixed"/>
        <w:tblCellMar>
          <w:top w:w="100" w:type="dxa"/>
          <w:left w:w="100" w:type="dxa"/>
          <w:bottom w:w="100" w:type="dxa"/>
          <w:right w:w="100" w:type="dxa"/>
        </w:tblCellMar>
        <w:tblLook w:val="0000" w:firstRow="0" w:lastRow="0" w:firstColumn="0" w:lastColumn="0" w:noHBand="0" w:noVBand="0"/>
      </w:tblPr>
      <w:tblGrid>
        <w:gridCol w:w="4832"/>
        <w:gridCol w:w="4760"/>
      </w:tblGrid>
      <w:tr w:rsidR="008722F6" w:rsidRPr="008722F6" w14:paraId="1127E1B6" w14:textId="77777777" w:rsidTr="005308A2">
        <w:trPr>
          <w:trHeight w:val="3082"/>
        </w:trPr>
        <w:tc>
          <w:tcPr>
            <w:tcW w:w="4832" w:type="dxa"/>
            <w:shd w:val="clear" w:color="auto" w:fill="auto"/>
          </w:tcPr>
          <w:p w14:paraId="092CE036"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pacing w:after="240"/>
              <w:rPr>
                <w:rFonts w:ascii="Arial" w:eastAsia="Arial" w:hAnsi="Arial" w:cs="Arial"/>
                <w:sz w:val="20"/>
                <w:szCs w:val="20"/>
              </w:rPr>
            </w:pPr>
            <w:r w:rsidRPr="008722F6">
              <w:rPr>
                <w:b/>
                <w:color w:val="000000"/>
                <w:sz w:val="28"/>
                <w:szCs w:val="28"/>
              </w:rPr>
              <w:t>Энергосбытовая организация:</w:t>
            </w:r>
          </w:p>
          <w:p w14:paraId="19A224A7"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pacing w:after="240"/>
              <w:rPr>
                <w:rFonts w:ascii="Arial" w:eastAsia="Arial" w:hAnsi="Arial" w:cs="Arial"/>
                <w:sz w:val="20"/>
                <w:szCs w:val="20"/>
              </w:rPr>
            </w:pPr>
          </w:p>
        </w:tc>
        <w:tc>
          <w:tcPr>
            <w:tcW w:w="4760" w:type="dxa"/>
            <w:shd w:val="clear" w:color="auto" w:fill="auto"/>
          </w:tcPr>
          <w:p w14:paraId="7C64D482"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pacing w:after="240"/>
              <w:ind w:left="100"/>
              <w:rPr>
                <w:rFonts w:ascii="Arial" w:eastAsia="Arial" w:hAnsi="Arial" w:cs="Arial"/>
                <w:sz w:val="20"/>
                <w:szCs w:val="20"/>
              </w:rPr>
            </w:pPr>
            <w:r w:rsidRPr="008722F6">
              <w:rPr>
                <w:b/>
                <w:color w:val="000000"/>
                <w:sz w:val="28"/>
                <w:szCs w:val="28"/>
              </w:rPr>
              <w:t>Потребитель:</w:t>
            </w:r>
          </w:p>
          <w:p w14:paraId="4339881F"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pacing w:after="240"/>
              <w:ind w:left="100"/>
              <w:rPr>
                <w:sz w:val="20"/>
                <w:szCs w:val="20"/>
                <w:lang w:val="en-US"/>
              </w:rPr>
            </w:pPr>
          </w:p>
        </w:tc>
      </w:tr>
    </w:tbl>
    <w:p w14:paraId="420AAB6E" w14:textId="77777777" w:rsidR="008722F6" w:rsidRPr="008722F6" w:rsidRDefault="008722F6" w:rsidP="008722F6">
      <w:pPr>
        <w:suppressAutoHyphens/>
        <w:rPr>
          <w:sz w:val="20"/>
          <w:szCs w:val="20"/>
          <w:lang w:val="en-US"/>
        </w:rPr>
      </w:pPr>
    </w:p>
    <w:p w14:paraId="2E5F6A29" w14:textId="77777777" w:rsidR="008722F6" w:rsidRPr="008722F6" w:rsidRDefault="008722F6" w:rsidP="008722F6">
      <w:pPr>
        <w:pageBreakBefore/>
        <w:pBdr>
          <w:top w:val="none" w:sz="0" w:space="0" w:color="000000"/>
          <w:left w:val="none" w:sz="0" w:space="0" w:color="000000"/>
          <w:bottom w:val="none" w:sz="0" w:space="0" w:color="000000"/>
          <w:right w:val="none" w:sz="0" w:space="0" w:color="000000"/>
        </w:pBdr>
        <w:suppressAutoHyphens/>
        <w:ind w:firstLine="720"/>
        <w:jc w:val="both"/>
        <w:rPr>
          <w:rFonts w:ascii="Arial" w:eastAsia="Arial" w:hAnsi="Arial" w:cs="Arial"/>
          <w:sz w:val="20"/>
          <w:szCs w:val="20"/>
        </w:rPr>
      </w:pPr>
      <w:r w:rsidRPr="008722F6">
        <w:rPr>
          <w:color w:val="000000"/>
          <w:sz w:val="20"/>
          <w:szCs w:val="20"/>
        </w:rPr>
        <w:lastRenderedPageBreak/>
        <w:t xml:space="preserve">Мы, нижеподписавшиеся, </w:t>
      </w:r>
      <w:r w:rsidRPr="008722F6">
        <w:rPr>
          <w:b/>
          <w:color w:val="000000"/>
          <w:sz w:val="20"/>
          <w:szCs w:val="20"/>
        </w:rPr>
        <w:t>________________________________________________</w:t>
      </w:r>
      <w:r w:rsidRPr="008722F6">
        <w:rPr>
          <w:color w:val="000000"/>
          <w:sz w:val="20"/>
          <w:szCs w:val="20"/>
        </w:rPr>
        <w:t xml:space="preserve">, именуемое в дальнейшем </w:t>
      </w:r>
      <w:r w:rsidRPr="008722F6">
        <w:rPr>
          <w:b/>
          <w:color w:val="000000"/>
          <w:sz w:val="20"/>
          <w:szCs w:val="20"/>
        </w:rPr>
        <w:t>«Энергосбытовая организация»</w:t>
      </w:r>
      <w:r w:rsidRPr="008722F6">
        <w:rPr>
          <w:color w:val="000000"/>
          <w:sz w:val="20"/>
          <w:szCs w:val="20"/>
        </w:rPr>
        <w:t xml:space="preserve">, в лице </w:t>
      </w:r>
      <w:r w:rsidRPr="008722F6">
        <w:rPr>
          <w:b/>
          <w:color w:val="000000"/>
          <w:sz w:val="20"/>
          <w:szCs w:val="20"/>
        </w:rPr>
        <w:t>______________________________</w:t>
      </w:r>
      <w:r w:rsidRPr="008722F6">
        <w:rPr>
          <w:color w:val="000000"/>
          <w:sz w:val="20"/>
          <w:szCs w:val="20"/>
        </w:rPr>
        <w:t xml:space="preserve">, действующего на основании ________________________________________________, с одной стороны, и </w:t>
      </w:r>
    </w:p>
    <w:p w14:paraId="1D788083" w14:textId="77777777" w:rsidR="008722F6" w:rsidRPr="008722F6" w:rsidRDefault="008722F6" w:rsidP="008722F6">
      <w:pPr>
        <w:pBdr>
          <w:top w:val="none" w:sz="0" w:space="0" w:color="000000"/>
          <w:left w:val="none" w:sz="0" w:space="0" w:color="000000"/>
          <w:bottom w:val="none" w:sz="0" w:space="0" w:color="000000"/>
          <w:right w:val="none" w:sz="0" w:space="0" w:color="000000"/>
        </w:pBdr>
        <w:suppressAutoHyphens/>
        <w:ind w:firstLine="720"/>
        <w:jc w:val="both"/>
        <w:rPr>
          <w:rFonts w:ascii="Arial" w:eastAsia="Arial" w:hAnsi="Arial" w:cs="Arial"/>
          <w:sz w:val="20"/>
          <w:szCs w:val="20"/>
        </w:rPr>
      </w:pPr>
      <w:r w:rsidRPr="008722F6">
        <w:rPr>
          <w:b/>
          <w:color w:val="000000"/>
          <w:sz w:val="20"/>
          <w:szCs w:val="20"/>
        </w:rPr>
        <w:t>Муниципальное унитарное предприятие «Водоканал» г. Йошкар-Олы» муниципального образования «Город Йошкар-Ола»</w:t>
      </w:r>
      <w:r w:rsidRPr="008722F6">
        <w:rPr>
          <w:color w:val="000000"/>
          <w:sz w:val="20"/>
          <w:szCs w:val="20"/>
        </w:rPr>
        <w:t xml:space="preserve">, именуемое в дальнейшем </w:t>
      </w:r>
      <w:r w:rsidRPr="008722F6">
        <w:rPr>
          <w:b/>
          <w:color w:val="000000"/>
          <w:sz w:val="20"/>
          <w:szCs w:val="20"/>
        </w:rPr>
        <w:t>«Потребитель»</w:t>
      </w:r>
      <w:r w:rsidRPr="008722F6">
        <w:rPr>
          <w:color w:val="000000"/>
          <w:sz w:val="20"/>
          <w:szCs w:val="20"/>
        </w:rPr>
        <w:t xml:space="preserve">, в лице _________________________________, действующего на основании _______________________________, с другой стороны, далее совместно именуемые </w:t>
      </w:r>
      <w:r w:rsidRPr="008722F6">
        <w:rPr>
          <w:b/>
          <w:color w:val="000000"/>
          <w:sz w:val="20"/>
          <w:szCs w:val="20"/>
        </w:rPr>
        <w:t>«</w:t>
      </w:r>
      <w:r w:rsidRPr="008722F6">
        <w:rPr>
          <w:color w:val="000000"/>
          <w:sz w:val="20"/>
          <w:szCs w:val="20"/>
        </w:rPr>
        <w:t>Стороны</w:t>
      </w:r>
      <w:r w:rsidRPr="008722F6">
        <w:rPr>
          <w:b/>
          <w:color w:val="000000"/>
          <w:sz w:val="20"/>
          <w:szCs w:val="20"/>
        </w:rPr>
        <w:t>»</w:t>
      </w:r>
      <w:r w:rsidRPr="008722F6">
        <w:rPr>
          <w:color w:val="000000"/>
          <w:sz w:val="20"/>
          <w:szCs w:val="20"/>
        </w:rPr>
        <w:t>, заключили настоящий договор (далее – «Договор») о нижеследующем:</w:t>
      </w:r>
    </w:p>
    <w:p w14:paraId="32E6DE5C" w14:textId="77777777" w:rsidR="008722F6" w:rsidRPr="008722F6" w:rsidRDefault="008722F6" w:rsidP="008722F6">
      <w:pPr>
        <w:suppressAutoHyphens/>
        <w:ind w:firstLine="720"/>
        <w:jc w:val="both"/>
        <w:rPr>
          <w:sz w:val="20"/>
          <w:szCs w:val="20"/>
        </w:rPr>
      </w:pPr>
    </w:p>
    <w:p w14:paraId="5DED2ECF" w14:textId="77777777" w:rsidR="008722F6" w:rsidRPr="008722F6" w:rsidRDefault="008722F6" w:rsidP="008722F6">
      <w:pPr>
        <w:suppressAutoHyphens/>
        <w:ind w:left="1080" w:hanging="360"/>
        <w:jc w:val="center"/>
        <w:rPr>
          <w:rFonts w:ascii="Arial" w:eastAsia="Arial" w:hAnsi="Arial" w:cs="Arial"/>
          <w:sz w:val="20"/>
          <w:szCs w:val="20"/>
        </w:rPr>
      </w:pPr>
      <w:r w:rsidRPr="008722F6">
        <w:rPr>
          <w:b/>
          <w:i/>
          <w:sz w:val="28"/>
          <w:szCs w:val="28"/>
        </w:rPr>
        <w:t>1.</w:t>
      </w:r>
      <w:r w:rsidRPr="008722F6">
        <w:rPr>
          <w:sz w:val="14"/>
          <w:szCs w:val="14"/>
        </w:rPr>
        <w:t xml:space="preserve"> </w:t>
      </w:r>
      <w:r w:rsidRPr="008722F6">
        <w:rPr>
          <w:sz w:val="14"/>
          <w:szCs w:val="14"/>
        </w:rPr>
        <w:tab/>
      </w:r>
      <w:r w:rsidRPr="008722F6">
        <w:rPr>
          <w:b/>
          <w:i/>
          <w:sz w:val="28"/>
          <w:szCs w:val="28"/>
        </w:rPr>
        <w:t>Предмет договора</w:t>
      </w:r>
    </w:p>
    <w:p w14:paraId="6F29AEA9" w14:textId="77777777" w:rsidR="008722F6" w:rsidRPr="008722F6" w:rsidRDefault="008722F6" w:rsidP="008722F6">
      <w:pPr>
        <w:suppressAutoHyphens/>
        <w:ind w:firstLine="720"/>
        <w:jc w:val="both"/>
        <w:rPr>
          <w:color w:val="000000"/>
          <w:sz w:val="22"/>
          <w:szCs w:val="22"/>
        </w:rPr>
      </w:pPr>
    </w:p>
    <w:p w14:paraId="2D1E8614"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1.1. Предметом договора является энергоснабжение Потребителя в соответствии с условиями настоящего Договора по точкам поставки, согласованным в Приложении №1 к настоящему Договору. Энергосбытовая организация обязуется осуществлять продажу электрической энергии (мощности), а также путём заключения договоров с третьими лицами обеспечить передачу электрической энергии и предоставление иных услуг, неразрывно связанных с процессом снабжения электрической энергией Потребителя, а Потребитель обязуется принимать и оплачивать электрическую энергию (мощность) и оказанные услуги.</w:t>
      </w:r>
    </w:p>
    <w:p w14:paraId="070A6A5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1.2. Энергосбытовая организация и Потребитель обязуются руководствоваться настоящим Договором, а также действующим на территории Российской Федерации законодательством.</w:t>
      </w:r>
    </w:p>
    <w:p w14:paraId="359E1A24"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1.3. Категория надежности снабжения Потребителя: 2, 3 категория.</w:t>
      </w:r>
    </w:p>
    <w:p w14:paraId="0D5DBA10"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Допустимое число часов отключений в год:</w:t>
      </w:r>
    </w:p>
    <w:p w14:paraId="5FB7A943" w14:textId="77777777" w:rsidR="008722F6" w:rsidRPr="008722F6" w:rsidRDefault="008722F6" w:rsidP="008722F6">
      <w:pPr>
        <w:suppressAutoHyphens/>
        <w:jc w:val="both"/>
        <w:rPr>
          <w:rFonts w:ascii="Arial" w:eastAsia="Arial" w:hAnsi="Arial" w:cs="Arial"/>
          <w:sz w:val="20"/>
          <w:szCs w:val="20"/>
        </w:rPr>
      </w:pPr>
      <w:r w:rsidRPr="008722F6">
        <w:rPr>
          <w:sz w:val="20"/>
          <w:szCs w:val="20"/>
        </w:rPr>
        <w:t>электроприемники 2 категории – в соответствии с документами о технологическом присоединении,</w:t>
      </w:r>
    </w:p>
    <w:p w14:paraId="23E56B0C" w14:textId="77777777" w:rsidR="008722F6" w:rsidRPr="008722F6" w:rsidRDefault="008722F6" w:rsidP="008722F6">
      <w:pPr>
        <w:suppressAutoHyphens/>
        <w:jc w:val="both"/>
        <w:rPr>
          <w:rFonts w:ascii="Arial" w:eastAsia="Arial" w:hAnsi="Arial" w:cs="Arial"/>
          <w:sz w:val="20"/>
          <w:szCs w:val="20"/>
        </w:rPr>
      </w:pPr>
      <w:r w:rsidRPr="008722F6">
        <w:rPr>
          <w:sz w:val="20"/>
          <w:szCs w:val="20"/>
        </w:rPr>
        <w:t>электроприемники 3 категории – 72 часа.</w:t>
      </w:r>
    </w:p>
    <w:p w14:paraId="334880EE"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 xml:space="preserve">Сроки восстановления энергоснабжения Потребителя: </w:t>
      </w:r>
    </w:p>
    <w:p w14:paraId="7F86EE91" w14:textId="77777777" w:rsidR="008722F6" w:rsidRPr="008722F6" w:rsidRDefault="008722F6" w:rsidP="008722F6">
      <w:pPr>
        <w:suppressAutoHyphens/>
        <w:jc w:val="both"/>
        <w:rPr>
          <w:rFonts w:ascii="Arial" w:eastAsia="Arial" w:hAnsi="Arial" w:cs="Arial"/>
          <w:sz w:val="20"/>
          <w:szCs w:val="20"/>
        </w:rPr>
      </w:pPr>
      <w:r w:rsidRPr="008722F6">
        <w:rPr>
          <w:sz w:val="20"/>
          <w:szCs w:val="20"/>
        </w:rPr>
        <w:t>для электроприемников 2 категории – время действия оперативного персонала,</w:t>
      </w:r>
    </w:p>
    <w:p w14:paraId="767B3525" w14:textId="77777777" w:rsidR="008722F6" w:rsidRPr="008722F6" w:rsidRDefault="008722F6" w:rsidP="008722F6">
      <w:pPr>
        <w:suppressAutoHyphens/>
        <w:jc w:val="both"/>
        <w:rPr>
          <w:rFonts w:ascii="Arial" w:eastAsia="Arial" w:hAnsi="Arial" w:cs="Arial"/>
          <w:sz w:val="20"/>
          <w:szCs w:val="20"/>
        </w:rPr>
      </w:pPr>
      <w:r w:rsidRPr="008722F6">
        <w:rPr>
          <w:sz w:val="20"/>
          <w:szCs w:val="20"/>
        </w:rPr>
        <w:t>для электроприемников 3 категории – 24 часа.</w:t>
      </w:r>
    </w:p>
    <w:p w14:paraId="6FB2D209"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 xml:space="preserve">1.4. Планируемый объем поставки электрической энергии по настоящему Договору составляет </w:t>
      </w:r>
      <w:r w:rsidRPr="008722F6">
        <w:rPr>
          <w:rFonts w:eastAsia="Arial" w:cs="Arial"/>
          <w:color w:val="1A1A1A"/>
          <w:sz w:val="20"/>
          <w:szCs w:val="20"/>
        </w:rPr>
        <w:t>_______________</w:t>
      </w:r>
      <w:r w:rsidRPr="008722F6">
        <w:rPr>
          <w:rFonts w:ascii="Arial" w:eastAsia="Arial" w:hAnsi="Arial" w:cs="Arial"/>
          <w:sz w:val="20"/>
          <w:szCs w:val="20"/>
        </w:rPr>
        <w:t xml:space="preserve"> </w:t>
      </w:r>
      <w:r w:rsidRPr="008722F6">
        <w:rPr>
          <w:sz w:val="20"/>
          <w:szCs w:val="20"/>
        </w:rPr>
        <w:t xml:space="preserve"> кВт·ч.</w:t>
      </w:r>
    </w:p>
    <w:p w14:paraId="3A309E61"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1.5. Планируемая стоимость электрической энергии по настоящему Договору составляет ______________  руб. __ коп. (с НДС).</w:t>
      </w:r>
    </w:p>
    <w:p w14:paraId="7638B37F" w14:textId="77777777" w:rsidR="008722F6" w:rsidRPr="008722F6" w:rsidRDefault="008722F6" w:rsidP="008722F6">
      <w:pPr>
        <w:suppressAutoHyphens/>
        <w:ind w:firstLine="720"/>
        <w:jc w:val="both"/>
        <w:rPr>
          <w:sz w:val="20"/>
          <w:szCs w:val="20"/>
        </w:rPr>
      </w:pPr>
    </w:p>
    <w:p w14:paraId="784AFB2E" w14:textId="77777777" w:rsidR="008722F6" w:rsidRPr="008722F6" w:rsidRDefault="008722F6" w:rsidP="008722F6">
      <w:pPr>
        <w:suppressAutoHyphens/>
        <w:rPr>
          <w:color w:val="000000"/>
          <w:sz w:val="20"/>
          <w:szCs w:val="20"/>
        </w:rPr>
      </w:pPr>
    </w:p>
    <w:p w14:paraId="6F931137" w14:textId="77777777" w:rsidR="008722F6" w:rsidRPr="008722F6" w:rsidRDefault="008722F6" w:rsidP="008722F6">
      <w:pPr>
        <w:suppressAutoHyphens/>
        <w:ind w:left="1080" w:hanging="360"/>
        <w:jc w:val="center"/>
        <w:rPr>
          <w:rFonts w:ascii="Arial" w:eastAsia="Arial" w:hAnsi="Arial" w:cs="Arial"/>
          <w:sz w:val="20"/>
          <w:szCs w:val="20"/>
        </w:rPr>
      </w:pPr>
      <w:r w:rsidRPr="008722F6">
        <w:rPr>
          <w:b/>
          <w:i/>
          <w:sz w:val="28"/>
          <w:szCs w:val="28"/>
        </w:rPr>
        <w:t>2.</w:t>
      </w:r>
      <w:r w:rsidRPr="008722F6">
        <w:rPr>
          <w:sz w:val="14"/>
          <w:szCs w:val="14"/>
        </w:rPr>
        <w:t xml:space="preserve"> </w:t>
      </w:r>
      <w:r w:rsidRPr="008722F6">
        <w:rPr>
          <w:sz w:val="14"/>
          <w:szCs w:val="14"/>
        </w:rPr>
        <w:tab/>
      </w:r>
      <w:r w:rsidRPr="008722F6">
        <w:rPr>
          <w:b/>
          <w:i/>
          <w:sz w:val="28"/>
          <w:szCs w:val="28"/>
        </w:rPr>
        <w:t>Права и обязанности сторон</w:t>
      </w:r>
    </w:p>
    <w:p w14:paraId="78084E68" w14:textId="77777777" w:rsidR="008722F6" w:rsidRPr="008722F6" w:rsidRDefault="008722F6" w:rsidP="008722F6">
      <w:pPr>
        <w:suppressAutoHyphens/>
        <w:rPr>
          <w:color w:val="000000"/>
          <w:sz w:val="22"/>
          <w:szCs w:val="22"/>
        </w:rPr>
      </w:pPr>
    </w:p>
    <w:p w14:paraId="71B4ED7B" w14:textId="77777777" w:rsidR="008722F6" w:rsidRPr="008722F6" w:rsidRDefault="008722F6" w:rsidP="008722F6">
      <w:pPr>
        <w:suppressAutoHyphens/>
        <w:rPr>
          <w:rFonts w:ascii="Arial" w:eastAsia="Arial" w:hAnsi="Arial" w:cs="Arial"/>
          <w:sz w:val="20"/>
          <w:szCs w:val="20"/>
        </w:rPr>
      </w:pPr>
      <w:r w:rsidRPr="008722F6">
        <w:rPr>
          <w:b/>
          <w:i/>
          <w:sz w:val="20"/>
          <w:szCs w:val="20"/>
        </w:rPr>
        <w:t>Энергосбытовая организация обязуется:</w:t>
      </w:r>
    </w:p>
    <w:p w14:paraId="450771B5"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w:t>
      </w:r>
      <w:r w:rsidRPr="008722F6">
        <w:rPr>
          <w:sz w:val="14"/>
          <w:szCs w:val="14"/>
        </w:rPr>
        <w:t xml:space="preserve"> </w:t>
      </w:r>
      <w:r w:rsidRPr="008722F6">
        <w:rPr>
          <w:sz w:val="20"/>
          <w:szCs w:val="20"/>
        </w:rPr>
        <w:t>Осуществлять продажу электрической энергии (мощности) в точках поставки на границе балансовой принадлежности энергопринимающих устройств Потребителя согласованных в Приложении №1.</w:t>
      </w:r>
    </w:p>
    <w:p w14:paraId="49A2077E"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w:t>
      </w:r>
      <w:r w:rsidRPr="008722F6">
        <w:rPr>
          <w:sz w:val="14"/>
          <w:szCs w:val="14"/>
        </w:rPr>
        <w:t xml:space="preserve">  </w:t>
      </w:r>
      <w:r w:rsidRPr="008722F6">
        <w:rPr>
          <w:sz w:val="20"/>
          <w:szCs w:val="20"/>
        </w:rPr>
        <w:t>Урегулировать в интересах Потребителя отношения по передаче электрической энергии (мощности), а также отношения по оказанию иных неразрывно связанных с процессом снабжения электроэнергией услуг, в соответствии с правилами, установленными законодательством РФ в отношении договора оказания услуг по передаче электрической энергии и иных услуг.</w:t>
      </w:r>
    </w:p>
    <w:p w14:paraId="6806455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2.3.</w:t>
      </w:r>
      <w:r w:rsidRPr="008722F6">
        <w:rPr>
          <w:sz w:val="14"/>
          <w:szCs w:val="14"/>
        </w:rPr>
        <w:t xml:space="preserve">  </w:t>
      </w:r>
      <w:r w:rsidRPr="008722F6">
        <w:rPr>
          <w:sz w:val="20"/>
          <w:szCs w:val="20"/>
        </w:rPr>
        <w:t>Поставлять электрическую энергию (мощность), соответствующую требованиям технических регламентов и иным обязательным требованиям.</w:t>
      </w:r>
    </w:p>
    <w:p w14:paraId="539EE8E8"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2.4.</w:t>
      </w:r>
      <w:r w:rsidRPr="008722F6">
        <w:rPr>
          <w:sz w:val="14"/>
          <w:szCs w:val="14"/>
        </w:rPr>
        <w:t xml:space="preserve"> </w:t>
      </w:r>
      <w:r w:rsidRPr="008722F6">
        <w:rPr>
          <w:sz w:val="20"/>
          <w:szCs w:val="20"/>
        </w:rPr>
        <w:t>После окончания расчётного периода доводить до сведения Потребителя предельный уровень нерегулируемой цены на прошедший расчётный период путём указания в платёжных документах на оплату электроэнергии согласно Приложению №2 к настоящему Договору.</w:t>
      </w:r>
    </w:p>
    <w:p w14:paraId="1259DF01"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2.5.</w:t>
      </w:r>
      <w:r w:rsidRPr="008722F6">
        <w:rPr>
          <w:sz w:val="14"/>
          <w:szCs w:val="14"/>
        </w:rPr>
        <w:t xml:space="preserve">  </w:t>
      </w:r>
      <w:r w:rsidRPr="008722F6">
        <w:rPr>
          <w:sz w:val="20"/>
          <w:szCs w:val="20"/>
        </w:rPr>
        <w:t xml:space="preserve">Предоставлять Потребителю по запросу информацию, подтверждающую факт наличия у нее права распоряжения электрической энергией (мощностью), продажу которой она осуществляет Потребителю, как по срокам, так и по объемам продажи электрической энергии (мощности) Потребителю, в форме справки в течение 10 рабочих дней с момента получения соответствующего запроса. </w:t>
      </w:r>
      <w:r w:rsidRPr="008722F6">
        <w:rPr>
          <w:color w:val="000000"/>
          <w:sz w:val="20"/>
          <w:szCs w:val="20"/>
        </w:rPr>
        <w:t>Если у Энергосбытовой организации отсутствует или прекратилось право распоряжения электрической энергией (мощностью), поставляемой в точки поставки по договору, обеспечивающему продажу электрической энергии (мощности), то для владельца энергопринимающих устройств, в целях снабжения электрической энергией которых был заключен такой договор, наступают предусмотренные действующим законодательством последствия бездоговорного потребления электрической энергии</w:t>
      </w:r>
      <w:r w:rsidRPr="008722F6">
        <w:rPr>
          <w:sz w:val="20"/>
          <w:szCs w:val="20"/>
        </w:rPr>
        <w:t xml:space="preserve"> в объёме потребления, которое не обеспечено продажей по договору с Энергосбытовой организацией.</w:t>
      </w:r>
    </w:p>
    <w:p w14:paraId="1CCCF139"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2.6.</w:t>
      </w:r>
      <w:r w:rsidRPr="008722F6">
        <w:rPr>
          <w:sz w:val="14"/>
          <w:szCs w:val="14"/>
        </w:rPr>
        <w:t xml:space="preserve">   </w:t>
      </w:r>
      <w:r w:rsidRPr="008722F6">
        <w:rPr>
          <w:sz w:val="20"/>
          <w:szCs w:val="20"/>
        </w:rPr>
        <w:t xml:space="preserve">При получении уведомления от Потребителя о намерении отказаться от исполнения договора энергоснабжения полностью, в течение 5 рабочих дней со дня получения такого уведомления, передать Потребителю счет, включающий в себя положения, предусмотренные пунктом 85 «Основных положений </w:t>
      </w:r>
      <w:r w:rsidRPr="008722F6">
        <w:rPr>
          <w:sz w:val="20"/>
          <w:szCs w:val="20"/>
        </w:rPr>
        <w:lastRenderedPageBreak/>
        <w:t>функционирования розничных рынков электрической энергии» (утв. Постановлением Правительства РФ от 04.05.2012 N 442).</w:t>
      </w:r>
    </w:p>
    <w:p w14:paraId="7D4ED299" w14:textId="77777777" w:rsidR="008722F6" w:rsidRPr="008722F6" w:rsidRDefault="008722F6" w:rsidP="008722F6">
      <w:pPr>
        <w:suppressAutoHyphens/>
        <w:ind w:firstLine="720"/>
        <w:jc w:val="both"/>
        <w:rPr>
          <w:sz w:val="20"/>
          <w:szCs w:val="20"/>
        </w:rPr>
      </w:pPr>
    </w:p>
    <w:p w14:paraId="53F22EF1" w14:textId="77777777" w:rsidR="008722F6" w:rsidRPr="008722F6" w:rsidRDefault="008722F6" w:rsidP="008722F6">
      <w:pPr>
        <w:suppressAutoHyphens/>
        <w:rPr>
          <w:rFonts w:ascii="Arial" w:eastAsia="Arial" w:hAnsi="Arial" w:cs="Arial"/>
          <w:sz w:val="20"/>
          <w:szCs w:val="20"/>
        </w:rPr>
      </w:pPr>
      <w:r w:rsidRPr="008722F6">
        <w:rPr>
          <w:b/>
          <w:i/>
          <w:sz w:val="20"/>
          <w:szCs w:val="20"/>
        </w:rPr>
        <w:t>Потребитель обязуется:</w:t>
      </w:r>
    </w:p>
    <w:p w14:paraId="0CFFBB08"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2.7.</w:t>
      </w:r>
      <w:r w:rsidRPr="008722F6">
        <w:rPr>
          <w:sz w:val="14"/>
          <w:szCs w:val="14"/>
        </w:rPr>
        <w:t xml:space="preserve">   </w:t>
      </w:r>
      <w:r w:rsidRPr="008722F6">
        <w:rPr>
          <w:sz w:val="20"/>
          <w:szCs w:val="20"/>
        </w:rPr>
        <w:t xml:space="preserve">Оплачивать электрическую энергию и мощность за расчетный период (месяц) в соответствии с </w:t>
      </w:r>
      <w:r w:rsidRPr="008722F6">
        <w:rPr>
          <w:color w:val="000000"/>
          <w:sz w:val="20"/>
          <w:szCs w:val="20"/>
        </w:rPr>
        <w:t xml:space="preserve">Приложением № 2 к </w:t>
      </w:r>
      <w:r w:rsidRPr="008722F6">
        <w:rPr>
          <w:sz w:val="20"/>
          <w:szCs w:val="20"/>
        </w:rPr>
        <w:t>настоящему Договору и порядком определения цены, установленным действующим на момент выставления расчетных документов законодательством РФ и актами уполномоченных органов власти в области государственного регулирования тарифов. Изменение тарифов в период действия Договора не требует специального внесения изменений в настоящий Договор и вводится в действие со дня, указанного в законодательных и нормативных актах.</w:t>
      </w:r>
    </w:p>
    <w:p w14:paraId="49B6CF7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2.8.</w:t>
      </w:r>
      <w:r w:rsidRPr="008722F6">
        <w:rPr>
          <w:sz w:val="14"/>
          <w:szCs w:val="14"/>
        </w:rPr>
        <w:t xml:space="preserve"> </w:t>
      </w:r>
      <w:r w:rsidRPr="008722F6">
        <w:rPr>
          <w:sz w:val="20"/>
          <w:szCs w:val="20"/>
        </w:rPr>
        <w:t xml:space="preserve">Снимать и письменно предоставлять Энергосбытовой организации показания расчетных приборов учета, подписанные уполномоченным лицом Потребителя, установленных в границах объектов Потребителя, указанных в Приложении </w:t>
      </w:r>
      <w:r w:rsidRPr="008722F6">
        <w:rPr>
          <w:color w:val="000000"/>
          <w:sz w:val="20"/>
          <w:szCs w:val="20"/>
        </w:rPr>
        <w:t xml:space="preserve">№ 1 </w:t>
      </w:r>
      <w:r w:rsidRPr="008722F6">
        <w:rPr>
          <w:sz w:val="20"/>
          <w:szCs w:val="20"/>
        </w:rPr>
        <w:t xml:space="preserve">к настоящему Договору, по состоянию на 00 часов 00 минут    1-го дня месяца, следующего за расчетным, а также дня, следующего за датой расторжения настоящего Договора, и передавать Энергосбытовой организации до окончания 2-го дня месяца, следующего за расчетным периодом, а также дня, следующего за датой расторжения настоящего Договора по установленной Энергосбытовой организацией форме, указанной в Приложении № 3 к настоящему Договору. </w:t>
      </w:r>
    </w:p>
    <w:p w14:paraId="0541CC7E"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 xml:space="preserve"> Оригинал Акта снятия показаний приборов учета, подписанного уполномоченным лицом Потребителя предоставляется в письменной форме в течение последующих 3 рабочих дней.</w:t>
      </w:r>
    </w:p>
    <w:p w14:paraId="484EC375" w14:textId="77777777" w:rsidR="008722F6" w:rsidRPr="008722F6" w:rsidRDefault="008722F6" w:rsidP="008722F6">
      <w:pPr>
        <w:suppressAutoHyphens/>
        <w:ind w:firstLine="720"/>
        <w:jc w:val="both"/>
        <w:rPr>
          <w:rFonts w:ascii="Arial" w:eastAsia="Arial" w:hAnsi="Arial" w:cs="Arial"/>
          <w:sz w:val="20"/>
          <w:szCs w:val="20"/>
        </w:rPr>
      </w:pPr>
      <w:r w:rsidRPr="008722F6">
        <w:rPr>
          <w:color w:val="000000"/>
          <w:sz w:val="20"/>
          <w:szCs w:val="20"/>
        </w:rPr>
        <w:t xml:space="preserve">2.9. При использовании в расчетах за поставленную электрическую энергию (мощность) почасового профиля потребления электрической энергии, Потребитель обязуется предоставить почасовой профиль потребления электрической энергии по каждой точке поставки (в том числе по объектам сторонних потребителей) </w:t>
      </w:r>
      <w:r w:rsidRPr="008722F6">
        <w:rPr>
          <w:sz w:val="20"/>
          <w:szCs w:val="20"/>
        </w:rPr>
        <w:t>по форме оригинального файла (в формате производителя прибора учета), получаемого при проведении снятия получасовых данных без внесения в него корректировок (изменений)</w:t>
      </w:r>
      <w:r w:rsidRPr="008722F6">
        <w:rPr>
          <w:color w:val="000000"/>
          <w:sz w:val="20"/>
          <w:szCs w:val="20"/>
        </w:rPr>
        <w:t xml:space="preserve">, до окончания 2-го числа месяца, следующего за расчетным а также дня, следующего за датой расторжения настоящего Договора. В случае непредставления показаний, двукратного недопуска для целей проведения проверки или отсутствия приборов учета на границе таких объектов электросетевого хозяйства определение объемов потребления электрической энергии осуществляется в соответствии с разделом X </w:t>
      </w:r>
      <w:r w:rsidRPr="008722F6">
        <w:rPr>
          <w:sz w:val="20"/>
          <w:szCs w:val="20"/>
        </w:rPr>
        <w:t>«Основных положений функционирования розничных рынков электрической энергии» (утв. Постановлением Правительства РФ от 04.05.2012 N 442).</w:t>
      </w:r>
    </w:p>
    <w:p w14:paraId="10AD3680"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2.10. При установке расчетных приборов учета не на границе балансовой принадлежности электрических сетей, оплачивать объем принятой в электрические сети Потребителя электрической энергии, скорректированный  (увеличенный или уменьшенный) с учетом величины потерь электрической энергии, возникающих на участке сети от границы балансовой принадлежности электрических сетей до места установки расчетного прибора учета.</w:t>
      </w:r>
    </w:p>
    <w:p w14:paraId="60107B8E"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2.11.</w:t>
      </w:r>
      <w:r w:rsidRPr="008722F6">
        <w:rPr>
          <w:sz w:val="14"/>
          <w:szCs w:val="14"/>
        </w:rPr>
        <w:t xml:space="preserve"> </w:t>
      </w:r>
      <w:r w:rsidRPr="008722F6">
        <w:rPr>
          <w:sz w:val="20"/>
          <w:szCs w:val="20"/>
        </w:rPr>
        <w:t>Рассчитать величину аварийной и технологической брони самостоятельно. Представить Энергосбытовой организации Акт согласования аварийной и технологической брони электроснабжения, согласованный с Сетевой организацией, к сетям которой технологически присоединены электроприемники Потребителя. Ответственность за предоставление, а также соответствие (и за последствия несоответствия) величины аварийной и технологической брони действующим нормативным техническим актам несет Потребитель.</w:t>
      </w:r>
    </w:p>
    <w:p w14:paraId="7360D31F"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соответствии с действующим законодательством,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действующим законодательством оснований для изменения такого акта.</w:t>
      </w:r>
    </w:p>
    <w:p w14:paraId="6490329D" w14:textId="77777777" w:rsidR="008722F6" w:rsidRPr="008722F6" w:rsidRDefault="008722F6" w:rsidP="008722F6">
      <w:pPr>
        <w:tabs>
          <w:tab w:val="left" w:pos="426"/>
          <w:tab w:val="left" w:pos="993"/>
        </w:tabs>
        <w:suppressAutoHyphens/>
        <w:ind w:firstLine="567"/>
        <w:jc w:val="both"/>
        <w:rPr>
          <w:rFonts w:eastAsia="Calibri" w:cs="Tahoma"/>
          <w:color w:val="000000"/>
          <w:sz w:val="23"/>
        </w:rPr>
      </w:pPr>
      <w:r w:rsidRPr="008722F6">
        <w:rPr>
          <w:sz w:val="20"/>
          <w:szCs w:val="20"/>
        </w:rPr>
        <w:t>Не позднее 5 дней со дня согласования Акта согласования технологической и (или) аварийной брони с Сетевой организацией, предоставить в адрес ЭСО копии этого Акта.</w:t>
      </w:r>
    </w:p>
    <w:p w14:paraId="0AF28FAC"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Электроснабжение энергоприемников Потребителя осуществляется в соответствии с категориями надежности, определенными в Технических условиях, выданных Потребителю Сетевой организацией. При отсутствии информации о категории надежности, электроснабжение Потребителя осуществляется по третьей категории надежности.</w:t>
      </w:r>
    </w:p>
    <w:p w14:paraId="167E7CC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2.12.</w:t>
      </w:r>
      <w:r w:rsidRPr="008722F6">
        <w:rPr>
          <w:sz w:val="14"/>
          <w:szCs w:val="14"/>
        </w:rPr>
        <w:t xml:space="preserve">   </w:t>
      </w:r>
      <w:r w:rsidRPr="008722F6">
        <w:rPr>
          <w:sz w:val="20"/>
          <w:szCs w:val="20"/>
        </w:rPr>
        <w:t>Обеспечить исполнение следующего:</w:t>
      </w:r>
    </w:p>
    <w:p w14:paraId="0D856FC1"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2.12.1.</w:t>
      </w:r>
      <w:r w:rsidRPr="008722F6">
        <w:rPr>
          <w:sz w:val="14"/>
          <w:szCs w:val="14"/>
        </w:rPr>
        <w:t xml:space="preserve"> </w:t>
      </w:r>
      <w:r w:rsidRPr="008722F6">
        <w:rPr>
          <w:sz w:val="20"/>
          <w:szCs w:val="20"/>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и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w:t>
      </w:r>
    </w:p>
    <w:p w14:paraId="531CFEF4"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lastRenderedPageBreak/>
        <w:t>2.12.2. Осуществлять эксплуатацию принадлежащих Потребителю энергопринимающих устройств в соответствии с правилами технической эксплуатации, техники безопасности и оперативно-диспетчерского управления;</w:t>
      </w:r>
    </w:p>
    <w:p w14:paraId="1A6DA731"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2.12.3. Возместить убытки, причиненные неисполнением или ненадлежащим исполнением обязанностей по обеспечению сохранности и целостности установленных Сетевой организацией приборов учета и (или) иного оборудования, которые используются для обеспечения коммерческого учета электрической энергии (мощности), а также пломб и (или) знаков визуального контроля;</w:t>
      </w:r>
      <w:r w:rsidRPr="008722F6">
        <w:rPr>
          <w:rFonts w:ascii="Arial" w:eastAsia="Arial" w:hAnsi="Arial" w:cs="Arial"/>
          <w:sz w:val="20"/>
          <w:szCs w:val="20"/>
        </w:rPr>
        <w:t xml:space="preserve"> </w:t>
      </w:r>
    </w:p>
    <w:p w14:paraId="7BB3C063"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Потребитель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препятствовать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p>
    <w:p w14:paraId="39E8A202"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14:paraId="2C9BECF0"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Перед демонтажем прибора учета Потребитель направляет письменную заявку о необходимости снятия показаний существующего прибора учета, осмотра его состояния и схемы подключения Сетевой организации способом, позволяющим подтвердить факт получения. Заявка должна содержать предлагаемые дату и время осуществления указанных в заявке действий, но не ранее 7 рабочих дней со дня ее направления. Проверка прибора учета осуществляется в соответствии с порядком, установленным действующим законодательством РФ.</w:t>
      </w:r>
    </w:p>
    <w:p w14:paraId="74DD6E3A"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2.12.4.</w:t>
      </w:r>
      <w:r w:rsidRPr="008722F6">
        <w:rPr>
          <w:sz w:val="14"/>
          <w:szCs w:val="14"/>
        </w:rPr>
        <w:t xml:space="preserve"> </w:t>
      </w:r>
      <w:r w:rsidRPr="008722F6">
        <w:rPr>
          <w:sz w:val="20"/>
          <w:szCs w:val="20"/>
        </w:rPr>
        <w:t>Незамедлительно письменно уведомлять Энергосбытовую и Сетевую организации об авариях на энергетических объектах Потребителя, связанных с отключением питающих линий, повреждением основного оборудования, а также о пожарах, вызванных неисправностью энергоустановок;</w:t>
      </w:r>
    </w:p>
    <w:p w14:paraId="6DDAAC5E"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2.12.5.</w:t>
      </w:r>
      <w:r w:rsidRPr="008722F6">
        <w:rPr>
          <w:sz w:val="14"/>
          <w:szCs w:val="14"/>
        </w:rPr>
        <w:t xml:space="preserve"> </w:t>
      </w:r>
      <w:r w:rsidRPr="008722F6">
        <w:rPr>
          <w:sz w:val="20"/>
          <w:szCs w:val="20"/>
        </w:rPr>
        <w:t>В течение 1 суток письменно сообщать Энергосбытовой организации, Сетевой организации обо всех нарушениях схемы учета и неисправностях в работе расчетных приборов учета, о нарушениях защитных и пломбирующих устройств приборов учета;</w:t>
      </w:r>
    </w:p>
    <w:p w14:paraId="79137161"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2.12.6.</w:t>
      </w:r>
      <w:r w:rsidRPr="008722F6">
        <w:rPr>
          <w:sz w:val="14"/>
          <w:szCs w:val="14"/>
        </w:rPr>
        <w:t xml:space="preserve"> </w:t>
      </w:r>
      <w:r w:rsidRPr="008722F6">
        <w:rPr>
          <w:sz w:val="20"/>
          <w:szCs w:val="20"/>
        </w:rPr>
        <w:t>Обеспечить установку автономных резервных источников питания в случае, если их наличие предусмотрено категорией надежности электроснабжения электроприемников Потребителя и (или) при отсутствии технической возможности выделения энергопринимающих устройств аварийной брони на отдельные питающие линии или экономической нецелесообразности выделения энергопринимающих устройств аварийной брони на отдельные питающие линии, а также обеспечивать поддержание  их в состоянии готовности к использованию при применении полного и (или) частичного ограничения режима потребления электрической энергии (мощности), при возникновении внерегламентных отключений, введении аварийных ограничений режима потребления электрической энергии (мощности) или использования противоаварийной автоматики.</w:t>
      </w:r>
    </w:p>
    <w:p w14:paraId="79F19158"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 при их наличии;</w:t>
      </w:r>
    </w:p>
    <w:p w14:paraId="4361C798"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2.12.7.</w:t>
      </w:r>
      <w:r w:rsidRPr="008722F6">
        <w:rPr>
          <w:sz w:val="14"/>
          <w:szCs w:val="14"/>
        </w:rPr>
        <w:t xml:space="preserve"> </w:t>
      </w:r>
      <w:r w:rsidRPr="008722F6">
        <w:rPr>
          <w:sz w:val="20"/>
          <w:szCs w:val="20"/>
        </w:rPr>
        <w:t>Информировать Энергосбытовую организацию и Сетевую организацию о плановых (текущих и капитальных ремонтах) на энергетических объектах Потребителя в срок, не позднее 10-ти календарных дней до их начала. Согласовывать предложенные Энергосбытовой организацией сроки проведения ремонтных работ, включая годовые графики проведения планово-предупредительных ремонтов, на принадлежащих Сетевой организации объектах электросетевого хозяйства, которые влекут необходимость введения полного и (или) частичного ограничения режима потребления Потребителя;</w:t>
      </w:r>
    </w:p>
    <w:p w14:paraId="1932D7FB"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2.12.8.</w:t>
      </w:r>
      <w:r w:rsidRPr="008722F6">
        <w:rPr>
          <w:sz w:val="14"/>
          <w:szCs w:val="14"/>
        </w:rPr>
        <w:t xml:space="preserve"> </w:t>
      </w:r>
      <w:r w:rsidRPr="008722F6">
        <w:rPr>
          <w:sz w:val="20"/>
          <w:szCs w:val="20"/>
        </w:rPr>
        <w:t>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техническим регламентам и иным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4E946FC8"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2.12.9.</w:t>
      </w:r>
      <w:r w:rsidRPr="008722F6">
        <w:rPr>
          <w:sz w:val="14"/>
          <w:szCs w:val="14"/>
        </w:rPr>
        <w:t xml:space="preserve"> </w:t>
      </w:r>
      <w:r w:rsidRPr="008722F6">
        <w:rPr>
          <w:sz w:val="20"/>
          <w:szCs w:val="20"/>
        </w:rPr>
        <w:t>Выполнять требования Сетевой организации  и субъекта оперативно-диспетчерского управления в электроэнергетике об ограничении режима электропотребления в соответствии с утвержденными графиками ограничения (временного отключения) потребления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и/или Договором в качестве основания для введения полного или частичного ограничения режима электропотребления;</w:t>
      </w:r>
    </w:p>
    <w:p w14:paraId="2F911CF4"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lastRenderedPageBreak/>
        <w:t>2.12.10.</w:t>
      </w:r>
      <w:r w:rsidRPr="008722F6">
        <w:rPr>
          <w:sz w:val="14"/>
          <w:szCs w:val="14"/>
        </w:rPr>
        <w:t xml:space="preserve"> </w:t>
      </w:r>
      <w:r w:rsidRPr="008722F6">
        <w:rPr>
          <w:sz w:val="20"/>
          <w:szCs w:val="20"/>
        </w:rPr>
        <w:t>Обеспечить доступ уполномоченных представителей  Энергосбытовой организации, Сетевой организации и Гарантирующего поставщика к приборам учета электрической энергии (мощности), установленным в электроустановках Потребителя, в случаях и порядке, установленных действующим законодательством РФ в целях осуществления контроля по приборам учета за соблюдением установленных режимов передачи электрической энергии (мощности), проведения замеров по определению качества электрической энергии, проведения контрольных проверок расчетных счетчиков на месте установки, а также к электроустановкам Потребителя, в целях полного или частичного ограничения режима потребления электроэнергии. Указанный допуск осуществляется с предварительного уведомления об этом Потребителя и в его присутствии;</w:t>
      </w:r>
    </w:p>
    <w:p w14:paraId="6D10998D"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2.12.11. В случае недопуска, работниками Энергосбытовой организации или Сетевой организации составляется «Акт об отказе в доступе к энергетическим установкам» (далее «Акт недопуска»). В «Акте недопуска» должны содержаться данные о Потребителе, дата и время, когда произошел факт недопуска, адрес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 допуск к которому не был обеспечен, и обоснования необходимости такого допуска, дата предыдущей проверки электроустановок, показания приборов учета на дату последней проведенной проверки, объяснения Потребителя о причинах недопуска и его пояснения к составленному «Акту недопуска», а также отказ от подписания Потребителем «Акта недопуска» отражается в «Акте недопуска».</w:t>
      </w:r>
    </w:p>
    <w:p w14:paraId="30DF990E" w14:textId="77777777" w:rsidR="008722F6" w:rsidRPr="008722F6" w:rsidRDefault="008722F6" w:rsidP="008722F6">
      <w:pPr>
        <w:suppressAutoHyphens/>
        <w:ind w:firstLine="1134"/>
        <w:jc w:val="both"/>
        <w:rPr>
          <w:rFonts w:ascii="Arial" w:eastAsia="Arial" w:hAnsi="Arial" w:cs="Arial"/>
          <w:sz w:val="20"/>
          <w:szCs w:val="20"/>
        </w:rPr>
      </w:pPr>
      <w:r w:rsidRPr="008722F6">
        <w:rPr>
          <w:sz w:val="20"/>
          <w:szCs w:val="20"/>
        </w:rPr>
        <w:t>2.12.12.</w:t>
      </w:r>
      <w:r w:rsidRPr="008722F6">
        <w:rPr>
          <w:sz w:val="14"/>
          <w:szCs w:val="14"/>
        </w:rPr>
        <w:t xml:space="preserve"> </w:t>
      </w:r>
      <w:r w:rsidRPr="008722F6">
        <w:rPr>
          <w:sz w:val="20"/>
          <w:szCs w:val="20"/>
        </w:rPr>
        <w:t>Осуществлять оперативно-технологическое взаимодействие с Сетевой организацией в соответствии с «Правилами технической эксплуатации электроустановок потребителей электрической энергии» (утверждены Приказом Минэнерго РФ от 12.08.2022 N 811);</w:t>
      </w:r>
    </w:p>
    <w:p w14:paraId="0CFF780B" w14:textId="77777777" w:rsidR="008722F6" w:rsidRPr="008722F6" w:rsidRDefault="008722F6" w:rsidP="008722F6">
      <w:pPr>
        <w:suppressAutoHyphens/>
        <w:ind w:firstLine="1134"/>
        <w:jc w:val="both"/>
        <w:rPr>
          <w:rFonts w:ascii="Arial" w:eastAsia="Arial" w:hAnsi="Arial" w:cs="Arial"/>
          <w:sz w:val="20"/>
          <w:szCs w:val="20"/>
        </w:rPr>
      </w:pPr>
      <w:r w:rsidRPr="008722F6">
        <w:rPr>
          <w:sz w:val="20"/>
          <w:szCs w:val="20"/>
        </w:rPr>
        <w:t>2.12.13. Передавать Энергосбытовой организации в соответствии с условиями настоящего Договора в согласованной форме, в установленном порядке и в установленные сроки показания расчетных приборов учета, расположенных в границах балансовой принадлежности Потребителя. Обслуживать приборы учета электроэнергии, установленные в электроустановках Потребителя;</w:t>
      </w:r>
    </w:p>
    <w:p w14:paraId="3FACFC30" w14:textId="77777777" w:rsidR="008722F6" w:rsidRPr="008722F6" w:rsidRDefault="008722F6" w:rsidP="008722F6">
      <w:pPr>
        <w:suppressAutoHyphens/>
        <w:ind w:firstLine="1134"/>
        <w:jc w:val="both"/>
        <w:rPr>
          <w:rFonts w:ascii="Arial" w:eastAsia="Arial" w:hAnsi="Arial" w:cs="Arial"/>
          <w:sz w:val="20"/>
          <w:szCs w:val="20"/>
        </w:rPr>
      </w:pPr>
      <w:r w:rsidRPr="008722F6">
        <w:rPr>
          <w:sz w:val="20"/>
          <w:szCs w:val="20"/>
        </w:rPr>
        <w:t>2.12.14.</w:t>
      </w:r>
      <w:r w:rsidRPr="008722F6">
        <w:rPr>
          <w:sz w:val="14"/>
          <w:szCs w:val="14"/>
        </w:rPr>
        <w:t xml:space="preserve"> </w:t>
      </w:r>
      <w:r w:rsidRPr="008722F6">
        <w:rPr>
          <w:sz w:val="20"/>
          <w:szCs w:val="20"/>
        </w:rPr>
        <w:t>Обеспечить сохранность и целостность, в том числе пломб и знаков визуального контроля, приборов учета, установленных в границах энергопринимающих устройств Потребителя;</w:t>
      </w:r>
    </w:p>
    <w:p w14:paraId="6A538E22" w14:textId="77777777" w:rsidR="008722F6" w:rsidRPr="008722F6" w:rsidRDefault="008722F6" w:rsidP="008722F6">
      <w:pPr>
        <w:suppressAutoHyphens/>
        <w:ind w:firstLine="1134"/>
        <w:jc w:val="both"/>
        <w:rPr>
          <w:rFonts w:ascii="Arial" w:eastAsia="Arial" w:hAnsi="Arial" w:cs="Arial"/>
          <w:sz w:val="20"/>
          <w:szCs w:val="20"/>
        </w:rPr>
      </w:pPr>
      <w:r w:rsidRPr="008722F6">
        <w:rPr>
          <w:sz w:val="20"/>
          <w:szCs w:val="20"/>
        </w:rPr>
        <w:t>2.12.15.</w:t>
      </w:r>
      <w:r w:rsidRPr="008722F6">
        <w:rPr>
          <w:sz w:val="14"/>
          <w:szCs w:val="14"/>
        </w:rPr>
        <w:t xml:space="preserve"> </w:t>
      </w:r>
      <w:r w:rsidRPr="008722F6">
        <w:rPr>
          <w:sz w:val="20"/>
          <w:szCs w:val="20"/>
        </w:rPr>
        <w:t>Информировать Энергосбытовую организацию и/или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а также о перечне и мощности токоприемников Потребителя услуг, которые могут быть отключены устройствами противоаварийной автоматики;</w:t>
      </w:r>
    </w:p>
    <w:p w14:paraId="2280A03F" w14:textId="77777777" w:rsidR="008722F6" w:rsidRPr="008722F6" w:rsidRDefault="008722F6" w:rsidP="008722F6">
      <w:pPr>
        <w:suppressAutoHyphens/>
        <w:ind w:firstLine="1080"/>
        <w:jc w:val="both"/>
        <w:rPr>
          <w:rFonts w:ascii="Arial" w:eastAsia="Arial" w:hAnsi="Arial" w:cs="Arial"/>
          <w:sz w:val="20"/>
          <w:szCs w:val="20"/>
        </w:rPr>
      </w:pPr>
      <w:r w:rsidRPr="008722F6">
        <w:rPr>
          <w:sz w:val="20"/>
          <w:szCs w:val="20"/>
        </w:rPr>
        <w:t>2.12.16. Предоставить в адрес Энергосбытовой организации техническую документацию в соответствии с п. 34 Постановления Правительства РФ № 442 от 04.05.2012г. «О функционировании розничных рынков электрической энергии, полном и (или) частичном ограничении режима потребления электрической энергии».</w:t>
      </w:r>
    </w:p>
    <w:p w14:paraId="3B9047F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2.13.</w:t>
      </w:r>
      <w:r w:rsidRPr="008722F6">
        <w:rPr>
          <w:sz w:val="14"/>
          <w:szCs w:val="14"/>
        </w:rPr>
        <w:t xml:space="preserve"> </w:t>
      </w:r>
      <w:r w:rsidRPr="008722F6">
        <w:rPr>
          <w:sz w:val="20"/>
          <w:szCs w:val="20"/>
        </w:rPr>
        <w:t>Осуществлять эксплуатацию средств расчетного учета, находящихся на балансе Потребителя, в соответствии с требованиями Правил и нормативно-технической документации (НТД) (своевременно проводить периодические осмотры, надзор за их состоянием, госповерку). В случае просрочки очередной госповерки средств учета оплачивать электроэнергию рассчитанную в соответствии с «Основными положениями функционирования розничных рынков электрической энергии» (утв. Постановлением Правительства РФ от 04.05.2012 N 442).</w:t>
      </w:r>
    </w:p>
    <w:p w14:paraId="29256F40"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2.14.</w:t>
      </w:r>
      <w:r w:rsidRPr="008722F6">
        <w:rPr>
          <w:sz w:val="14"/>
          <w:szCs w:val="14"/>
        </w:rPr>
        <w:t xml:space="preserve"> </w:t>
      </w:r>
      <w:r w:rsidRPr="008722F6">
        <w:rPr>
          <w:sz w:val="20"/>
          <w:szCs w:val="20"/>
        </w:rPr>
        <w:t>Обеспечивать соблюдение установленного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1C29BDA6" w14:textId="77777777" w:rsidR="008722F6" w:rsidRPr="008722F6" w:rsidRDefault="008722F6" w:rsidP="008722F6">
      <w:pPr>
        <w:numPr>
          <w:ilvl w:val="0"/>
          <w:numId w:val="10"/>
        </w:numPr>
        <w:suppressAutoHyphens/>
        <w:ind w:left="0" w:firstLine="567"/>
        <w:jc w:val="both"/>
        <w:rPr>
          <w:rFonts w:ascii="Arial" w:eastAsia="Arial" w:hAnsi="Arial" w:cs="Arial"/>
          <w:sz w:val="20"/>
          <w:szCs w:val="20"/>
        </w:rPr>
      </w:pPr>
      <w:r w:rsidRPr="008722F6">
        <w:rPr>
          <w:sz w:val="20"/>
          <w:szCs w:val="20"/>
        </w:rPr>
        <w:t>допуска установленного прибора учета в эксплуатацию;</w:t>
      </w:r>
    </w:p>
    <w:p w14:paraId="085D4327" w14:textId="77777777" w:rsidR="008722F6" w:rsidRPr="008722F6" w:rsidRDefault="008722F6" w:rsidP="008722F6">
      <w:pPr>
        <w:numPr>
          <w:ilvl w:val="0"/>
          <w:numId w:val="10"/>
        </w:numPr>
        <w:suppressAutoHyphens/>
        <w:ind w:left="0" w:firstLine="567"/>
        <w:jc w:val="both"/>
        <w:rPr>
          <w:rFonts w:ascii="Arial" w:eastAsia="Arial" w:hAnsi="Arial" w:cs="Arial"/>
          <w:sz w:val="20"/>
          <w:szCs w:val="20"/>
        </w:rPr>
      </w:pPr>
      <w:r w:rsidRPr="008722F6">
        <w:rPr>
          <w:sz w:val="20"/>
          <w:szCs w:val="20"/>
        </w:rPr>
        <w:t>эксплуатации прибора учета, в том числе обеспечение поверки прибора учета по истечении установленного для него межповерочного интервала;</w:t>
      </w:r>
    </w:p>
    <w:p w14:paraId="7CE5EB55" w14:textId="77777777" w:rsidR="008722F6" w:rsidRPr="008722F6" w:rsidRDefault="008722F6" w:rsidP="008722F6">
      <w:pPr>
        <w:numPr>
          <w:ilvl w:val="0"/>
          <w:numId w:val="10"/>
        </w:numPr>
        <w:suppressAutoHyphens/>
        <w:ind w:left="0" w:firstLine="567"/>
        <w:jc w:val="both"/>
        <w:rPr>
          <w:rFonts w:ascii="Arial" w:eastAsia="Arial" w:hAnsi="Arial" w:cs="Arial"/>
          <w:sz w:val="20"/>
          <w:szCs w:val="20"/>
        </w:rPr>
      </w:pPr>
      <w:r w:rsidRPr="008722F6">
        <w:rPr>
          <w:sz w:val="20"/>
          <w:szCs w:val="20"/>
        </w:rPr>
        <w:t>восстановления учета в случае выхода из строя или утраты прибора учета, срок которого не может быть более 2 месяцев;</w:t>
      </w:r>
    </w:p>
    <w:p w14:paraId="1B82169D" w14:textId="77777777" w:rsidR="008722F6" w:rsidRPr="008722F6" w:rsidRDefault="008722F6" w:rsidP="008722F6">
      <w:pPr>
        <w:numPr>
          <w:ilvl w:val="0"/>
          <w:numId w:val="10"/>
        </w:numPr>
        <w:suppressAutoHyphens/>
        <w:ind w:left="0" w:firstLine="567"/>
        <w:jc w:val="both"/>
        <w:rPr>
          <w:rFonts w:ascii="Arial" w:eastAsia="Arial" w:hAnsi="Arial" w:cs="Arial"/>
          <w:sz w:val="20"/>
          <w:szCs w:val="20"/>
        </w:rPr>
      </w:pPr>
      <w:r w:rsidRPr="008722F6">
        <w:rPr>
          <w:sz w:val="20"/>
          <w:szCs w:val="20"/>
        </w:rPr>
        <w:t>сообщения о выходе прибора учета из эксплуатации.</w:t>
      </w:r>
    </w:p>
    <w:p w14:paraId="68AA4CE4"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2.15.</w:t>
      </w:r>
      <w:r w:rsidRPr="008722F6">
        <w:rPr>
          <w:sz w:val="14"/>
          <w:szCs w:val="14"/>
        </w:rPr>
        <w:t xml:space="preserve"> </w:t>
      </w:r>
      <w:r w:rsidRPr="008722F6">
        <w:rPr>
          <w:sz w:val="20"/>
          <w:szCs w:val="20"/>
        </w:rPr>
        <w:t>Обеспечивать проведение замеров на энергопринимающих устройствах (объектах электроэнергетики), в отношении которых заключен договор, и предоставлять Энергосбытовой организации и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Энергосбытовой организации и/или Сетевой организации, при получении от Энергосбытовой организации и/или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6854A815"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2.16.</w:t>
      </w:r>
      <w:r w:rsidRPr="008722F6">
        <w:rPr>
          <w:sz w:val="14"/>
          <w:szCs w:val="14"/>
        </w:rPr>
        <w:t xml:space="preserve"> </w:t>
      </w:r>
      <w:r w:rsidRPr="008722F6">
        <w:rPr>
          <w:sz w:val="20"/>
          <w:szCs w:val="20"/>
        </w:rPr>
        <w:t>В течение 3 (трех) календарных дней предоставлять Энергосбытовой организации документацию для изменения Договора при:</w:t>
      </w:r>
    </w:p>
    <w:p w14:paraId="12C124FE" w14:textId="77777777" w:rsidR="008722F6" w:rsidRPr="008722F6" w:rsidRDefault="008722F6" w:rsidP="008722F6">
      <w:pPr>
        <w:suppressAutoHyphens/>
        <w:jc w:val="both"/>
        <w:rPr>
          <w:rFonts w:ascii="Arial" w:eastAsia="Arial" w:hAnsi="Arial" w:cs="Arial"/>
          <w:sz w:val="20"/>
          <w:szCs w:val="20"/>
        </w:rPr>
      </w:pPr>
      <w:r w:rsidRPr="008722F6">
        <w:rPr>
          <w:sz w:val="20"/>
          <w:szCs w:val="20"/>
        </w:rPr>
        <w:lastRenderedPageBreak/>
        <w:t>-изменении права собственности и других вещных прав или балансовой принадлежности электроустановок, присоединенных к сетям Сетевой организации;</w:t>
      </w:r>
    </w:p>
    <w:p w14:paraId="16B4E550" w14:textId="77777777" w:rsidR="008722F6" w:rsidRPr="008722F6" w:rsidRDefault="008722F6" w:rsidP="008722F6">
      <w:pPr>
        <w:suppressAutoHyphens/>
        <w:jc w:val="both"/>
        <w:rPr>
          <w:rFonts w:ascii="Arial" w:eastAsia="Arial" w:hAnsi="Arial" w:cs="Arial"/>
          <w:sz w:val="20"/>
          <w:szCs w:val="20"/>
        </w:rPr>
      </w:pPr>
      <w:r w:rsidRPr="008722F6">
        <w:rPr>
          <w:sz w:val="20"/>
          <w:szCs w:val="20"/>
        </w:rPr>
        <w:t>-введении одной из процедур банкротства;</w:t>
      </w:r>
    </w:p>
    <w:p w14:paraId="34CDFB04" w14:textId="77777777" w:rsidR="008722F6" w:rsidRPr="008722F6" w:rsidRDefault="008722F6" w:rsidP="008722F6">
      <w:pPr>
        <w:suppressAutoHyphens/>
        <w:jc w:val="both"/>
        <w:rPr>
          <w:rFonts w:ascii="Arial" w:eastAsia="Arial" w:hAnsi="Arial" w:cs="Arial"/>
          <w:sz w:val="20"/>
          <w:szCs w:val="20"/>
        </w:rPr>
      </w:pPr>
      <w:r w:rsidRPr="008722F6">
        <w:rPr>
          <w:sz w:val="20"/>
          <w:szCs w:val="20"/>
        </w:rPr>
        <w:t>-изменении банковских реквизитов или наименования Потребителя;</w:t>
      </w:r>
    </w:p>
    <w:p w14:paraId="5D2390D5" w14:textId="77777777" w:rsidR="008722F6" w:rsidRPr="008722F6" w:rsidRDefault="008722F6" w:rsidP="008722F6">
      <w:pPr>
        <w:suppressAutoHyphens/>
        <w:jc w:val="both"/>
        <w:rPr>
          <w:rFonts w:ascii="Arial" w:eastAsia="Arial" w:hAnsi="Arial" w:cs="Arial"/>
          <w:sz w:val="20"/>
          <w:szCs w:val="20"/>
        </w:rPr>
      </w:pPr>
      <w:r w:rsidRPr="008722F6">
        <w:rPr>
          <w:sz w:val="20"/>
          <w:szCs w:val="20"/>
        </w:rPr>
        <w:t>-изменении профиля производства или прекращении деятельности Потребителя.</w:t>
      </w:r>
    </w:p>
    <w:p w14:paraId="3878270D"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2.17.</w:t>
      </w:r>
      <w:r w:rsidRPr="008722F6">
        <w:rPr>
          <w:sz w:val="14"/>
          <w:szCs w:val="14"/>
        </w:rPr>
        <w:t xml:space="preserve"> </w:t>
      </w:r>
      <w:r w:rsidRPr="008722F6">
        <w:rPr>
          <w:sz w:val="20"/>
          <w:szCs w:val="20"/>
        </w:rPr>
        <w:t>По требованию Энергосбытовой организации, но не чаще 1 раза в месяц, совместно с ней оформлять акт сверки расчетов за потребленную электроэнергию. Своевременно оформлять направленный в адрес Потребителя акт сверки расчетов (задолженности) за потребленную электрическую энергию (мощность), подписанный руководителем и/или главным бухгалтером Энергосбытовой организации и возвратить его Энергосбытовой организации в течение 10-ти календарных дней с момента получения акта. При неисполнении в срок Потребителем обязанности, установленной настоящим пунктом, сторонами в безусловном порядке принимаются данные Энергосбытовой организации.</w:t>
      </w:r>
    </w:p>
    <w:p w14:paraId="747EF83C"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2.18. В соответствии с настоящим Договором письменно</w:t>
      </w:r>
      <w:r w:rsidRPr="008722F6">
        <w:rPr>
          <w:rFonts w:ascii="Arial" w:eastAsia="Arial" w:hAnsi="Arial" w:cs="Arial"/>
          <w:sz w:val="20"/>
          <w:szCs w:val="20"/>
        </w:rPr>
        <w:t xml:space="preserve"> </w:t>
      </w:r>
      <w:r w:rsidRPr="008722F6">
        <w:rPr>
          <w:sz w:val="20"/>
          <w:szCs w:val="20"/>
        </w:rPr>
        <w:t xml:space="preserve">уведомлять Энергосбытовую организацию об изменении количества точек поставки, объемов потребления за 30 (тридцать) календарных дней до предполагаемой даты. </w:t>
      </w:r>
    </w:p>
    <w:p w14:paraId="4605FFD2"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2.19.</w:t>
      </w:r>
      <w:r w:rsidRPr="008722F6">
        <w:rPr>
          <w:sz w:val="14"/>
          <w:szCs w:val="14"/>
        </w:rPr>
        <w:t xml:space="preserve"> </w:t>
      </w:r>
      <w:r w:rsidRPr="008722F6">
        <w:rPr>
          <w:sz w:val="20"/>
          <w:szCs w:val="20"/>
        </w:rPr>
        <w:t>В соответствии с настоящим Договором уведомить Энергосбытовую организацию о переходе на обслуживание к другой энергосбытовой организации (гарантирующему поставщику) в письменной форме не менее чем за 30 дней до предполагаемой даты вступления в силу Договора с иным продавцом электрической энергии (мощности). В случае не уведомления Энергосбытовой организации о переходе на обслуживание к другой энергосбытовой организации (гарантирующему поставщику) в указанный срок, Потребитель продолжает нести все предусмотренные настоящим Договором обязательства.</w:t>
      </w:r>
    </w:p>
    <w:p w14:paraId="6F33F60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2.20.</w:t>
      </w:r>
      <w:r w:rsidRPr="008722F6">
        <w:rPr>
          <w:sz w:val="14"/>
          <w:szCs w:val="14"/>
        </w:rPr>
        <w:t xml:space="preserve"> </w:t>
      </w:r>
      <w:r w:rsidRPr="008722F6">
        <w:rPr>
          <w:sz w:val="20"/>
          <w:szCs w:val="20"/>
        </w:rPr>
        <w:t>Произвести самостоятельно, либо под контролем Сетевой организации и (или) Энергосбытовой организацией полное или частичное ограничение режима потребления электрической энергии по требованиям Энергосбытовой организации, связанное с неисполнением Потребителем настоящего Договора.</w:t>
      </w:r>
    </w:p>
    <w:p w14:paraId="3772431C"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Потребитель, ограничение режима, потребления которого может привести к экономическим, экологическим или социальным последствиям, обязан утвердить план мероприятий по обеспечению готовности к введению в отношении его энергопринимающих устройств и (или) объектов электроэнергетики полного ограничения режима потребления, включающий в себя мероприятия, необходимые для безаварийного прекращения технологического процесса, обеспечения безопасности людей и сохранности оборудования, и (или) мероприятия по установке за свой счет автономных источников питания, обеспечивающих снабжение электрической энергией его энергопринимающих устройств и (или) объектов электроэнергетики.</w:t>
      </w:r>
    </w:p>
    <w:p w14:paraId="3585579F"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2.21.</w:t>
      </w:r>
      <w:r w:rsidRPr="008722F6">
        <w:rPr>
          <w:sz w:val="14"/>
          <w:szCs w:val="14"/>
        </w:rPr>
        <w:t xml:space="preserve"> </w:t>
      </w:r>
      <w:r w:rsidRPr="008722F6">
        <w:rPr>
          <w:sz w:val="20"/>
          <w:szCs w:val="20"/>
        </w:rPr>
        <w:t>Оплачивать Энергосбытовой организации затраты, компенсирующие расходы на отключение и включение по дополнительным представленным счетам, если подача электрической энергии (мощности) приостанавливалась или была прекращена полностью по вине Потребителя персоналом Энергосбытовой организации и (или) Сетевой организации.</w:t>
      </w:r>
    </w:p>
    <w:p w14:paraId="577F4F6B"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2.22.</w:t>
      </w:r>
      <w:r w:rsidRPr="008722F6">
        <w:rPr>
          <w:sz w:val="14"/>
          <w:szCs w:val="14"/>
        </w:rPr>
        <w:t xml:space="preserve"> </w:t>
      </w:r>
      <w:r w:rsidRPr="008722F6">
        <w:rPr>
          <w:sz w:val="20"/>
          <w:szCs w:val="20"/>
        </w:rPr>
        <w:t>Уведомить Энергосбытовую организацию в течение 3 (трех) календарных дней об изменении схемы электроснабжения и иных изменений характеристик технологического присоединения.</w:t>
      </w:r>
    </w:p>
    <w:p w14:paraId="4A16A1D9"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2.23.</w:t>
      </w:r>
      <w:r w:rsidRPr="008722F6">
        <w:rPr>
          <w:sz w:val="14"/>
          <w:szCs w:val="14"/>
        </w:rPr>
        <w:t xml:space="preserve"> </w:t>
      </w:r>
      <w:r w:rsidRPr="008722F6">
        <w:rPr>
          <w:sz w:val="20"/>
          <w:szCs w:val="20"/>
        </w:rPr>
        <w:t>Оформлять направленную в адрес Потребителя первичную бухгалтерскую документацию (акт приема-передачи электрической энергии (мощности), сводный акт первичного учета электрической энергии) и возвратить ее Энергосбытовой организации в течение 5-ти календарных дней с момента получения бухгалтерской документации. При неисполнении в срок Потребителем обязанности, установленной настоящим пунктом, сторонами в безусловном порядке принимаются данные Энергосбытовой организации по объемам и стоимости поставленной электроэнергии.</w:t>
      </w:r>
    </w:p>
    <w:p w14:paraId="614BE3D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2.24.</w:t>
      </w:r>
      <w:r w:rsidRPr="008722F6">
        <w:rPr>
          <w:sz w:val="14"/>
          <w:szCs w:val="14"/>
        </w:rPr>
        <w:t xml:space="preserve"> </w:t>
      </w:r>
      <w:r w:rsidRPr="008722F6">
        <w:rPr>
          <w:sz w:val="20"/>
          <w:szCs w:val="20"/>
        </w:rPr>
        <w:t>В случае направления Энергосбытовой организации уведомления, предусмотренного п. 2.19 настоящего Договора, оплатить не позднее чем за 10 рабочих дней до заявленной даты расторжения или изменения Договора счет, выставленный Энергосбытовой организацией в адрес Потребителя в соответствии с п. 2.6 настоящего Договора. При нарушении Потребителем требования настоящего пункта, определенные настоящим Договором обязательства Сторон сохраняются в неизменном виде, вплоть до момента надлежащего выполнения указанных требований.</w:t>
      </w:r>
    </w:p>
    <w:p w14:paraId="3770790F"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2.25. Исполнять иные обязанности, предусмотренные действующим законодательством РФ и настоящим Договором.</w:t>
      </w:r>
    </w:p>
    <w:p w14:paraId="70E11900" w14:textId="77777777" w:rsidR="008722F6" w:rsidRPr="008722F6" w:rsidRDefault="008722F6" w:rsidP="008722F6">
      <w:pPr>
        <w:suppressAutoHyphens/>
        <w:rPr>
          <w:color w:val="000000"/>
          <w:sz w:val="22"/>
          <w:szCs w:val="22"/>
        </w:rPr>
      </w:pPr>
    </w:p>
    <w:p w14:paraId="06890C11" w14:textId="77777777" w:rsidR="008722F6" w:rsidRPr="008722F6" w:rsidRDefault="008722F6" w:rsidP="008722F6">
      <w:pPr>
        <w:suppressAutoHyphens/>
        <w:rPr>
          <w:rFonts w:ascii="Arial" w:eastAsia="Arial" w:hAnsi="Arial" w:cs="Arial"/>
          <w:sz w:val="20"/>
          <w:szCs w:val="20"/>
        </w:rPr>
      </w:pPr>
      <w:r w:rsidRPr="008722F6">
        <w:rPr>
          <w:b/>
          <w:i/>
          <w:color w:val="000000"/>
          <w:sz w:val="20"/>
          <w:szCs w:val="20"/>
        </w:rPr>
        <w:t>Энергосбытовая организация имеет право:</w:t>
      </w:r>
    </w:p>
    <w:p w14:paraId="52A08D6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2.26.</w:t>
      </w:r>
      <w:r w:rsidRPr="008722F6">
        <w:rPr>
          <w:sz w:val="14"/>
          <w:szCs w:val="14"/>
        </w:rPr>
        <w:t xml:space="preserve"> </w:t>
      </w:r>
      <w:r w:rsidRPr="008722F6">
        <w:rPr>
          <w:sz w:val="20"/>
          <w:szCs w:val="20"/>
        </w:rPr>
        <w:t xml:space="preserve">В случае невыполнения Потребителем пп. 2.8, 2.9 Договора, в том числе по каждой точке поставки Потребителя, т.е. при непредставлении показаний расчетных счетчиков/приборов учета в указанный срок; отсутствии расчетного прибора учета, неисправности, утрате или истечении срока межповерочного интервала прибора учета, либо его демонтажа в связи с проверкой, ремонтом или заменой; в случае 2-кратного недопуска к прибору учета, установленному в границах энергопринимающих устройств Потребителя, для проведения контрольного съема показаний (КСП) или проверки приборов учета, а также выявления факта безучетного потребления, произвести расчет платы за электроэнергию </w:t>
      </w:r>
      <w:r w:rsidRPr="008722F6">
        <w:rPr>
          <w:sz w:val="20"/>
          <w:szCs w:val="20"/>
          <w:highlight w:val="white"/>
        </w:rPr>
        <w:t xml:space="preserve">на </w:t>
      </w:r>
      <w:r w:rsidRPr="008722F6">
        <w:rPr>
          <w:sz w:val="20"/>
          <w:szCs w:val="20"/>
          <w:highlight w:val="white"/>
        </w:rPr>
        <w:lastRenderedPageBreak/>
        <w:t xml:space="preserve">основании расчетных способов, которые определяются замещающей информацией или иными расчетными способами, предусмотренных </w:t>
      </w:r>
      <w:r w:rsidRPr="008722F6">
        <w:rPr>
          <w:sz w:val="20"/>
          <w:szCs w:val="20"/>
        </w:rPr>
        <w:t xml:space="preserve">Постановлением Правительства РФ №442 от 04 мая 2012 года и </w:t>
      </w:r>
      <w:r w:rsidRPr="008722F6">
        <w:rPr>
          <w:sz w:val="20"/>
          <w:szCs w:val="20"/>
          <w:highlight w:val="white"/>
        </w:rPr>
        <w:t>Приложением №3 к нему.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745DFFE9"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2.27.</w:t>
      </w:r>
      <w:r w:rsidRPr="008722F6">
        <w:rPr>
          <w:sz w:val="14"/>
          <w:szCs w:val="14"/>
        </w:rPr>
        <w:t xml:space="preserve">   </w:t>
      </w:r>
      <w:r w:rsidRPr="008722F6">
        <w:rPr>
          <w:sz w:val="20"/>
          <w:szCs w:val="20"/>
        </w:rPr>
        <w:t>В случае неисполнения или ненадлежащего исполнения Потребителем своих обязательств по настоящему Договору ввести ограничение режима потребления электрической энергии (мощности) в отношении Потребителя в следующем порядке:</w:t>
      </w:r>
    </w:p>
    <w:p w14:paraId="552F76C5" w14:textId="77777777" w:rsidR="008722F6" w:rsidRPr="008722F6" w:rsidRDefault="008722F6" w:rsidP="008722F6">
      <w:pPr>
        <w:suppressAutoHyphens/>
        <w:ind w:firstLine="709"/>
        <w:jc w:val="both"/>
        <w:rPr>
          <w:rFonts w:ascii="Arial" w:eastAsia="Arial" w:hAnsi="Arial" w:cs="Arial"/>
          <w:sz w:val="20"/>
          <w:szCs w:val="20"/>
        </w:rPr>
      </w:pPr>
      <w:r w:rsidRPr="008722F6">
        <w:rPr>
          <w:sz w:val="20"/>
          <w:szCs w:val="20"/>
        </w:rPr>
        <w:t>2.27.1.</w:t>
      </w:r>
      <w:r w:rsidRPr="008722F6">
        <w:rPr>
          <w:sz w:val="14"/>
          <w:szCs w:val="14"/>
        </w:rPr>
        <w:t xml:space="preserve"> </w:t>
      </w:r>
      <w:r w:rsidRPr="008722F6">
        <w:rPr>
          <w:sz w:val="20"/>
          <w:szCs w:val="20"/>
        </w:rPr>
        <w:t>Частичное ограничение режима потребления электрической энергии (мощности) вводится по истечении 10 дней с даты надлежащего уведомления Потребителя, в отношении которого имеется согласованный, в порядке, установленном законодательством РФ, акт технологической и аварийной брони, до уровня технологической брони.</w:t>
      </w:r>
    </w:p>
    <w:p w14:paraId="18EC376A" w14:textId="77777777" w:rsidR="008722F6" w:rsidRPr="008722F6" w:rsidRDefault="008722F6" w:rsidP="008722F6">
      <w:pPr>
        <w:suppressAutoHyphens/>
        <w:ind w:firstLine="709"/>
        <w:jc w:val="both"/>
        <w:rPr>
          <w:rFonts w:ascii="Arial" w:eastAsia="Arial" w:hAnsi="Arial" w:cs="Arial"/>
          <w:sz w:val="20"/>
          <w:szCs w:val="20"/>
        </w:rPr>
      </w:pPr>
      <w:r w:rsidRPr="008722F6">
        <w:rPr>
          <w:sz w:val="20"/>
          <w:szCs w:val="20"/>
        </w:rPr>
        <w:t>2.27.2.</w:t>
      </w:r>
      <w:r w:rsidRPr="008722F6">
        <w:rPr>
          <w:sz w:val="14"/>
          <w:szCs w:val="14"/>
        </w:rPr>
        <w:t xml:space="preserve">  </w:t>
      </w:r>
      <w:r w:rsidRPr="008722F6">
        <w:rPr>
          <w:sz w:val="20"/>
          <w:szCs w:val="20"/>
        </w:rPr>
        <w:t>По истечении 5 дней с даты введения частичного ограничения потребления электрической энергии (мощности) до уровня технологической брони (если иной срок не установлен актом технологической и аварийной брони), в отношении Потребителя, ограничение режима потребления электрической энергии которого может привести к экономическим, экологическим или социальным последствиям, у которого имеется согласованный, в порядке, установленном законодательством РФ, акт технологической и аварийной брони, вводится частичное ограничение режима потребления электрической энергии до уровня аварийной брони.</w:t>
      </w:r>
    </w:p>
    <w:p w14:paraId="39169ACD" w14:textId="77777777" w:rsidR="008722F6" w:rsidRPr="008722F6" w:rsidRDefault="008722F6" w:rsidP="008722F6">
      <w:pPr>
        <w:suppressAutoHyphens/>
        <w:ind w:firstLine="709"/>
        <w:jc w:val="both"/>
        <w:rPr>
          <w:rFonts w:ascii="Arial" w:eastAsia="Arial" w:hAnsi="Arial" w:cs="Arial"/>
          <w:sz w:val="20"/>
          <w:szCs w:val="20"/>
        </w:rPr>
      </w:pPr>
      <w:r w:rsidRPr="008722F6">
        <w:rPr>
          <w:sz w:val="20"/>
          <w:szCs w:val="20"/>
        </w:rPr>
        <w:t>2.27.3.</w:t>
      </w:r>
      <w:r w:rsidRPr="008722F6">
        <w:rPr>
          <w:sz w:val="14"/>
          <w:szCs w:val="14"/>
        </w:rPr>
        <w:t xml:space="preserve"> </w:t>
      </w:r>
      <w:r w:rsidRPr="008722F6">
        <w:rPr>
          <w:sz w:val="20"/>
          <w:szCs w:val="20"/>
        </w:rPr>
        <w:t>Если в акте технологической и аварийной брони Потребителя не указан уровень технологической брони, производится частичное ограничение режима потребления электрической энергии до уровня аварийной брони по истечении 10 дней с даты надлежащего уведомления Потребителя.</w:t>
      </w:r>
    </w:p>
    <w:p w14:paraId="333D7447" w14:textId="77777777" w:rsidR="008722F6" w:rsidRPr="008722F6" w:rsidRDefault="008722F6" w:rsidP="008722F6">
      <w:pPr>
        <w:suppressAutoHyphens/>
        <w:ind w:firstLine="709"/>
        <w:jc w:val="both"/>
        <w:rPr>
          <w:rFonts w:ascii="Arial" w:eastAsia="Arial" w:hAnsi="Arial" w:cs="Arial"/>
          <w:sz w:val="20"/>
          <w:szCs w:val="20"/>
        </w:rPr>
      </w:pPr>
      <w:r w:rsidRPr="008722F6">
        <w:rPr>
          <w:sz w:val="20"/>
          <w:szCs w:val="20"/>
        </w:rPr>
        <w:t>2.27.4.</w:t>
      </w:r>
      <w:r w:rsidRPr="008722F6">
        <w:rPr>
          <w:sz w:val="14"/>
          <w:szCs w:val="14"/>
        </w:rPr>
        <w:t xml:space="preserve"> </w:t>
      </w:r>
      <w:r w:rsidRPr="008722F6">
        <w:rPr>
          <w:sz w:val="20"/>
          <w:szCs w:val="20"/>
        </w:rPr>
        <w:t>Полное ограничение режима потребления электрической энергии (мощности) Потребителя вводится в следующих случаях:</w:t>
      </w:r>
    </w:p>
    <w:p w14:paraId="57A29E69" w14:textId="77777777" w:rsidR="008722F6" w:rsidRPr="008722F6" w:rsidRDefault="008722F6" w:rsidP="008722F6">
      <w:pPr>
        <w:numPr>
          <w:ilvl w:val="0"/>
          <w:numId w:val="11"/>
        </w:numPr>
        <w:tabs>
          <w:tab w:val="left" w:pos="709"/>
        </w:tabs>
        <w:suppressAutoHyphens/>
        <w:ind w:left="0" w:firstLine="567"/>
        <w:contextualSpacing/>
        <w:jc w:val="both"/>
        <w:rPr>
          <w:rFonts w:ascii="Arial" w:eastAsia="Arial" w:hAnsi="Arial" w:cs="Arial"/>
          <w:sz w:val="20"/>
          <w:szCs w:val="20"/>
        </w:rPr>
      </w:pPr>
      <w:r w:rsidRPr="008722F6">
        <w:rPr>
          <w:sz w:val="20"/>
          <w:szCs w:val="20"/>
        </w:rPr>
        <w:t>При невыполнении требования Энергосбытовой организации, указанного в уведомлении о введении частичного ограничения режима потребления электроэнергии Потребителя;</w:t>
      </w:r>
    </w:p>
    <w:p w14:paraId="14A3FB16" w14:textId="77777777" w:rsidR="008722F6" w:rsidRPr="008722F6" w:rsidRDefault="008722F6" w:rsidP="008722F6">
      <w:pPr>
        <w:numPr>
          <w:ilvl w:val="0"/>
          <w:numId w:val="11"/>
        </w:numPr>
        <w:tabs>
          <w:tab w:val="left" w:pos="709"/>
        </w:tabs>
        <w:suppressAutoHyphens/>
        <w:ind w:left="0" w:firstLine="567"/>
        <w:contextualSpacing/>
        <w:jc w:val="both"/>
        <w:rPr>
          <w:rFonts w:ascii="Arial" w:eastAsia="Arial" w:hAnsi="Arial" w:cs="Arial"/>
          <w:sz w:val="20"/>
          <w:szCs w:val="20"/>
        </w:rPr>
      </w:pPr>
      <w:r w:rsidRPr="008722F6">
        <w:rPr>
          <w:sz w:val="20"/>
          <w:szCs w:val="20"/>
        </w:rPr>
        <w:t>При непогашении (неоплаты) Потребителем образовавшейся задолженности, послужившей основанием для введения ограничения режима потребления.</w:t>
      </w:r>
    </w:p>
    <w:p w14:paraId="71E445C5" w14:textId="77777777" w:rsidR="008722F6" w:rsidRPr="008722F6" w:rsidRDefault="008722F6" w:rsidP="008722F6">
      <w:pPr>
        <w:numPr>
          <w:ilvl w:val="0"/>
          <w:numId w:val="11"/>
        </w:numPr>
        <w:tabs>
          <w:tab w:val="left" w:pos="709"/>
        </w:tabs>
        <w:suppressAutoHyphens/>
        <w:ind w:left="0" w:firstLine="567"/>
        <w:contextualSpacing/>
        <w:jc w:val="both"/>
        <w:rPr>
          <w:rFonts w:ascii="Arial" w:eastAsia="Arial" w:hAnsi="Arial" w:cs="Arial"/>
          <w:sz w:val="20"/>
          <w:szCs w:val="20"/>
        </w:rPr>
      </w:pPr>
      <w:r w:rsidRPr="008722F6">
        <w:rPr>
          <w:sz w:val="20"/>
          <w:szCs w:val="20"/>
        </w:rPr>
        <w:t>Полное ограничение режима потребления электрической энергии (мощности) вводится для Потребителя  не являющегося Потребителем, ограничение режима потребления электрической энергии которого может привести к экономическим, экологическим или социальным последствиям и имеющего в отношении точек поставки по Договору акт технологической и аварийной брони по истечении 5 дней (если иной срок не согласован в акте технологической и аварийной брони) с даты введения частичного ограничения режима потребления электрической энергии до уровня технологической брони.</w:t>
      </w:r>
    </w:p>
    <w:p w14:paraId="5D557B0B" w14:textId="77777777" w:rsidR="008722F6" w:rsidRPr="008722F6" w:rsidRDefault="008722F6" w:rsidP="008722F6">
      <w:pPr>
        <w:suppressAutoHyphens/>
        <w:ind w:firstLine="709"/>
        <w:jc w:val="both"/>
        <w:rPr>
          <w:rFonts w:ascii="Arial" w:eastAsia="Arial" w:hAnsi="Arial" w:cs="Arial"/>
          <w:sz w:val="20"/>
          <w:szCs w:val="20"/>
        </w:rPr>
      </w:pPr>
      <w:r w:rsidRPr="008722F6">
        <w:rPr>
          <w:sz w:val="20"/>
          <w:szCs w:val="20"/>
        </w:rPr>
        <w:t>2.27.5.</w:t>
      </w:r>
      <w:r w:rsidRPr="008722F6">
        <w:rPr>
          <w:sz w:val="14"/>
          <w:szCs w:val="14"/>
        </w:rPr>
        <w:t xml:space="preserve"> </w:t>
      </w:r>
      <w:r w:rsidRPr="008722F6">
        <w:rPr>
          <w:sz w:val="20"/>
          <w:szCs w:val="20"/>
        </w:rPr>
        <w:t>В случае непредставления Потребителем Акта технологической и аварийной брони и неисполнения (ненадлежащего исполнения) Потребителем своих обязательств по настоящему договору, в том числе предусмотренных Приложением №2 к настоящему договору, подпункты 2.27.1 - 2.27.3 не применяются. Энергосбытовая организация вправе ввести полное ограничение режима потребления электрической энергии, по истечении 10 дней с даты надлежащего уведомления Потребителя.</w:t>
      </w:r>
    </w:p>
    <w:p w14:paraId="335E452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2.27.6.</w:t>
      </w:r>
      <w:r w:rsidRPr="008722F6">
        <w:rPr>
          <w:sz w:val="14"/>
          <w:szCs w:val="14"/>
        </w:rPr>
        <w:t xml:space="preserve"> </w:t>
      </w:r>
      <w:r w:rsidRPr="008722F6">
        <w:rPr>
          <w:sz w:val="20"/>
          <w:szCs w:val="20"/>
        </w:rPr>
        <w:t>Полное ограничение режима потребления электрической энергии (мощности) ниже уровня аварийной брони вводится, если по истечении 5 (пяти) рабочих дней с даты введения ограничения режима потребления до уровня аварийной брони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Потребителя, но не позднее 1 (одного) рабочего дня, с момента уведомления Потребителя до даты введения такого ограничения режима потребления.</w:t>
      </w:r>
    </w:p>
    <w:p w14:paraId="429032E0"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2.27.7.</w:t>
      </w:r>
      <w:r w:rsidRPr="008722F6">
        <w:rPr>
          <w:sz w:val="14"/>
          <w:szCs w:val="14"/>
        </w:rPr>
        <w:t xml:space="preserve"> </w:t>
      </w:r>
      <w:r w:rsidRPr="008722F6">
        <w:rPr>
          <w:sz w:val="20"/>
          <w:szCs w:val="20"/>
        </w:rPr>
        <w:t>Подача электроэнергии возобновляется после полного исполнения Потребителем требований, указанных в уведомлениях об ограничении режима подачи электроэнергии. Подача электроэнергии возобновляется не позднее чем через 24 часа с момента поступления денежных средств на расчетный счет Энергосбытовой организации или получения подтверждения Энергосбытовой организацией факта исполнения банком Потребителя платежного поручения о перечислении денежных средств на расчетный счет инициатора введения ограничения.</w:t>
      </w:r>
    </w:p>
    <w:p w14:paraId="30FC9451"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2.28.</w:t>
      </w:r>
      <w:r w:rsidRPr="008722F6">
        <w:rPr>
          <w:sz w:val="14"/>
          <w:szCs w:val="14"/>
        </w:rPr>
        <w:t xml:space="preserve">  </w:t>
      </w:r>
      <w:r w:rsidRPr="008722F6">
        <w:rPr>
          <w:sz w:val="20"/>
          <w:szCs w:val="20"/>
        </w:rPr>
        <w:t>Требовать выполнения Потребителем его обязанностей, установленных настоящим Договором и законодательством РФ.</w:t>
      </w:r>
    </w:p>
    <w:p w14:paraId="64D2B234" w14:textId="77777777" w:rsidR="008722F6" w:rsidRPr="008722F6" w:rsidRDefault="008722F6" w:rsidP="008722F6">
      <w:pPr>
        <w:suppressAutoHyphens/>
        <w:jc w:val="both"/>
        <w:rPr>
          <w:rFonts w:ascii="Arial" w:eastAsia="Arial" w:hAnsi="Arial" w:cs="Arial"/>
          <w:sz w:val="20"/>
          <w:szCs w:val="20"/>
        </w:rPr>
      </w:pPr>
      <w:r w:rsidRPr="008722F6">
        <w:rPr>
          <w:sz w:val="10"/>
          <w:szCs w:val="10"/>
        </w:rPr>
        <w:t xml:space="preserve"> </w:t>
      </w:r>
    </w:p>
    <w:p w14:paraId="020B5960" w14:textId="77777777" w:rsidR="008722F6" w:rsidRPr="008722F6" w:rsidRDefault="008722F6" w:rsidP="008722F6">
      <w:pPr>
        <w:suppressAutoHyphens/>
        <w:jc w:val="both"/>
        <w:rPr>
          <w:sz w:val="10"/>
          <w:szCs w:val="10"/>
        </w:rPr>
      </w:pPr>
    </w:p>
    <w:p w14:paraId="08705B3F" w14:textId="77777777" w:rsidR="008722F6" w:rsidRPr="008722F6" w:rsidRDefault="008722F6" w:rsidP="008722F6">
      <w:pPr>
        <w:suppressAutoHyphens/>
        <w:jc w:val="both"/>
        <w:rPr>
          <w:sz w:val="10"/>
          <w:szCs w:val="10"/>
        </w:rPr>
      </w:pPr>
    </w:p>
    <w:p w14:paraId="5969292C" w14:textId="77777777" w:rsidR="008722F6" w:rsidRPr="008722F6" w:rsidRDefault="008722F6" w:rsidP="008722F6">
      <w:pPr>
        <w:suppressAutoHyphens/>
        <w:rPr>
          <w:rFonts w:ascii="Arial" w:eastAsia="Arial" w:hAnsi="Arial" w:cs="Arial"/>
          <w:sz w:val="20"/>
          <w:szCs w:val="20"/>
        </w:rPr>
      </w:pPr>
      <w:r w:rsidRPr="008722F6">
        <w:rPr>
          <w:b/>
          <w:i/>
          <w:color w:val="000000"/>
          <w:sz w:val="20"/>
          <w:szCs w:val="20"/>
        </w:rPr>
        <w:t>Потребитель имеет право:</w:t>
      </w:r>
    </w:p>
    <w:p w14:paraId="325D710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2.29.</w:t>
      </w:r>
      <w:r w:rsidRPr="008722F6">
        <w:rPr>
          <w:sz w:val="14"/>
          <w:szCs w:val="14"/>
        </w:rPr>
        <w:t xml:space="preserve">  </w:t>
      </w:r>
      <w:r w:rsidRPr="008722F6">
        <w:rPr>
          <w:sz w:val="20"/>
          <w:szCs w:val="20"/>
        </w:rPr>
        <w:t>Требовать от Энергосбытовой организации не чаще 1 раза в месяц, совместно с ней оформлять акт сверки расчетов за потребленную электрическую энергию (мощность).</w:t>
      </w:r>
    </w:p>
    <w:p w14:paraId="45C6650C"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2.30.</w:t>
      </w:r>
      <w:r w:rsidRPr="008722F6">
        <w:rPr>
          <w:sz w:val="14"/>
          <w:szCs w:val="14"/>
        </w:rPr>
        <w:t xml:space="preserve">  </w:t>
      </w:r>
      <w:r w:rsidRPr="008722F6">
        <w:rPr>
          <w:sz w:val="20"/>
          <w:szCs w:val="20"/>
        </w:rPr>
        <w:t xml:space="preserve">Проводить проверку с привлечением специализированных организаций расчетных приборов коммерческого учета при обнаружении их неисправности. Все виды ремонтных работ (проверок) расчетных приборов коммерческого учета, находящихся на обслуживании Потребителя, осуществляются </w:t>
      </w:r>
      <w:r w:rsidRPr="008722F6">
        <w:rPr>
          <w:sz w:val="20"/>
          <w:szCs w:val="20"/>
        </w:rPr>
        <w:lastRenderedPageBreak/>
        <w:t>за счет Потребителя. Требовать поддержания на границе балансовой принадлежности электросети показателей качества электрической энергии в соответствии с ГОСТ 32144—2013.</w:t>
      </w:r>
    </w:p>
    <w:p w14:paraId="671F641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2.31.</w:t>
      </w:r>
      <w:r w:rsidRPr="008722F6">
        <w:rPr>
          <w:sz w:val="14"/>
          <w:szCs w:val="14"/>
        </w:rPr>
        <w:t xml:space="preserve"> </w:t>
      </w:r>
      <w:r w:rsidRPr="008722F6">
        <w:rPr>
          <w:sz w:val="20"/>
          <w:szCs w:val="20"/>
        </w:rPr>
        <w:t>Подключать субабонентов после получения письменного разрешения Энергосбытовой организации.</w:t>
      </w:r>
    </w:p>
    <w:p w14:paraId="3A4F7AF5"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2.32.</w:t>
      </w:r>
      <w:r w:rsidRPr="008722F6">
        <w:rPr>
          <w:sz w:val="14"/>
          <w:szCs w:val="14"/>
        </w:rPr>
        <w:t xml:space="preserve"> </w:t>
      </w:r>
      <w:r w:rsidRPr="008722F6">
        <w:rPr>
          <w:sz w:val="20"/>
          <w:szCs w:val="20"/>
        </w:rPr>
        <w:t>Требовать введения частичного и (или) полного ограничения режима потребления электроэнергии персоналом Энергосбытовой и (или) Сетевой организаций, в случаях, когда отсутствует техническая возможность введения ограничения режима потребления электроэнергии персоналом Потребителя.</w:t>
      </w:r>
    </w:p>
    <w:p w14:paraId="162CD01D"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2.33.</w:t>
      </w:r>
      <w:r w:rsidRPr="008722F6">
        <w:rPr>
          <w:sz w:val="14"/>
          <w:szCs w:val="14"/>
        </w:rPr>
        <w:t xml:space="preserve">  </w:t>
      </w:r>
      <w:r w:rsidRPr="008722F6">
        <w:rPr>
          <w:sz w:val="20"/>
          <w:szCs w:val="20"/>
        </w:rPr>
        <w:t>Вносить предложения по изменению договорных величин потребления электрической энергии и мощности в пределах максимальной мощности в течение действия Договора в порядке и в сроки, установленные Договором.</w:t>
      </w:r>
    </w:p>
    <w:p w14:paraId="5038AA79"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2.34.</w:t>
      </w:r>
      <w:r w:rsidRPr="008722F6">
        <w:rPr>
          <w:sz w:val="14"/>
          <w:szCs w:val="14"/>
        </w:rPr>
        <w:t xml:space="preserve">   </w:t>
      </w:r>
      <w:r w:rsidRPr="008722F6">
        <w:rPr>
          <w:sz w:val="20"/>
          <w:szCs w:val="20"/>
        </w:rPr>
        <w:t>Осуществлять выбор любого лица для оборудования точек поставки по договору приборами учета электрической энергии при условии соблюдения Потребителем п. 2.13 Договора.</w:t>
      </w:r>
    </w:p>
    <w:p w14:paraId="28F0B7CE"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2.35.</w:t>
      </w:r>
      <w:r w:rsidRPr="008722F6">
        <w:rPr>
          <w:sz w:val="14"/>
          <w:szCs w:val="14"/>
        </w:rPr>
        <w:t xml:space="preserve"> </w:t>
      </w:r>
      <w:r w:rsidRPr="008722F6">
        <w:rPr>
          <w:sz w:val="20"/>
          <w:szCs w:val="20"/>
        </w:rPr>
        <w:t>В одностороннем порядке отказаться от исполнения Договора полностью, что влечет его расторжение, при условии уведомления Энергосбытовой организации за 30 календарных дней и оплаты Энергосбытовой  организации задолженности за потребленную электрическую энергию не позднее, чем за 7  рабочих дней до заявленной Потребителем даты расторжения Договора, что подтверждено оплатой счета, выставленного Энергосбытовой организацией в соответствии с пунктом 85 «Основных положений функционирования розничных рынков электрической энергии» (утв. Постановлением Правительства РФ от 04.05.2012 N 442).</w:t>
      </w:r>
    </w:p>
    <w:p w14:paraId="35C81721"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 xml:space="preserve"> При нарушении Потребителем требований настоящего пункта, определенные настоящим Договором обязательства Сторон сохраняются в неизменном виде, вплоть до момента надлежащего выполнения указанных требований.</w:t>
      </w:r>
    </w:p>
    <w:p w14:paraId="582C16CB" w14:textId="77777777" w:rsidR="008722F6" w:rsidRPr="008722F6" w:rsidRDefault="008722F6" w:rsidP="008722F6">
      <w:pPr>
        <w:suppressAutoHyphens/>
        <w:ind w:firstLine="700"/>
        <w:jc w:val="both"/>
        <w:rPr>
          <w:sz w:val="20"/>
          <w:szCs w:val="20"/>
        </w:rPr>
      </w:pPr>
    </w:p>
    <w:p w14:paraId="2E73405D" w14:textId="77777777" w:rsidR="008722F6" w:rsidRPr="008722F6" w:rsidRDefault="008722F6" w:rsidP="008722F6">
      <w:pPr>
        <w:suppressAutoHyphens/>
        <w:ind w:firstLine="700"/>
        <w:jc w:val="both"/>
        <w:rPr>
          <w:sz w:val="20"/>
          <w:szCs w:val="20"/>
        </w:rPr>
      </w:pPr>
    </w:p>
    <w:p w14:paraId="167908BA" w14:textId="77777777" w:rsidR="008722F6" w:rsidRPr="008722F6" w:rsidRDefault="008722F6" w:rsidP="008722F6">
      <w:pPr>
        <w:suppressAutoHyphens/>
        <w:ind w:firstLine="700"/>
        <w:jc w:val="both"/>
        <w:rPr>
          <w:sz w:val="20"/>
          <w:szCs w:val="20"/>
        </w:rPr>
      </w:pPr>
    </w:p>
    <w:p w14:paraId="3C509259" w14:textId="77777777" w:rsidR="008722F6" w:rsidRPr="008722F6" w:rsidRDefault="008722F6" w:rsidP="008722F6">
      <w:pPr>
        <w:suppressAutoHyphens/>
        <w:ind w:left="1080" w:hanging="360"/>
        <w:jc w:val="center"/>
        <w:rPr>
          <w:rFonts w:ascii="Arial" w:eastAsia="Arial" w:hAnsi="Arial" w:cs="Arial"/>
          <w:sz w:val="20"/>
          <w:szCs w:val="20"/>
        </w:rPr>
      </w:pPr>
      <w:r w:rsidRPr="008722F6">
        <w:rPr>
          <w:b/>
          <w:i/>
          <w:color w:val="000000"/>
          <w:sz w:val="28"/>
          <w:szCs w:val="28"/>
        </w:rPr>
        <w:t>3.</w:t>
      </w:r>
      <w:r w:rsidRPr="008722F6">
        <w:rPr>
          <w:color w:val="000000"/>
          <w:sz w:val="14"/>
          <w:szCs w:val="14"/>
        </w:rPr>
        <w:t xml:space="preserve"> </w:t>
      </w:r>
      <w:r w:rsidRPr="008722F6">
        <w:rPr>
          <w:color w:val="000000"/>
          <w:sz w:val="14"/>
          <w:szCs w:val="14"/>
        </w:rPr>
        <w:tab/>
      </w:r>
      <w:r w:rsidRPr="008722F6">
        <w:rPr>
          <w:b/>
          <w:i/>
          <w:color w:val="000000"/>
          <w:sz w:val="28"/>
          <w:szCs w:val="28"/>
        </w:rPr>
        <w:t>Прочие условия</w:t>
      </w:r>
    </w:p>
    <w:p w14:paraId="7A0B44CF" w14:textId="77777777" w:rsidR="008722F6" w:rsidRPr="008722F6" w:rsidRDefault="008722F6" w:rsidP="008722F6">
      <w:pPr>
        <w:suppressAutoHyphens/>
        <w:ind w:left="1080" w:hanging="360"/>
        <w:jc w:val="center"/>
        <w:rPr>
          <w:sz w:val="28"/>
          <w:szCs w:val="28"/>
        </w:rPr>
      </w:pPr>
    </w:p>
    <w:p w14:paraId="1D5BA94B"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 Настоящий Договор составлен в двух экземплярах, по одному для каждой из сторон, имеющих одинаковую юридическую силу.</w:t>
      </w:r>
    </w:p>
    <w:p w14:paraId="607A71E5"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3.2.</w:t>
      </w:r>
      <w:r w:rsidRPr="008722F6">
        <w:rPr>
          <w:sz w:val="14"/>
          <w:szCs w:val="14"/>
        </w:rPr>
        <w:t xml:space="preserve"> </w:t>
      </w:r>
      <w:r w:rsidRPr="008722F6">
        <w:rPr>
          <w:sz w:val="20"/>
          <w:szCs w:val="20"/>
        </w:rPr>
        <w:t>При подписании настоящего Договора и ежемесячной отчетности со стороны Энергосбытовой организации допускается использование факсимильного воспроизведения подписи с помощью средств механического или иного копирования с приложением печати Энергосбытовой организации.</w:t>
      </w:r>
    </w:p>
    <w:p w14:paraId="54703B40"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3.3.</w:t>
      </w:r>
      <w:r w:rsidRPr="008722F6">
        <w:rPr>
          <w:sz w:val="14"/>
          <w:szCs w:val="14"/>
        </w:rPr>
        <w:t xml:space="preserve">  </w:t>
      </w:r>
      <w:r w:rsidRPr="008722F6">
        <w:rPr>
          <w:sz w:val="20"/>
          <w:szCs w:val="20"/>
        </w:rPr>
        <w:t>Сторона, получившая предложения об изменении настоящего Договора, обязана дать ответ другой Стороне в письменной форме за подписью руководителя организации не позднее 30 календарных дней после получения предложения об изменении настоящего Договора.</w:t>
      </w:r>
    </w:p>
    <w:p w14:paraId="709DF704"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3.4 Все уведомления, сообщения, досудебные претензии, счета, счета-фактуры, акты приема-передачи, направленные Энергосбытовой организацией, будут считаться доставленными надлежащим образом, если они отправлены по адресам (реквизитам, контактам), указанным в разделе 7 настоящего Договора и (или) на первом (титульном) листе Договора, либо согласованным сторонами в Дополнительных соглашениях к Договору, заказным (ценным) письмом, по телеграфу, факсу, электронной почтой или посредством иной связи. Или доставлены лично по юридическим или почтовым адресам Сторон с получением под расписку соответствующими представителями Сторон, или посредством иной связи, обеспечивающей подтверждение факта получения.</w:t>
      </w:r>
    </w:p>
    <w:p w14:paraId="771A3C73"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3.5.</w:t>
      </w:r>
      <w:r w:rsidRPr="008722F6">
        <w:rPr>
          <w:sz w:val="14"/>
          <w:szCs w:val="14"/>
        </w:rPr>
        <w:t xml:space="preserve"> </w:t>
      </w:r>
      <w:r w:rsidRPr="008722F6">
        <w:rPr>
          <w:sz w:val="20"/>
          <w:szCs w:val="20"/>
        </w:rPr>
        <w:t>Потребитель считается надлежащим образом уведомленным о введении ограничения режима потребления электрической энергии с момента однократного направления соответствующего уведомления (в том числе посредством смс-сообщения или по электронному адресу).</w:t>
      </w:r>
    </w:p>
    <w:p w14:paraId="448E0C7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3.6.</w:t>
      </w:r>
      <w:r w:rsidRPr="008722F6">
        <w:rPr>
          <w:sz w:val="14"/>
          <w:szCs w:val="14"/>
        </w:rPr>
        <w:t xml:space="preserve"> </w:t>
      </w:r>
      <w:r w:rsidRPr="008722F6">
        <w:rPr>
          <w:sz w:val="20"/>
          <w:szCs w:val="20"/>
        </w:rPr>
        <w:t xml:space="preserve">Стороны соглашаются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подписи при выставлении счетов, счетов-фактур, актов приема-передачи электрической энергии, актов сверки взаимных расчетов и иных документов (далее электронные документы). </w:t>
      </w:r>
    </w:p>
    <w:p w14:paraId="1881722C"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3.7.</w:t>
      </w:r>
      <w:r w:rsidRPr="008722F6">
        <w:rPr>
          <w:sz w:val="14"/>
          <w:szCs w:val="14"/>
        </w:rPr>
        <w:t xml:space="preserve"> </w:t>
      </w:r>
      <w:r w:rsidRPr="008722F6">
        <w:rPr>
          <w:sz w:val="20"/>
          <w:szCs w:val="20"/>
        </w:rPr>
        <w:t>При осуществлении электронного документооборота Стороны руководствуются Федеральным законом от 6 апреля 2011г. N63-ФЗ «Об электронной подписи», действующим законодательством РФ, Договором.</w:t>
      </w:r>
    </w:p>
    <w:p w14:paraId="3905D142"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3.8.</w:t>
      </w:r>
      <w:r w:rsidRPr="008722F6">
        <w:rPr>
          <w:sz w:val="14"/>
          <w:szCs w:val="14"/>
        </w:rPr>
        <w:t xml:space="preserve"> </w:t>
      </w:r>
      <w:r w:rsidRPr="008722F6">
        <w:rPr>
          <w:sz w:val="20"/>
          <w:szCs w:val="20"/>
        </w:rPr>
        <w:t>Стороны признают, что любой электронный документ, переданный в рамках настоящего Соглашения и заверенный действующей на момент передачи усиленной квалифицированной электронной подписью отправителя, является эквивалентом идентичного по содержанию документа на бумажном носителе, подписанного уполномоченным лицом организации-отправителя, заверенного печатью организации, имеет равную с ним юридическую силу и порождает для Сторон аналогичные права и обязанности. Все используемые средства подготовки, передачи и проверки электронных документов достаточны для обеспечения надежного, эффективного и безопасного документооборота.</w:t>
      </w:r>
    </w:p>
    <w:p w14:paraId="2F39B18F"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lastRenderedPageBreak/>
        <w:t>3.9.</w:t>
      </w:r>
      <w:r w:rsidRPr="008722F6">
        <w:rPr>
          <w:sz w:val="14"/>
          <w:szCs w:val="14"/>
        </w:rPr>
        <w:t xml:space="preserve">   </w:t>
      </w:r>
      <w:r w:rsidRPr="008722F6">
        <w:rPr>
          <w:sz w:val="20"/>
          <w:szCs w:val="20"/>
        </w:rPr>
        <w:t>Стороны вправе прекратить (приостановить) электронный документооборот:</w:t>
      </w:r>
    </w:p>
    <w:p w14:paraId="535D99F5"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 в случае обнаружения технических неисправностей своей автоматизированной системы электронного документооборота;</w:t>
      </w:r>
    </w:p>
    <w:p w14:paraId="48E83222"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 в случае несоблюдения одной из Сторон требований, обязательных при использовании системы электронного документооборота, и требований обеспечения информационной безопасности, установленных действующим законодательством РФ;</w:t>
      </w:r>
    </w:p>
    <w:p w14:paraId="0ED80BEF"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 в случае изменения банковских, статистических и иных реквизитов, имеющих существенное значение для исполнения обязательств Сторон по договору;</w:t>
      </w:r>
    </w:p>
    <w:p w14:paraId="114E918A"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  по инициативе одной из Сторон при соблюдении условий, установленных пунктом 3.10 настоящего Соглашения.</w:t>
      </w:r>
    </w:p>
    <w:p w14:paraId="0E321A13"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3.10.</w:t>
      </w:r>
      <w:r w:rsidRPr="008722F6">
        <w:rPr>
          <w:sz w:val="14"/>
          <w:szCs w:val="14"/>
        </w:rPr>
        <w:t xml:space="preserve">  </w:t>
      </w:r>
      <w:r w:rsidRPr="008722F6">
        <w:rPr>
          <w:sz w:val="20"/>
          <w:szCs w:val="20"/>
        </w:rPr>
        <w:t>Прекращение (приостановление) электронного документооборота производится на основании письменного уведомления Стороной-инициатором другой Стороны не позднее 5 рабочих дней до предполагаемой даты прекращения (приостановления). В уведомлении указываются причина, дата начала прекращения (приостановления) и срок прекращения (приостановления) электронного документооборота.</w:t>
      </w:r>
    </w:p>
    <w:p w14:paraId="331F148F"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3.11.</w:t>
      </w:r>
      <w:r w:rsidRPr="008722F6">
        <w:rPr>
          <w:sz w:val="14"/>
          <w:szCs w:val="14"/>
        </w:rPr>
        <w:t xml:space="preserve">  </w:t>
      </w:r>
      <w:r w:rsidRPr="008722F6">
        <w:rPr>
          <w:sz w:val="20"/>
          <w:szCs w:val="20"/>
        </w:rPr>
        <w:t>После прекращения и на период приостановления электронного документооборота Стороны переходят на бумажный документооборот, установленный Договором и действующим законодательством РФ.</w:t>
      </w:r>
    </w:p>
    <w:p w14:paraId="4A647AA1"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3.12.</w:t>
      </w:r>
      <w:r w:rsidRPr="008722F6">
        <w:rPr>
          <w:sz w:val="14"/>
          <w:szCs w:val="14"/>
        </w:rPr>
        <w:t xml:space="preserve"> </w:t>
      </w:r>
      <w:r w:rsidRPr="008722F6">
        <w:rPr>
          <w:sz w:val="20"/>
          <w:szCs w:val="20"/>
        </w:rPr>
        <w:t>Возобновление электронного документооборота производится на основании письменного уведомления Стороной - инициатором приостановления электронного документооборота другой Стороны не позднее 5 рабочих дней до предполагаемой даты возобновления электронного документооборота. Электронный документооборот возобновляется в назначенный срок по соглашению Сторон.</w:t>
      </w:r>
    </w:p>
    <w:p w14:paraId="0BC153AC"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3.13. Под конфиденциальной информацией для целей настоящего Договора  понимается любая информация, которая имеет действительную или потенциальную коммерческую ценность для стороны Договора в силу неизвестности ее третьим лицам, передаваемая одной из сторон Договора другой стороне в устной либо документарной форме, в виде электронного файла, в любом другом виде, а также полученная какой-либо из сторон самостоятельно в процессе проведения переговоров, заключения и исполнения настоящего Договора.</w:t>
      </w:r>
      <w:r w:rsidRPr="008722F6">
        <w:rPr>
          <w:sz w:val="14"/>
          <w:szCs w:val="14"/>
        </w:rPr>
        <w:t xml:space="preserve">   </w:t>
      </w:r>
      <w:r w:rsidRPr="008722F6">
        <w:rPr>
          <w:sz w:val="20"/>
          <w:szCs w:val="20"/>
        </w:rPr>
        <w:t xml:space="preserve">Стороны Договора обязуются обеспечить защиту и сохранение конфиденциальности информации в течение срока действия Договора и в течение 3 (трех) лет после прекращения его действия. </w:t>
      </w:r>
    </w:p>
    <w:p w14:paraId="12B3B784"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3.14.</w:t>
      </w:r>
      <w:r w:rsidRPr="008722F6">
        <w:rPr>
          <w:sz w:val="14"/>
          <w:szCs w:val="14"/>
        </w:rPr>
        <w:t xml:space="preserve">  </w:t>
      </w:r>
      <w:r w:rsidRPr="008722F6">
        <w:rPr>
          <w:sz w:val="20"/>
          <w:szCs w:val="20"/>
        </w:rPr>
        <w:t>Принимающая сторона обязана сохранять конфиденциальность в отношении полученной от другой стороны конфиденциальной информации и не раскрывать ее третьим лицам без письменного согласия раскрывающей стороны. Принимающая сторона обязуется принимать меры предосторожности и приемлемые средства защиты конфиденциальной информации, по крайней мере не ниже мер предосторожности и средств защиты, которые должны разумно приниматься лицом для защиты собственной и чужой конфиденциальной информации.</w:t>
      </w:r>
    </w:p>
    <w:p w14:paraId="1394081D"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Разглашение конфиденциальной информации – любое действие или бездействие принимающей стороны, в результате которого конфиденциальная информация становится известной третьим лицам без согласия раскрывающей стороны.</w:t>
      </w:r>
    </w:p>
    <w:p w14:paraId="31080D1D"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3.15.</w:t>
      </w:r>
      <w:r w:rsidRPr="008722F6">
        <w:rPr>
          <w:sz w:val="14"/>
          <w:szCs w:val="14"/>
        </w:rPr>
        <w:t xml:space="preserve"> </w:t>
      </w:r>
      <w:r w:rsidRPr="008722F6">
        <w:rPr>
          <w:sz w:val="20"/>
          <w:szCs w:val="20"/>
        </w:rPr>
        <w:t xml:space="preserve">Принимающая сторона по своему усмотрению и с учетом разумной необходимости вправе раскрывать конфиденциальную информацию только своим работникам, акционерам (участникам), членам совета директоров и аудиторам только в случае служебной необходимости в объеме, требуемом для исполнения настоящего Договора и требований действующего законодательства Российской Федерации, оставаясь ответственным за действия таких лиц, как за свои собственные. </w:t>
      </w:r>
    </w:p>
    <w:p w14:paraId="1CEBDD71"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3.16.</w:t>
      </w:r>
      <w:r w:rsidRPr="008722F6">
        <w:rPr>
          <w:sz w:val="14"/>
          <w:szCs w:val="14"/>
        </w:rPr>
        <w:t xml:space="preserve">  </w:t>
      </w:r>
      <w:r w:rsidRPr="008722F6">
        <w:rPr>
          <w:sz w:val="20"/>
          <w:szCs w:val="20"/>
        </w:rPr>
        <w:t>Не является разглашением конфиденциальной информации раскрытие информации, которая:</w:t>
      </w:r>
    </w:p>
    <w:p w14:paraId="1F9AEB9B"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14:paraId="154D4B97"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14:paraId="51598EC3"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независимо подготовлена принимающей стороной без какого-либо обращения к конфиденциальной информации на законных основаниях;</w:t>
      </w:r>
    </w:p>
    <w:p w14:paraId="73C69D70"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разрешена к раскрытию письменным разрешением раскрывающей Стороны;</w:t>
      </w:r>
    </w:p>
    <w:p w14:paraId="2592C049"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является общедоступной по состоянию на дату подписания настоящего Договора или стала общедоступной после его подписания без нарушений, допущенных принимающей стороной.</w:t>
      </w:r>
    </w:p>
    <w:p w14:paraId="09E767E5"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3.17.</w:t>
      </w:r>
      <w:r w:rsidRPr="008722F6">
        <w:rPr>
          <w:sz w:val="14"/>
          <w:szCs w:val="14"/>
        </w:rPr>
        <w:t xml:space="preserve"> </w:t>
      </w:r>
      <w:r w:rsidRPr="008722F6">
        <w:rPr>
          <w:sz w:val="20"/>
          <w:szCs w:val="20"/>
        </w:rPr>
        <w:t>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0D89789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lastRenderedPageBreak/>
        <w:t>3.18.</w:t>
      </w:r>
      <w:r w:rsidRPr="008722F6">
        <w:rPr>
          <w:sz w:val="14"/>
          <w:szCs w:val="14"/>
        </w:rPr>
        <w:t xml:space="preserve">  </w:t>
      </w:r>
      <w:r w:rsidRPr="008722F6">
        <w:rPr>
          <w:sz w:val="20"/>
          <w:szCs w:val="20"/>
        </w:rPr>
        <w:t>В случае нарушения какой-либо стороной Договора порядка использования конфиденциальной информации, потерпевшая сторона вправе потребовать у виновной стороны возмещения прямого документально подтвержденного ущерба, понесенного потерпевшей стороной и/или требовать в судебном порядке защиты своих прав.</w:t>
      </w:r>
    </w:p>
    <w:p w14:paraId="6DE3D567"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3.19.</w:t>
      </w:r>
      <w:r w:rsidRPr="008722F6">
        <w:rPr>
          <w:sz w:val="14"/>
          <w:szCs w:val="14"/>
        </w:rPr>
        <w:t xml:space="preserve">  </w:t>
      </w:r>
      <w:r w:rsidRPr="008722F6">
        <w:rPr>
          <w:sz w:val="20"/>
          <w:szCs w:val="20"/>
        </w:rPr>
        <w:t xml:space="preserve">В случае нарушения какой-либо стороной Договора обязательств в отношении конфиденциальной информации, в результате которого она становится известна третьим лицам, при наличии убытков, данная сторона обязана возместить потерпевшей стороне причиненные убытки в полном объеме. </w:t>
      </w:r>
    </w:p>
    <w:p w14:paraId="587EB220"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3.20.</w:t>
      </w:r>
      <w:r w:rsidRPr="008722F6">
        <w:rPr>
          <w:sz w:val="14"/>
          <w:szCs w:val="14"/>
        </w:rPr>
        <w:t xml:space="preserve"> </w:t>
      </w:r>
      <w:r w:rsidRPr="008722F6">
        <w:rPr>
          <w:sz w:val="20"/>
          <w:szCs w:val="20"/>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 ие предполагать, что произошло или может произойти нарушение другой стороной, ее аффилированными лицами, работниками или посредниками.</w:t>
      </w:r>
    </w:p>
    <w:p w14:paraId="0F844A13"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3.21.</w:t>
      </w:r>
      <w:r w:rsidRPr="008722F6">
        <w:rPr>
          <w:sz w:val="14"/>
          <w:szCs w:val="14"/>
        </w:rPr>
        <w:t xml:space="preserve"> </w:t>
      </w:r>
      <w:r w:rsidRPr="008722F6">
        <w:rPr>
          <w:sz w:val="20"/>
          <w:szCs w:val="20"/>
        </w:rPr>
        <w:t>Сторона, получившая уведомление о нарушении,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611A6336"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3.22.</w:t>
      </w:r>
      <w:r w:rsidRPr="008722F6">
        <w:rPr>
          <w:sz w:val="14"/>
          <w:szCs w:val="14"/>
        </w:rPr>
        <w:t xml:space="preserve"> </w:t>
      </w:r>
      <w:r w:rsidRPr="008722F6">
        <w:rPr>
          <w:sz w:val="20"/>
          <w:szCs w:val="20"/>
        </w:rPr>
        <w:t>Стороны гарантируют осуществление надлежащего разбирательства по фактам нарушения положений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4C5D042E"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3.23.</w:t>
      </w:r>
      <w:r w:rsidRPr="008722F6">
        <w:rPr>
          <w:sz w:val="14"/>
          <w:szCs w:val="14"/>
        </w:rPr>
        <w:t xml:space="preserve"> </w:t>
      </w:r>
      <w:r w:rsidRPr="008722F6">
        <w:rPr>
          <w:sz w:val="20"/>
          <w:szCs w:val="20"/>
        </w:rPr>
        <w:t>Стороны обязуются соблюдать принципы и правила обработки персональных данных, предусмотренных Федеральным законом «О персональных данных» № 152-ФЗ от 27.07.2006. Целью обработки персональных данных представителей Сторон является исполнение обязательств по настоящему договору (ст.5-7 Закона № 152- ФЗ).</w:t>
      </w:r>
    </w:p>
    <w:p w14:paraId="27763254" w14:textId="77777777" w:rsidR="008722F6" w:rsidRPr="008722F6" w:rsidRDefault="008722F6" w:rsidP="008722F6">
      <w:pPr>
        <w:suppressAutoHyphens/>
        <w:jc w:val="both"/>
        <w:rPr>
          <w:sz w:val="20"/>
          <w:szCs w:val="20"/>
        </w:rPr>
      </w:pPr>
    </w:p>
    <w:p w14:paraId="7C757D47" w14:textId="77777777" w:rsidR="008722F6" w:rsidRPr="008722F6" w:rsidRDefault="008722F6" w:rsidP="008722F6">
      <w:pPr>
        <w:suppressAutoHyphens/>
        <w:jc w:val="both"/>
        <w:rPr>
          <w:sz w:val="20"/>
          <w:szCs w:val="20"/>
        </w:rPr>
      </w:pPr>
    </w:p>
    <w:p w14:paraId="425418E9" w14:textId="77777777" w:rsidR="008722F6" w:rsidRPr="008722F6" w:rsidRDefault="008722F6" w:rsidP="008722F6">
      <w:pPr>
        <w:suppressAutoHyphens/>
        <w:ind w:left="1080" w:hanging="360"/>
        <w:jc w:val="center"/>
        <w:rPr>
          <w:rFonts w:ascii="Arial" w:eastAsia="Arial" w:hAnsi="Arial" w:cs="Arial"/>
          <w:sz w:val="20"/>
          <w:szCs w:val="20"/>
        </w:rPr>
      </w:pPr>
      <w:r w:rsidRPr="008722F6">
        <w:rPr>
          <w:b/>
          <w:i/>
          <w:color w:val="000000"/>
          <w:sz w:val="28"/>
          <w:szCs w:val="28"/>
        </w:rPr>
        <w:t>4.</w:t>
      </w:r>
      <w:r w:rsidRPr="008722F6">
        <w:rPr>
          <w:color w:val="000000"/>
          <w:sz w:val="14"/>
          <w:szCs w:val="14"/>
        </w:rPr>
        <w:t xml:space="preserve"> </w:t>
      </w:r>
      <w:r w:rsidRPr="008722F6">
        <w:rPr>
          <w:color w:val="000000"/>
          <w:sz w:val="14"/>
          <w:szCs w:val="14"/>
        </w:rPr>
        <w:tab/>
      </w:r>
      <w:r w:rsidRPr="008722F6">
        <w:rPr>
          <w:b/>
          <w:i/>
          <w:color w:val="000000"/>
          <w:sz w:val="28"/>
          <w:szCs w:val="28"/>
        </w:rPr>
        <w:t>Ответственность сторон</w:t>
      </w:r>
    </w:p>
    <w:p w14:paraId="2F4C6FE6" w14:textId="77777777" w:rsidR="008722F6" w:rsidRPr="008722F6" w:rsidRDefault="008722F6" w:rsidP="008722F6">
      <w:pPr>
        <w:suppressAutoHyphens/>
        <w:ind w:left="1080" w:hanging="360"/>
        <w:jc w:val="center"/>
        <w:rPr>
          <w:sz w:val="28"/>
          <w:szCs w:val="28"/>
        </w:rPr>
      </w:pPr>
    </w:p>
    <w:p w14:paraId="226D8873"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4.1.</w:t>
      </w:r>
      <w:r w:rsidRPr="008722F6">
        <w:rPr>
          <w:sz w:val="14"/>
          <w:szCs w:val="14"/>
        </w:rPr>
        <w:t xml:space="preserve">  </w:t>
      </w:r>
      <w:r w:rsidRPr="008722F6">
        <w:rPr>
          <w:sz w:val="20"/>
          <w:szCs w:val="20"/>
        </w:rPr>
        <w:t>Все споры, возникающие при исполнении настоящего Договора, решаются Сторонами путем переговоров, а при недостижении согласий - в Арбитражном суде Нижегородской области.</w:t>
      </w:r>
    </w:p>
    <w:p w14:paraId="5F18589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4.2.</w:t>
      </w:r>
      <w:r w:rsidRPr="008722F6">
        <w:rPr>
          <w:sz w:val="14"/>
          <w:szCs w:val="14"/>
        </w:rPr>
        <w:t xml:space="preserve">   </w:t>
      </w:r>
      <w:r w:rsidRPr="008722F6">
        <w:rPr>
          <w:sz w:val="20"/>
          <w:szCs w:val="20"/>
        </w:rPr>
        <w:t>Спор может быть передан на разрешение арбитражного суда после принятия сторонами мер по досудебному урегулированию по истечении 10 (десяти) календарных дней со дня направления претензии.</w:t>
      </w:r>
    </w:p>
    <w:p w14:paraId="440BE7F5"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4.3.</w:t>
      </w:r>
      <w:r w:rsidRPr="008722F6">
        <w:rPr>
          <w:sz w:val="14"/>
          <w:szCs w:val="14"/>
        </w:rPr>
        <w:t xml:space="preserve">   </w:t>
      </w:r>
      <w:r w:rsidRPr="008722F6">
        <w:rPr>
          <w:sz w:val="20"/>
          <w:szCs w:val="20"/>
        </w:rPr>
        <w:t>Стороны освобождаются от ответственности за нарушение условий настоящего Договора, если нарушение вызвано наступлением независящих от их воли обстоятельств (форс-мажорные обстоятельства). Сторона, ссылающаяся на форс-мажорные обстоятельства, обязана незамедлительно информировать другую сторону о наступлении этих обстоятельств в письменной форме.</w:t>
      </w:r>
    </w:p>
    <w:p w14:paraId="17CE7DF2"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4.4.</w:t>
      </w:r>
      <w:r w:rsidRPr="008722F6">
        <w:rPr>
          <w:sz w:val="14"/>
          <w:szCs w:val="14"/>
        </w:rPr>
        <w:t xml:space="preserve">  </w:t>
      </w:r>
      <w:r w:rsidRPr="008722F6">
        <w:rPr>
          <w:sz w:val="20"/>
          <w:szCs w:val="20"/>
        </w:rPr>
        <w:t>Энергосбытовая организация не несет материальной ответственности перед Потребителем за недоотпуск электроэнергии вызванный:</w:t>
      </w:r>
    </w:p>
    <w:p w14:paraId="67C25B84"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неправильными действиями персонала Потребителя или посторонних лиц (ошибочное включение, отключение или переключение, наброс на провода воздушных линий и т.п.);</w:t>
      </w:r>
    </w:p>
    <w:p w14:paraId="263DD668"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обоснованными условиями ограничения или прекращения подачи электроэнергии, предусмотренными п.п. 2.26 - 2.30 настоящего Договора;</w:t>
      </w:r>
    </w:p>
    <w:p w14:paraId="2D572C7F"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 xml:space="preserve">вводом графиков ограничения потребления и/или отключения электроэнергии в случае возникновения предаварийной ситуации в системе электроснабжения.     </w:t>
      </w:r>
      <w:r w:rsidRPr="008722F6">
        <w:rPr>
          <w:sz w:val="20"/>
          <w:szCs w:val="20"/>
        </w:rPr>
        <w:tab/>
      </w:r>
    </w:p>
    <w:p w14:paraId="0452E061"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4.5. Ответственность за надлежащее обеспечение эксплуатации установленного и допущенного в эксплуатацию прибора учета, сохранности и целостности прибора учета, а также пломб и (или) знаков визуального контроля, снятию и хранению его показаний, своевременной замене возлагается на собственника такого прибора учета. Ответственность определяется балансовой принадлежностью Сетевой организации и Потребителя электрической энергии и фиксируется в документах о технологическом присоединении.</w:t>
      </w:r>
    </w:p>
    <w:p w14:paraId="7A768D5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4.6. Потребитель несет ответственность в установленном законом порядке за нарушение порядка полного и (или) частичного ограничения режима потребления электрической энергии в случаях:</w:t>
      </w:r>
    </w:p>
    <w:p w14:paraId="3119A4A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основанием для введения такого ограничения;</w:t>
      </w:r>
    </w:p>
    <w:p w14:paraId="3FCEE80C"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w:t>
      </w:r>
      <w:r w:rsidRPr="008722F6">
        <w:rPr>
          <w:sz w:val="20"/>
          <w:szCs w:val="20"/>
        </w:rPr>
        <w:lastRenderedPageBreak/>
        <w:t>законодательством порядком полного и (или) частичного ограничения режима потребления электрической энергии;</w:t>
      </w:r>
    </w:p>
    <w:p w14:paraId="7FA8E979"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необеспечения Потребителем электрической энергии в предусмотренных указанным порядком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p>
    <w:p w14:paraId="0E11D45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нарушения Потребителем электрической энергии или субъектом электроэнергетики установленных законодательством требований о составлении актов согласования технологической и аварийной брони;</w:t>
      </w:r>
    </w:p>
    <w:p w14:paraId="5D0C2AE1"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порядке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w:t>
      </w:r>
    </w:p>
    <w:p w14:paraId="36D5DDB2" w14:textId="77777777" w:rsidR="008722F6" w:rsidRPr="008722F6" w:rsidRDefault="008722F6" w:rsidP="008722F6">
      <w:pPr>
        <w:suppressAutoHyphens/>
        <w:ind w:firstLine="720"/>
        <w:jc w:val="both"/>
        <w:rPr>
          <w:sz w:val="20"/>
          <w:szCs w:val="20"/>
        </w:rPr>
      </w:pPr>
    </w:p>
    <w:p w14:paraId="45A6B4FA" w14:textId="77777777" w:rsidR="008722F6" w:rsidRPr="008722F6" w:rsidRDefault="008722F6" w:rsidP="008722F6">
      <w:pPr>
        <w:suppressAutoHyphens/>
        <w:ind w:firstLine="720"/>
        <w:jc w:val="both"/>
        <w:rPr>
          <w:sz w:val="20"/>
          <w:szCs w:val="20"/>
        </w:rPr>
      </w:pPr>
    </w:p>
    <w:p w14:paraId="2779C751" w14:textId="77777777" w:rsidR="008722F6" w:rsidRPr="008722F6" w:rsidRDefault="008722F6" w:rsidP="008722F6">
      <w:pPr>
        <w:suppressAutoHyphens/>
        <w:ind w:left="280"/>
        <w:jc w:val="center"/>
        <w:rPr>
          <w:rFonts w:ascii="Arial" w:eastAsia="Arial" w:hAnsi="Arial" w:cs="Arial"/>
          <w:sz w:val="20"/>
          <w:szCs w:val="20"/>
        </w:rPr>
      </w:pPr>
      <w:r w:rsidRPr="008722F6">
        <w:rPr>
          <w:b/>
          <w:i/>
          <w:color w:val="000000"/>
          <w:sz w:val="28"/>
          <w:szCs w:val="28"/>
        </w:rPr>
        <w:t>5.</w:t>
      </w:r>
      <w:r w:rsidRPr="008722F6">
        <w:rPr>
          <w:color w:val="000000"/>
          <w:sz w:val="14"/>
          <w:szCs w:val="14"/>
        </w:rPr>
        <w:t xml:space="preserve"> </w:t>
      </w:r>
      <w:r w:rsidRPr="008722F6">
        <w:rPr>
          <w:color w:val="000000"/>
          <w:sz w:val="14"/>
          <w:szCs w:val="14"/>
        </w:rPr>
        <w:tab/>
      </w:r>
      <w:r w:rsidRPr="008722F6">
        <w:rPr>
          <w:b/>
          <w:i/>
          <w:color w:val="000000"/>
          <w:sz w:val="28"/>
          <w:szCs w:val="28"/>
        </w:rPr>
        <w:t>Заключительные положения</w:t>
      </w:r>
    </w:p>
    <w:p w14:paraId="05E048DE" w14:textId="77777777" w:rsidR="008722F6" w:rsidRPr="008722F6" w:rsidRDefault="008722F6" w:rsidP="008722F6">
      <w:pPr>
        <w:suppressAutoHyphens/>
        <w:ind w:left="280"/>
        <w:jc w:val="center"/>
        <w:rPr>
          <w:sz w:val="28"/>
          <w:szCs w:val="28"/>
        </w:rPr>
      </w:pPr>
    </w:p>
    <w:p w14:paraId="08582958" w14:textId="77777777" w:rsidR="008722F6" w:rsidRPr="008722F6" w:rsidRDefault="008722F6" w:rsidP="008722F6">
      <w:pPr>
        <w:suppressAutoHyphens/>
        <w:ind w:firstLine="700"/>
        <w:jc w:val="both"/>
        <w:rPr>
          <w:rFonts w:ascii="Arial" w:eastAsia="Arial" w:hAnsi="Arial" w:cs="Arial"/>
          <w:sz w:val="20"/>
          <w:szCs w:val="20"/>
        </w:rPr>
      </w:pPr>
      <w:r w:rsidRPr="008722F6">
        <w:rPr>
          <w:color w:val="000000"/>
          <w:sz w:val="20"/>
          <w:szCs w:val="20"/>
        </w:rPr>
        <w:t>5.1. Настоящий договор вступает в силу с 00 час. 00 мин. «01» января 2025г. и действует до 24 час. 00 мин. «31» декабря 2025 г. включительно</w:t>
      </w:r>
      <w:r w:rsidRPr="008722F6">
        <w:rPr>
          <w:sz w:val="20"/>
          <w:szCs w:val="20"/>
        </w:rPr>
        <w:t>.</w:t>
      </w:r>
    </w:p>
    <w:p w14:paraId="3936CD64" w14:textId="77777777" w:rsidR="008722F6" w:rsidRPr="008722F6" w:rsidRDefault="008722F6" w:rsidP="008722F6">
      <w:pPr>
        <w:suppressAutoHyphens/>
        <w:ind w:firstLine="709"/>
        <w:jc w:val="both"/>
        <w:rPr>
          <w:rFonts w:ascii="Arial" w:eastAsia="Arial" w:hAnsi="Arial" w:cs="Arial"/>
          <w:sz w:val="20"/>
          <w:szCs w:val="20"/>
        </w:rPr>
      </w:pPr>
      <w:r w:rsidRPr="008722F6">
        <w:rPr>
          <w:sz w:val="20"/>
          <w:szCs w:val="20"/>
        </w:rPr>
        <w:t>5.2. Изменение условий настоящего Договора могут производиться путем заключения дополнительных соглашений в течение всего срока действия Договора.</w:t>
      </w:r>
    </w:p>
    <w:p w14:paraId="0672468E"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5.3. Стороны обязуются в пятидневный срок письменно извещать друг друга обо всех изменениях юридического адреса, банковских реквизитов, наименования, ведомственной принадлежности и фактического местонахождения.</w:t>
      </w:r>
    </w:p>
    <w:p w14:paraId="6909652A" w14:textId="77777777" w:rsidR="008722F6" w:rsidRPr="008722F6" w:rsidRDefault="008722F6" w:rsidP="008722F6">
      <w:pPr>
        <w:suppressAutoHyphens/>
        <w:ind w:firstLine="720"/>
        <w:jc w:val="both"/>
        <w:rPr>
          <w:rFonts w:ascii="Arial" w:eastAsia="Arial" w:hAnsi="Arial" w:cs="Arial"/>
          <w:sz w:val="20"/>
          <w:szCs w:val="20"/>
        </w:rPr>
      </w:pPr>
      <w:r w:rsidRPr="008722F6">
        <w:rPr>
          <w:sz w:val="20"/>
          <w:szCs w:val="20"/>
        </w:rPr>
        <w:t>5.4. В случае нарушения Потребителем сроков и (или) условий оплаты электроэнергии Энергосбытовая организация в соответствии со ст. 546 ГК РФ имеет право в одностороннем порядке отказаться от исполнения настоящего Договора полностью или частично, о чем письменно извещает Потребителя за 7 (семь) календарных дней. Договор считается соответственно измененным или расторгнутым с даты, указанной в извещении, направленном Потребителю.</w:t>
      </w:r>
    </w:p>
    <w:p w14:paraId="287AE336"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5.5.</w:t>
      </w:r>
      <w:r w:rsidRPr="008722F6">
        <w:rPr>
          <w:sz w:val="14"/>
          <w:szCs w:val="14"/>
        </w:rPr>
        <w:t xml:space="preserve"> </w:t>
      </w:r>
      <w:r w:rsidRPr="008722F6">
        <w:rPr>
          <w:sz w:val="20"/>
          <w:szCs w:val="20"/>
        </w:rPr>
        <w:t>Невыполнение Потребителем условий Договора, касающихся обеспечения функционирования устройств релейной защиты, противоаварийной и режимной автоматики является основанием для направления Потребителю требования об устранении нарушений, невыполнение которого является основанием для расторжения Договора в связи с существенным нарушением Потребителем условий Договора.</w:t>
      </w:r>
    </w:p>
    <w:p w14:paraId="0D6B5820" w14:textId="77777777" w:rsidR="008722F6" w:rsidRPr="008722F6" w:rsidRDefault="008722F6" w:rsidP="008722F6">
      <w:pPr>
        <w:suppressAutoHyphens/>
        <w:ind w:firstLine="700"/>
        <w:jc w:val="both"/>
        <w:rPr>
          <w:rFonts w:ascii="Arial" w:eastAsia="Arial" w:hAnsi="Arial" w:cs="Arial"/>
          <w:sz w:val="20"/>
          <w:szCs w:val="20"/>
        </w:rPr>
      </w:pPr>
      <w:r w:rsidRPr="008722F6">
        <w:rPr>
          <w:color w:val="000000"/>
          <w:sz w:val="20"/>
          <w:szCs w:val="20"/>
        </w:rPr>
        <w:t xml:space="preserve">5.6. Настоящий договор заключен в соответствии с положениями законов и (или) иных нормативных правовых актов, действующих на момент его заключения. В случае принятия после заключения Договора законов и (или) иных нормативных правовых актов, устанавливающих иные правила исполнения договоров энергоснабжения (купли-продажи электрической энергии (мощности), или содержащих иные правила деятельности энергосбытовых организаций,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 </w:t>
      </w:r>
    </w:p>
    <w:p w14:paraId="6A207E5E" w14:textId="77777777" w:rsidR="008722F6" w:rsidRPr="008722F6" w:rsidRDefault="008722F6" w:rsidP="008722F6">
      <w:pPr>
        <w:suppressAutoHyphens/>
        <w:ind w:firstLine="700"/>
        <w:jc w:val="both"/>
        <w:rPr>
          <w:rFonts w:ascii="Arial" w:eastAsia="Arial" w:hAnsi="Arial" w:cs="Arial"/>
          <w:sz w:val="20"/>
          <w:szCs w:val="20"/>
        </w:rPr>
      </w:pPr>
      <w:r w:rsidRPr="008722F6">
        <w:rPr>
          <w:color w:val="000000"/>
          <w:sz w:val="20"/>
          <w:szCs w:val="20"/>
        </w:rPr>
        <w:t xml:space="preserve">5.7. Энергосбытовая организация может в одностороннем порядке отказаться от исполнения Договора полностью, уведомив Потребителя не позднее чем за 10 (десять) рабочих дней. </w:t>
      </w:r>
    </w:p>
    <w:p w14:paraId="7B9CC592" w14:textId="77777777" w:rsidR="008722F6" w:rsidRPr="008722F6" w:rsidRDefault="008722F6" w:rsidP="008722F6">
      <w:pPr>
        <w:suppressAutoHyphens/>
        <w:ind w:firstLine="700"/>
        <w:jc w:val="both"/>
        <w:rPr>
          <w:rFonts w:ascii="Arial" w:eastAsia="Arial" w:hAnsi="Arial" w:cs="Arial"/>
          <w:sz w:val="20"/>
          <w:szCs w:val="20"/>
        </w:rPr>
      </w:pPr>
      <w:r w:rsidRPr="008722F6">
        <w:rPr>
          <w:color w:val="000000"/>
          <w:sz w:val="20"/>
          <w:szCs w:val="20"/>
        </w:rPr>
        <w:t>5.8. Потребитель в соответствии с законодательством Российской Федерации обязан возместить убытки, причиненные неисполнением или ненадлежащим исполнением обязанностей по обеспечению сохранности и целостности установленных Сетевой организацией приборов учета и/или иного оборудования, которые используются для обеспечения коммерческого учета электрической энергии (мощности).</w:t>
      </w:r>
    </w:p>
    <w:p w14:paraId="485461AF" w14:textId="77777777" w:rsidR="008722F6" w:rsidRPr="008722F6" w:rsidRDefault="008722F6" w:rsidP="008722F6">
      <w:pPr>
        <w:suppressAutoHyphens/>
        <w:ind w:firstLine="700"/>
        <w:jc w:val="both"/>
        <w:rPr>
          <w:rFonts w:ascii="Arial" w:eastAsia="Arial" w:hAnsi="Arial" w:cs="Arial"/>
          <w:sz w:val="20"/>
          <w:szCs w:val="20"/>
        </w:rPr>
      </w:pPr>
      <w:r w:rsidRPr="008722F6">
        <w:rPr>
          <w:sz w:val="20"/>
          <w:szCs w:val="20"/>
        </w:rPr>
        <w:t>5.9.</w:t>
      </w:r>
      <w:r w:rsidRPr="008722F6">
        <w:rPr>
          <w:sz w:val="22"/>
          <w:szCs w:val="22"/>
        </w:rPr>
        <w:t xml:space="preserve"> </w:t>
      </w:r>
      <w:r w:rsidRPr="008722F6">
        <w:rPr>
          <w:sz w:val="20"/>
          <w:szCs w:val="20"/>
        </w:rPr>
        <w:t xml:space="preserve">Отказ от исполнения (прекращение действия) настоящего Договора не освобождает стороны от взаимных расчетов. </w:t>
      </w:r>
    </w:p>
    <w:p w14:paraId="683442ED" w14:textId="77777777" w:rsidR="008722F6" w:rsidRPr="008722F6" w:rsidRDefault="008722F6" w:rsidP="008722F6">
      <w:pPr>
        <w:suppressAutoHyphens/>
        <w:ind w:right="-306"/>
        <w:rPr>
          <w:b/>
          <w:i/>
          <w:sz w:val="28"/>
          <w:szCs w:val="28"/>
        </w:rPr>
      </w:pPr>
    </w:p>
    <w:p w14:paraId="37F85B76" w14:textId="77777777" w:rsidR="008722F6" w:rsidRPr="008722F6" w:rsidRDefault="008722F6" w:rsidP="008722F6">
      <w:pPr>
        <w:suppressAutoHyphens/>
        <w:ind w:left="1210" w:right="-306" w:hanging="360"/>
        <w:jc w:val="center"/>
        <w:rPr>
          <w:rFonts w:ascii="Arial" w:eastAsia="Arial" w:hAnsi="Arial" w:cs="Arial"/>
          <w:sz w:val="20"/>
          <w:szCs w:val="20"/>
        </w:rPr>
      </w:pPr>
      <w:r w:rsidRPr="008722F6">
        <w:rPr>
          <w:b/>
          <w:i/>
          <w:sz w:val="28"/>
          <w:szCs w:val="28"/>
        </w:rPr>
        <w:t>6.</w:t>
      </w:r>
      <w:r w:rsidRPr="008722F6">
        <w:rPr>
          <w:sz w:val="14"/>
          <w:szCs w:val="14"/>
        </w:rPr>
        <w:t xml:space="preserve"> </w:t>
      </w:r>
      <w:r w:rsidRPr="008722F6">
        <w:rPr>
          <w:sz w:val="14"/>
          <w:szCs w:val="14"/>
        </w:rPr>
        <w:tab/>
      </w:r>
      <w:r w:rsidRPr="008722F6">
        <w:rPr>
          <w:b/>
          <w:i/>
          <w:sz w:val="28"/>
          <w:szCs w:val="28"/>
        </w:rPr>
        <w:t>Приложения к настоящему договору</w:t>
      </w:r>
    </w:p>
    <w:tbl>
      <w:tblPr>
        <w:tblW w:w="0" w:type="auto"/>
        <w:tblInd w:w="100" w:type="dxa"/>
        <w:tblLayout w:type="fixed"/>
        <w:tblCellMar>
          <w:top w:w="100" w:type="dxa"/>
          <w:left w:w="100" w:type="dxa"/>
          <w:bottom w:w="100" w:type="dxa"/>
          <w:right w:w="100" w:type="dxa"/>
        </w:tblCellMar>
        <w:tblLook w:val="0000" w:firstRow="0" w:lastRow="0" w:firstColumn="0" w:lastColumn="0" w:noHBand="0" w:noVBand="0"/>
      </w:tblPr>
      <w:tblGrid>
        <w:gridCol w:w="1941"/>
        <w:gridCol w:w="7656"/>
      </w:tblGrid>
      <w:tr w:rsidR="008722F6" w:rsidRPr="008722F6" w14:paraId="488D2CD1" w14:textId="77777777" w:rsidTr="005308A2">
        <w:trPr>
          <w:trHeight w:val="113"/>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14:paraId="4DD97DC8" w14:textId="77777777" w:rsidR="008722F6" w:rsidRPr="008722F6" w:rsidRDefault="008722F6" w:rsidP="008722F6">
            <w:pPr>
              <w:widowControl w:val="0"/>
              <w:suppressAutoHyphens/>
              <w:ind w:left="141" w:hanging="135"/>
              <w:rPr>
                <w:rFonts w:ascii="Arial" w:eastAsia="Arial" w:hAnsi="Arial" w:cs="Arial"/>
                <w:sz w:val="20"/>
                <w:szCs w:val="20"/>
              </w:rPr>
            </w:pPr>
            <w:r w:rsidRPr="008722F6">
              <w:rPr>
                <w:sz w:val="20"/>
                <w:szCs w:val="20"/>
              </w:rPr>
              <w:t xml:space="preserve">Приложение </w:t>
            </w:r>
            <w:r w:rsidRPr="008722F6">
              <w:rPr>
                <w:color w:val="000000"/>
                <w:sz w:val="20"/>
                <w:szCs w:val="20"/>
              </w:rPr>
              <w:t>№ 1</w:t>
            </w:r>
          </w:p>
        </w:tc>
        <w:tc>
          <w:tcPr>
            <w:tcW w:w="7656" w:type="dxa"/>
            <w:tcBorders>
              <w:top w:val="single" w:sz="4" w:space="0" w:color="000000"/>
              <w:left w:val="single" w:sz="4" w:space="0" w:color="000000"/>
              <w:bottom w:val="single" w:sz="4" w:space="0" w:color="000000"/>
              <w:right w:val="single" w:sz="4" w:space="0" w:color="000000"/>
            </w:tcBorders>
            <w:shd w:val="clear" w:color="auto" w:fill="auto"/>
          </w:tcPr>
          <w:p w14:paraId="2BBB392D" w14:textId="77777777" w:rsidR="008722F6" w:rsidRPr="008722F6" w:rsidRDefault="008722F6" w:rsidP="008722F6">
            <w:pPr>
              <w:widowControl w:val="0"/>
              <w:suppressAutoHyphens/>
              <w:jc w:val="both"/>
              <w:rPr>
                <w:rFonts w:ascii="Arial" w:eastAsia="Arial" w:hAnsi="Arial" w:cs="Arial"/>
                <w:sz w:val="20"/>
                <w:szCs w:val="20"/>
              </w:rPr>
            </w:pPr>
            <w:r w:rsidRPr="008722F6">
              <w:rPr>
                <w:sz w:val="20"/>
                <w:szCs w:val="20"/>
              </w:rPr>
              <w:t>Точки поставки Потребителя.</w:t>
            </w:r>
          </w:p>
        </w:tc>
      </w:tr>
      <w:tr w:rsidR="008722F6" w:rsidRPr="008722F6" w14:paraId="7305E604" w14:textId="77777777" w:rsidTr="005308A2">
        <w:trPr>
          <w:trHeight w:val="23"/>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14:paraId="6AFD33FA" w14:textId="77777777" w:rsidR="008722F6" w:rsidRPr="008722F6" w:rsidRDefault="008722F6" w:rsidP="008722F6">
            <w:pPr>
              <w:widowControl w:val="0"/>
              <w:suppressAutoHyphens/>
              <w:ind w:left="141" w:hanging="135"/>
              <w:rPr>
                <w:rFonts w:ascii="Arial" w:eastAsia="Arial" w:hAnsi="Arial" w:cs="Arial"/>
                <w:sz w:val="20"/>
                <w:szCs w:val="20"/>
              </w:rPr>
            </w:pPr>
            <w:r w:rsidRPr="008722F6">
              <w:rPr>
                <w:sz w:val="20"/>
                <w:szCs w:val="20"/>
              </w:rPr>
              <w:t>Приложение № 2</w:t>
            </w:r>
          </w:p>
        </w:tc>
        <w:tc>
          <w:tcPr>
            <w:tcW w:w="7656" w:type="dxa"/>
            <w:tcBorders>
              <w:top w:val="single" w:sz="4" w:space="0" w:color="000000"/>
              <w:left w:val="single" w:sz="4" w:space="0" w:color="000000"/>
              <w:bottom w:val="single" w:sz="4" w:space="0" w:color="000000"/>
              <w:right w:val="single" w:sz="4" w:space="0" w:color="000000"/>
            </w:tcBorders>
            <w:shd w:val="clear" w:color="auto" w:fill="auto"/>
          </w:tcPr>
          <w:p w14:paraId="0EBFE6CC" w14:textId="77777777" w:rsidR="008722F6" w:rsidRPr="008722F6" w:rsidRDefault="008722F6" w:rsidP="008722F6">
            <w:pPr>
              <w:widowControl w:val="0"/>
              <w:suppressAutoHyphens/>
              <w:jc w:val="both"/>
              <w:rPr>
                <w:rFonts w:ascii="Arial" w:eastAsia="Arial" w:hAnsi="Arial" w:cs="Arial"/>
                <w:sz w:val="20"/>
                <w:szCs w:val="20"/>
              </w:rPr>
            </w:pPr>
            <w:r w:rsidRPr="008722F6">
              <w:rPr>
                <w:sz w:val="20"/>
                <w:szCs w:val="20"/>
              </w:rPr>
              <w:t>Порядок определения стоимости и порядок оплаты электрической энергии (мощности)</w:t>
            </w:r>
          </w:p>
        </w:tc>
      </w:tr>
      <w:tr w:rsidR="008722F6" w:rsidRPr="008722F6" w14:paraId="3A8E9F69" w14:textId="77777777" w:rsidTr="005308A2">
        <w:trPr>
          <w:trHeight w:val="113"/>
        </w:trPr>
        <w:tc>
          <w:tcPr>
            <w:tcW w:w="1941" w:type="dxa"/>
            <w:tcBorders>
              <w:top w:val="single" w:sz="4" w:space="0" w:color="000000"/>
              <w:left w:val="single" w:sz="4" w:space="0" w:color="000000"/>
              <w:bottom w:val="single" w:sz="4" w:space="0" w:color="000000"/>
              <w:right w:val="single" w:sz="4" w:space="0" w:color="000000"/>
            </w:tcBorders>
            <w:shd w:val="clear" w:color="auto" w:fill="auto"/>
          </w:tcPr>
          <w:p w14:paraId="4456135A" w14:textId="77777777" w:rsidR="008722F6" w:rsidRPr="008722F6" w:rsidRDefault="008722F6" w:rsidP="008722F6">
            <w:pPr>
              <w:widowControl w:val="0"/>
              <w:suppressAutoHyphens/>
              <w:ind w:left="141" w:hanging="135"/>
              <w:rPr>
                <w:rFonts w:ascii="Arial" w:eastAsia="Arial" w:hAnsi="Arial" w:cs="Arial"/>
                <w:sz w:val="20"/>
                <w:szCs w:val="20"/>
              </w:rPr>
            </w:pPr>
            <w:r w:rsidRPr="008722F6">
              <w:rPr>
                <w:sz w:val="20"/>
                <w:szCs w:val="20"/>
              </w:rPr>
              <w:t>Приложение № 3</w:t>
            </w:r>
          </w:p>
        </w:tc>
        <w:tc>
          <w:tcPr>
            <w:tcW w:w="7656" w:type="dxa"/>
            <w:tcBorders>
              <w:top w:val="single" w:sz="4" w:space="0" w:color="000000"/>
              <w:left w:val="single" w:sz="4" w:space="0" w:color="000000"/>
              <w:bottom w:val="single" w:sz="4" w:space="0" w:color="000000"/>
              <w:right w:val="single" w:sz="4" w:space="0" w:color="000000"/>
            </w:tcBorders>
            <w:shd w:val="clear" w:color="auto" w:fill="auto"/>
          </w:tcPr>
          <w:p w14:paraId="35312CC0" w14:textId="77777777" w:rsidR="008722F6" w:rsidRPr="008722F6" w:rsidRDefault="008722F6" w:rsidP="008722F6">
            <w:pPr>
              <w:widowControl w:val="0"/>
              <w:suppressAutoHyphens/>
              <w:jc w:val="both"/>
              <w:rPr>
                <w:rFonts w:ascii="Arial" w:eastAsia="Arial" w:hAnsi="Arial" w:cs="Arial"/>
                <w:sz w:val="20"/>
                <w:szCs w:val="20"/>
              </w:rPr>
            </w:pPr>
            <w:r w:rsidRPr="008722F6">
              <w:rPr>
                <w:sz w:val="20"/>
                <w:szCs w:val="20"/>
              </w:rPr>
              <w:t>Форма «Сводный акт первичного учета электрической энергии»</w:t>
            </w:r>
          </w:p>
        </w:tc>
      </w:tr>
    </w:tbl>
    <w:p w14:paraId="0C865AEF" w14:textId="77777777" w:rsidR="008722F6" w:rsidRPr="008722F6" w:rsidRDefault="008722F6" w:rsidP="008722F6">
      <w:pPr>
        <w:suppressAutoHyphens/>
        <w:spacing w:before="120" w:after="240"/>
        <w:ind w:left="1080" w:hanging="360"/>
        <w:jc w:val="center"/>
        <w:rPr>
          <w:rFonts w:ascii="Arial" w:eastAsia="Arial" w:hAnsi="Arial" w:cs="Arial"/>
          <w:sz w:val="20"/>
          <w:szCs w:val="20"/>
        </w:rPr>
      </w:pPr>
      <w:r w:rsidRPr="008722F6">
        <w:rPr>
          <w:b/>
          <w:i/>
          <w:sz w:val="28"/>
          <w:szCs w:val="28"/>
        </w:rPr>
        <w:lastRenderedPageBreak/>
        <w:t>7.</w:t>
      </w:r>
      <w:r w:rsidRPr="008722F6">
        <w:rPr>
          <w:sz w:val="14"/>
          <w:szCs w:val="14"/>
        </w:rPr>
        <w:t xml:space="preserve"> </w:t>
      </w:r>
      <w:r w:rsidRPr="008722F6">
        <w:rPr>
          <w:sz w:val="14"/>
          <w:szCs w:val="14"/>
        </w:rPr>
        <w:tab/>
      </w:r>
      <w:r w:rsidRPr="008722F6">
        <w:rPr>
          <w:b/>
          <w:i/>
          <w:sz w:val="28"/>
          <w:szCs w:val="28"/>
        </w:rPr>
        <w:t>Юридические адреса и реквизиты сторон:</w:t>
      </w:r>
    </w:p>
    <w:tbl>
      <w:tblPr>
        <w:tblW w:w="0" w:type="auto"/>
        <w:tblInd w:w="162" w:type="dxa"/>
        <w:tblLayout w:type="fixed"/>
        <w:tblCellMar>
          <w:left w:w="0" w:type="dxa"/>
          <w:right w:w="0" w:type="dxa"/>
        </w:tblCellMar>
        <w:tblLook w:val="0000" w:firstRow="0" w:lastRow="0" w:firstColumn="0" w:lastColumn="0" w:noHBand="0" w:noVBand="0"/>
      </w:tblPr>
      <w:tblGrid>
        <w:gridCol w:w="4575"/>
        <w:gridCol w:w="29"/>
        <w:gridCol w:w="18"/>
        <w:gridCol w:w="4575"/>
        <w:gridCol w:w="139"/>
        <w:gridCol w:w="31"/>
        <w:gridCol w:w="11"/>
        <w:gridCol w:w="11"/>
      </w:tblGrid>
      <w:tr w:rsidR="008722F6" w:rsidRPr="008722F6" w14:paraId="0E15D561" w14:textId="77777777" w:rsidTr="005308A2">
        <w:trPr>
          <w:gridAfter w:val="2"/>
          <w:wAfter w:w="22" w:type="dxa"/>
          <w:trHeight w:val="3592"/>
        </w:trPr>
        <w:tc>
          <w:tcPr>
            <w:tcW w:w="4622" w:type="dxa"/>
            <w:gridSpan w:val="3"/>
            <w:shd w:val="clear" w:color="auto" w:fill="auto"/>
            <w:tcMar>
              <w:top w:w="100" w:type="dxa"/>
              <w:left w:w="100" w:type="dxa"/>
              <w:bottom w:w="100" w:type="dxa"/>
              <w:right w:w="100" w:type="dxa"/>
            </w:tcMar>
          </w:tcPr>
          <w:p w14:paraId="195B49DC"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p>
        </w:tc>
        <w:tc>
          <w:tcPr>
            <w:tcW w:w="4575" w:type="dxa"/>
            <w:shd w:val="clear" w:color="auto" w:fill="auto"/>
            <w:tcMar>
              <w:top w:w="100" w:type="dxa"/>
              <w:left w:w="100" w:type="dxa"/>
              <w:bottom w:w="100" w:type="dxa"/>
              <w:right w:w="100" w:type="dxa"/>
            </w:tcMar>
          </w:tcPr>
          <w:p w14:paraId="5E2D37E4"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pacing w:after="120"/>
              <w:ind w:right="-1547"/>
              <w:rPr>
                <w:rFonts w:ascii="Arial" w:eastAsia="Arial" w:hAnsi="Arial" w:cs="Arial"/>
                <w:sz w:val="20"/>
                <w:szCs w:val="20"/>
              </w:rPr>
            </w:pPr>
            <w:r w:rsidRPr="008722F6">
              <w:rPr>
                <w:b/>
                <w:color w:val="000000"/>
                <w:sz w:val="20"/>
                <w:szCs w:val="22"/>
              </w:rPr>
              <w:t>Потребитель:</w:t>
            </w:r>
          </w:p>
          <w:p w14:paraId="07C5FDCC"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tabs>
                <w:tab w:val="left" w:pos="625"/>
                <w:tab w:val="left" w:pos="1440"/>
              </w:tabs>
              <w:suppressAutoHyphens/>
              <w:spacing w:before="120" w:after="120"/>
              <w:ind w:left="113"/>
              <w:rPr>
                <w:rFonts w:ascii="Arial" w:eastAsia="Arial" w:hAnsi="Arial" w:cs="Arial"/>
                <w:sz w:val="20"/>
                <w:szCs w:val="20"/>
              </w:rPr>
            </w:pPr>
            <w:r w:rsidRPr="008722F6">
              <w:rPr>
                <w:b/>
                <w:bCs/>
                <w:color w:val="000000"/>
                <w:sz w:val="21"/>
                <w:szCs w:val="21"/>
              </w:rPr>
              <w:t xml:space="preserve">МУП «Водоканал» </w:t>
            </w:r>
          </w:p>
          <w:p w14:paraId="51A63806"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Юридический адрес: 424039, Республика Марий Эл, г. Йошкар-Ола, ул. Дружбы, д. 2</w:t>
            </w:r>
          </w:p>
          <w:p w14:paraId="70C031DE"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Почтовый адрес: 424039, Республика Марий Эл, г. Йошкар-Ола, ул. Дружбы, д. 2</w:t>
            </w:r>
          </w:p>
          <w:p w14:paraId="1845FCE0"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ОГРН 1021200764331, ИНН 1215020390, КПП 121501001</w:t>
            </w:r>
          </w:p>
          <w:p w14:paraId="5002CE27"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р/с 40702810300000050227 Банк ГПБ (АО)</w:t>
            </w:r>
          </w:p>
          <w:p w14:paraId="16AB9187"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к/с 30101810200000000823</w:t>
            </w:r>
          </w:p>
          <w:p w14:paraId="4EFA95F9"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БИК 044525823</w:t>
            </w:r>
          </w:p>
          <w:p w14:paraId="7E58588E"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Телефон: (8362) 41-84-21 приемная, факс: (8362) 41-82-48</w:t>
            </w:r>
          </w:p>
          <w:p w14:paraId="1E4A3D65" w14:textId="77777777" w:rsidR="008722F6" w:rsidRPr="008722F6" w:rsidRDefault="008722F6" w:rsidP="008722F6">
            <w:pPr>
              <w:widowControl w:val="0"/>
              <w:tabs>
                <w:tab w:val="left" w:pos="567"/>
                <w:tab w:val="left" w:pos="851"/>
                <w:tab w:val="left" w:pos="1440"/>
              </w:tabs>
              <w:suppressAutoHyphens/>
              <w:jc w:val="both"/>
              <w:rPr>
                <w:rFonts w:ascii="Arial" w:eastAsia="Arial" w:hAnsi="Arial" w:cs="Arial"/>
                <w:sz w:val="20"/>
                <w:szCs w:val="20"/>
              </w:rPr>
            </w:pPr>
            <w:r w:rsidRPr="008722F6">
              <w:rPr>
                <w:rFonts w:eastAsia="Arial"/>
                <w:sz w:val="20"/>
                <w:szCs w:val="20"/>
              </w:rPr>
              <w:t>Телефон мобильный: 8 (906) 137 13 15</w:t>
            </w:r>
          </w:p>
          <w:p w14:paraId="2121FE45" w14:textId="77777777" w:rsidR="008722F6" w:rsidRPr="008722F6" w:rsidRDefault="008722F6" w:rsidP="008722F6">
            <w:pPr>
              <w:widowControl w:val="0"/>
              <w:tabs>
                <w:tab w:val="left" w:pos="567"/>
                <w:tab w:val="left" w:pos="851"/>
                <w:tab w:val="left" w:pos="1440"/>
              </w:tabs>
              <w:suppressAutoHyphens/>
              <w:jc w:val="both"/>
              <w:rPr>
                <w:color w:val="000000"/>
                <w:sz w:val="20"/>
                <w:szCs w:val="20"/>
              </w:rPr>
            </w:pPr>
            <w:r w:rsidRPr="008722F6">
              <w:rPr>
                <w:rFonts w:eastAsia="Arial"/>
                <w:sz w:val="20"/>
                <w:szCs w:val="20"/>
                <w:lang w:val="en-US"/>
              </w:rPr>
              <w:t>E</w:t>
            </w:r>
            <w:r w:rsidRPr="008722F6">
              <w:rPr>
                <w:rFonts w:eastAsia="Arial"/>
                <w:sz w:val="20"/>
                <w:szCs w:val="20"/>
              </w:rPr>
              <w:t>-</w:t>
            </w:r>
            <w:r w:rsidRPr="008722F6">
              <w:rPr>
                <w:rFonts w:eastAsia="Arial"/>
                <w:sz w:val="20"/>
                <w:szCs w:val="20"/>
                <w:lang w:val="en-US"/>
              </w:rPr>
              <w:t>mail</w:t>
            </w:r>
            <w:r w:rsidRPr="008722F6">
              <w:rPr>
                <w:rFonts w:eastAsia="Arial"/>
                <w:sz w:val="20"/>
                <w:szCs w:val="20"/>
              </w:rPr>
              <w:t xml:space="preserve">: </w:t>
            </w:r>
            <w:hyperlink r:id="rId13" w:history="1">
              <w:r w:rsidRPr="008722F6">
                <w:rPr>
                  <w:rFonts w:eastAsia="Arial"/>
                  <w:color w:val="0000FF"/>
                  <w:sz w:val="20"/>
                  <w:szCs w:val="20"/>
                  <w:u w:val="single"/>
                  <w:lang w:val="en-US"/>
                </w:rPr>
                <w:t>info</w:t>
              </w:r>
              <w:r w:rsidRPr="008722F6">
                <w:rPr>
                  <w:rFonts w:eastAsia="Arial"/>
                  <w:color w:val="0000FF"/>
                  <w:sz w:val="20"/>
                  <w:szCs w:val="20"/>
                  <w:u w:val="single"/>
                </w:rPr>
                <w:t>@</w:t>
              </w:r>
              <w:r w:rsidRPr="008722F6">
                <w:rPr>
                  <w:rFonts w:eastAsia="Arial"/>
                  <w:color w:val="0000FF"/>
                  <w:sz w:val="20"/>
                  <w:szCs w:val="20"/>
                  <w:u w:val="single"/>
                  <w:lang w:val="en-US"/>
                </w:rPr>
                <w:t>vod</w:t>
              </w:r>
              <w:r w:rsidRPr="008722F6">
                <w:rPr>
                  <w:rFonts w:eastAsia="Arial"/>
                  <w:color w:val="0000FF"/>
                  <w:sz w:val="20"/>
                  <w:szCs w:val="20"/>
                  <w:u w:val="single"/>
                </w:rPr>
                <w:t>12.</w:t>
              </w:r>
              <w:r w:rsidRPr="008722F6">
                <w:rPr>
                  <w:rFonts w:eastAsia="Arial"/>
                  <w:color w:val="0000FF"/>
                  <w:sz w:val="20"/>
                  <w:szCs w:val="20"/>
                  <w:u w:val="single"/>
                  <w:lang w:val="en-US"/>
                </w:rPr>
                <w:t>ru</w:t>
              </w:r>
            </w:hyperlink>
          </w:p>
          <w:p w14:paraId="302467D9"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color w:val="000000"/>
                <w:sz w:val="20"/>
                <w:szCs w:val="20"/>
              </w:rPr>
            </w:pPr>
          </w:p>
          <w:p w14:paraId="7FB0ADF2"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pacing w:after="120"/>
              <w:rPr>
                <w:color w:val="000000"/>
                <w:sz w:val="20"/>
                <w:szCs w:val="20"/>
              </w:rPr>
            </w:pPr>
          </w:p>
        </w:tc>
        <w:tc>
          <w:tcPr>
            <w:tcW w:w="170" w:type="dxa"/>
            <w:gridSpan w:val="2"/>
            <w:shd w:val="clear" w:color="auto" w:fill="auto"/>
          </w:tcPr>
          <w:p w14:paraId="380E0D02" w14:textId="77777777" w:rsidR="008722F6" w:rsidRPr="008722F6" w:rsidRDefault="008722F6" w:rsidP="008722F6">
            <w:pPr>
              <w:suppressAutoHyphens/>
              <w:snapToGrid w:val="0"/>
              <w:rPr>
                <w:b/>
                <w:color w:val="000000"/>
                <w:sz w:val="20"/>
                <w:szCs w:val="20"/>
              </w:rPr>
            </w:pPr>
          </w:p>
        </w:tc>
      </w:tr>
      <w:tr w:rsidR="008722F6" w:rsidRPr="008722F6" w14:paraId="3A53A0C4" w14:textId="77777777" w:rsidTr="005308A2">
        <w:trPr>
          <w:gridAfter w:val="1"/>
          <w:wAfter w:w="11" w:type="dxa"/>
          <w:trHeight w:val="1065"/>
        </w:trPr>
        <w:tc>
          <w:tcPr>
            <w:tcW w:w="457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76A7A0EF" w14:textId="77777777" w:rsidR="008722F6" w:rsidRPr="008722F6" w:rsidRDefault="008722F6" w:rsidP="008722F6">
            <w:pPr>
              <w:widowControl w:val="0"/>
              <w:suppressAutoHyphens/>
              <w:rPr>
                <w:rFonts w:ascii="Arial" w:eastAsia="Arial" w:hAnsi="Arial" w:cs="Arial"/>
                <w:sz w:val="20"/>
                <w:szCs w:val="20"/>
              </w:rPr>
            </w:pPr>
          </w:p>
        </w:tc>
        <w:tc>
          <w:tcPr>
            <w:tcW w:w="4761" w:type="dxa"/>
            <w:gridSpan w:val="4"/>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17D5E198" w14:textId="77777777" w:rsidR="008722F6" w:rsidRPr="008722F6" w:rsidRDefault="008722F6" w:rsidP="008722F6">
            <w:pPr>
              <w:widowControl w:val="0"/>
              <w:suppressAutoHyphens/>
              <w:ind w:left="92"/>
              <w:rPr>
                <w:rFonts w:ascii="Arial" w:eastAsia="Arial" w:hAnsi="Arial" w:cs="Arial"/>
                <w:sz w:val="20"/>
                <w:szCs w:val="20"/>
              </w:rPr>
            </w:pPr>
          </w:p>
        </w:tc>
        <w:tc>
          <w:tcPr>
            <w:tcW w:w="42" w:type="dxa"/>
            <w:gridSpan w:val="2"/>
            <w:shd w:val="clear" w:color="auto" w:fill="auto"/>
          </w:tcPr>
          <w:p w14:paraId="033C45EF" w14:textId="77777777" w:rsidR="008722F6" w:rsidRPr="008722F6" w:rsidRDefault="008722F6" w:rsidP="008722F6">
            <w:pPr>
              <w:suppressAutoHyphens/>
              <w:snapToGrid w:val="0"/>
              <w:rPr>
                <w:b/>
                <w:color w:val="000000"/>
                <w:sz w:val="20"/>
                <w:szCs w:val="20"/>
              </w:rPr>
            </w:pPr>
          </w:p>
        </w:tc>
      </w:tr>
      <w:tr w:rsidR="008722F6" w:rsidRPr="008722F6" w14:paraId="6CF8B56C" w14:textId="77777777" w:rsidTr="005308A2">
        <w:tblPrEx>
          <w:tblCellMar>
            <w:top w:w="100" w:type="dxa"/>
            <w:left w:w="100" w:type="dxa"/>
            <w:bottom w:w="100" w:type="dxa"/>
            <w:right w:w="100" w:type="dxa"/>
          </w:tblCellMar>
        </w:tblPrEx>
        <w:trPr>
          <w:trHeight w:val="347"/>
        </w:trPr>
        <w:tc>
          <w:tcPr>
            <w:tcW w:w="4604" w:type="dxa"/>
            <w:gridSpan w:val="2"/>
            <w:tcBorders>
              <w:top w:val="single" w:sz="4" w:space="0" w:color="000000"/>
              <w:left w:val="single" w:sz="4" w:space="0" w:color="000000"/>
              <w:bottom w:val="single" w:sz="4" w:space="0" w:color="000000"/>
              <w:right w:val="single" w:sz="4" w:space="0" w:color="000000"/>
            </w:tcBorders>
            <w:shd w:val="clear" w:color="auto" w:fill="auto"/>
          </w:tcPr>
          <w:p w14:paraId="354B48DC"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b/>
                <w:color w:val="000000"/>
                <w:sz w:val="20"/>
                <w:szCs w:val="20"/>
              </w:rPr>
              <w:t>Энергосбытовая организация</w:t>
            </w:r>
          </w:p>
        </w:tc>
        <w:tc>
          <w:tcPr>
            <w:tcW w:w="4785" w:type="dxa"/>
            <w:gridSpan w:val="6"/>
            <w:tcBorders>
              <w:top w:val="single" w:sz="4" w:space="0" w:color="000000"/>
              <w:left w:val="single" w:sz="4" w:space="0" w:color="000000"/>
              <w:bottom w:val="single" w:sz="4" w:space="0" w:color="000000"/>
              <w:right w:val="single" w:sz="4" w:space="0" w:color="000000"/>
            </w:tcBorders>
            <w:shd w:val="clear" w:color="auto" w:fill="auto"/>
          </w:tcPr>
          <w:p w14:paraId="2436FF9B"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b/>
                <w:color w:val="000000"/>
                <w:sz w:val="20"/>
                <w:szCs w:val="20"/>
              </w:rPr>
              <w:t>Потребитель</w:t>
            </w:r>
          </w:p>
        </w:tc>
      </w:tr>
      <w:tr w:rsidR="008722F6" w:rsidRPr="008722F6" w14:paraId="0A137849" w14:textId="77777777" w:rsidTr="005308A2">
        <w:tblPrEx>
          <w:tblCellMar>
            <w:top w:w="100" w:type="dxa"/>
            <w:left w:w="100" w:type="dxa"/>
            <w:bottom w:w="100" w:type="dxa"/>
            <w:right w:w="100" w:type="dxa"/>
          </w:tblCellMar>
        </w:tblPrEx>
        <w:trPr>
          <w:trHeight w:val="638"/>
        </w:trPr>
        <w:tc>
          <w:tcPr>
            <w:tcW w:w="4604" w:type="dxa"/>
            <w:gridSpan w:val="2"/>
            <w:tcBorders>
              <w:top w:val="single" w:sz="4" w:space="0" w:color="000000"/>
              <w:left w:val="single" w:sz="4" w:space="0" w:color="000000"/>
              <w:bottom w:val="single" w:sz="4" w:space="0" w:color="000000"/>
              <w:right w:val="single" w:sz="4" w:space="0" w:color="000000"/>
            </w:tcBorders>
            <w:shd w:val="clear" w:color="auto" w:fill="auto"/>
          </w:tcPr>
          <w:p w14:paraId="1C54E174"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napToGrid w:val="0"/>
              <w:rPr>
                <w:color w:val="000000"/>
                <w:sz w:val="20"/>
                <w:szCs w:val="20"/>
              </w:rPr>
            </w:pPr>
          </w:p>
          <w:p w14:paraId="7F59E44C"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color w:val="000000"/>
                <w:sz w:val="20"/>
                <w:szCs w:val="20"/>
              </w:rPr>
              <w:t>______________</w:t>
            </w:r>
            <w:r w:rsidRPr="008722F6">
              <w:rPr>
                <w:color w:val="000000"/>
                <w:sz w:val="20"/>
                <w:szCs w:val="20"/>
                <w:lang w:val="en-US"/>
              </w:rPr>
              <w:t>__</w:t>
            </w:r>
            <w:r w:rsidRPr="008722F6">
              <w:rPr>
                <w:color w:val="000000"/>
                <w:sz w:val="20"/>
                <w:szCs w:val="20"/>
              </w:rPr>
              <w:t>____________ /</w:t>
            </w:r>
          </w:p>
        </w:tc>
        <w:tc>
          <w:tcPr>
            <w:tcW w:w="4785" w:type="dxa"/>
            <w:gridSpan w:val="6"/>
            <w:tcBorders>
              <w:top w:val="single" w:sz="4" w:space="0" w:color="000000"/>
              <w:left w:val="single" w:sz="4" w:space="0" w:color="000000"/>
              <w:bottom w:val="single" w:sz="4" w:space="0" w:color="000000"/>
              <w:right w:val="single" w:sz="4" w:space="0" w:color="000000"/>
            </w:tcBorders>
            <w:shd w:val="clear" w:color="auto" w:fill="auto"/>
          </w:tcPr>
          <w:p w14:paraId="36982A8D"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snapToGrid w:val="0"/>
              <w:rPr>
                <w:color w:val="000000"/>
                <w:sz w:val="20"/>
                <w:szCs w:val="20"/>
              </w:rPr>
            </w:pPr>
          </w:p>
          <w:p w14:paraId="06A52F47"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color w:val="000000"/>
                <w:sz w:val="20"/>
                <w:szCs w:val="20"/>
              </w:rPr>
              <w:t xml:space="preserve"> ___________________</w:t>
            </w:r>
            <w:r w:rsidRPr="008722F6">
              <w:rPr>
                <w:color w:val="000000"/>
                <w:sz w:val="20"/>
                <w:szCs w:val="20"/>
                <w:lang w:val="en-US"/>
              </w:rPr>
              <w:t>_______</w:t>
            </w:r>
            <w:r w:rsidRPr="008722F6">
              <w:rPr>
                <w:color w:val="000000"/>
                <w:sz w:val="20"/>
                <w:szCs w:val="20"/>
              </w:rPr>
              <w:t>__/</w:t>
            </w:r>
          </w:p>
        </w:tc>
      </w:tr>
      <w:tr w:rsidR="008722F6" w:rsidRPr="008722F6" w14:paraId="6F31CCDD" w14:textId="77777777" w:rsidTr="005308A2">
        <w:tblPrEx>
          <w:tblCellMar>
            <w:top w:w="100" w:type="dxa"/>
            <w:left w:w="100" w:type="dxa"/>
            <w:bottom w:w="100" w:type="dxa"/>
            <w:right w:w="100" w:type="dxa"/>
          </w:tblCellMar>
        </w:tblPrEx>
        <w:tc>
          <w:tcPr>
            <w:tcW w:w="4604" w:type="dxa"/>
            <w:gridSpan w:val="2"/>
            <w:tcBorders>
              <w:top w:val="single" w:sz="4" w:space="0" w:color="000000"/>
              <w:left w:val="single" w:sz="4" w:space="0" w:color="000000"/>
              <w:bottom w:val="single" w:sz="4" w:space="0" w:color="000000"/>
              <w:right w:val="single" w:sz="4" w:space="0" w:color="000000"/>
            </w:tcBorders>
            <w:shd w:val="clear" w:color="auto" w:fill="auto"/>
          </w:tcPr>
          <w:p w14:paraId="27FA328E"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color w:val="000000"/>
                <w:sz w:val="20"/>
                <w:szCs w:val="20"/>
              </w:rPr>
              <w:t>мп</w:t>
            </w:r>
          </w:p>
        </w:tc>
        <w:tc>
          <w:tcPr>
            <w:tcW w:w="4785" w:type="dxa"/>
            <w:gridSpan w:val="6"/>
            <w:tcBorders>
              <w:top w:val="single" w:sz="4" w:space="0" w:color="000000"/>
              <w:left w:val="single" w:sz="4" w:space="0" w:color="000000"/>
              <w:bottom w:val="single" w:sz="4" w:space="0" w:color="000000"/>
              <w:right w:val="single" w:sz="4" w:space="0" w:color="000000"/>
            </w:tcBorders>
            <w:shd w:val="clear" w:color="auto" w:fill="auto"/>
          </w:tcPr>
          <w:p w14:paraId="4472479B" w14:textId="77777777" w:rsidR="008722F6" w:rsidRPr="008722F6" w:rsidRDefault="008722F6" w:rsidP="008722F6">
            <w:pPr>
              <w:widowControl w:val="0"/>
              <w:pBdr>
                <w:top w:val="none" w:sz="0" w:space="0" w:color="000000"/>
                <w:left w:val="none" w:sz="0" w:space="0" w:color="000000"/>
                <w:bottom w:val="none" w:sz="0" w:space="0" w:color="000000"/>
                <w:right w:val="none" w:sz="0" w:space="0" w:color="000000"/>
              </w:pBdr>
              <w:suppressAutoHyphens/>
              <w:rPr>
                <w:rFonts w:ascii="Arial" w:eastAsia="Arial" w:hAnsi="Arial" w:cs="Arial"/>
                <w:sz w:val="20"/>
                <w:szCs w:val="20"/>
              </w:rPr>
            </w:pPr>
            <w:r w:rsidRPr="008722F6">
              <w:rPr>
                <w:color w:val="000000"/>
                <w:sz w:val="20"/>
                <w:szCs w:val="20"/>
              </w:rPr>
              <w:t>мп</w:t>
            </w:r>
          </w:p>
        </w:tc>
      </w:tr>
    </w:tbl>
    <w:p w14:paraId="648D2608" w14:textId="77777777" w:rsidR="008722F6" w:rsidRPr="008722F6" w:rsidRDefault="008722F6" w:rsidP="008722F6">
      <w:pPr>
        <w:suppressAutoHyphens/>
        <w:spacing w:before="120" w:after="240"/>
        <w:rPr>
          <w:rFonts w:ascii="Arial" w:eastAsia="Arial" w:hAnsi="Arial" w:cs="Arial"/>
          <w:sz w:val="20"/>
          <w:szCs w:val="20"/>
        </w:rPr>
      </w:pPr>
    </w:p>
    <w:p w14:paraId="6D79681A" w14:textId="0DF7488A" w:rsidR="00914741" w:rsidRDefault="00914741" w:rsidP="00B20492">
      <w:pPr>
        <w:suppressAutoHyphens/>
        <w:jc w:val="center"/>
        <w:rPr>
          <w:b/>
          <w:sz w:val="22"/>
          <w:szCs w:val="22"/>
        </w:rPr>
      </w:pPr>
    </w:p>
    <w:sectPr w:rsidR="00914741" w:rsidSect="00B66F5E">
      <w:pgSz w:w="11906" w:h="16838"/>
      <w:pgMar w:top="1440" w:right="991"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BE269" w14:textId="77777777" w:rsidR="00C7566C" w:rsidRDefault="00C7566C">
      <w:r>
        <w:separator/>
      </w:r>
    </w:p>
  </w:endnote>
  <w:endnote w:type="continuationSeparator" w:id="0">
    <w:p w14:paraId="06BD0F47" w14:textId="77777777" w:rsidR="00C7566C" w:rsidRDefault="00C75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1E810" w14:textId="77777777" w:rsidR="00405063" w:rsidRDefault="00A7149D">
    <w:pPr>
      <w:pStyle w:val="af0"/>
      <w:framePr w:wrap="around" w:vAnchor="text" w:hAnchor="margin" w:xAlign="right" w:y="1"/>
      <w:rPr>
        <w:rStyle w:val="ad"/>
      </w:rPr>
    </w:pPr>
    <w:r>
      <w:rPr>
        <w:rStyle w:val="ad"/>
      </w:rPr>
      <w:fldChar w:fldCharType="begin"/>
    </w:r>
    <w:r w:rsidR="00405063">
      <w:rPr>
        <w:rStyle w:val="ad"/>
      </w:rPr>
      <w:instrText xml:space="preserve">PAGE  </w:instrText>
    </w:r>
    <w:r>
      <w:rPr>
        <w:rStyle w:val="ad"/>
      </w:rPr>
      <w:fldChar w:fldCharType="end"/>
    </w:r>
  </w:p>
  <w:p w14:paraId="300076CB" w14:textId="77777777" w:rsidR="00405063" w:rsidRDefault="00405063">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B4898" w14:textId="77777777" w:rsidR="00405063" w:rsidRDefault="00405063">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699C8" w14:textId="77777777" w:rsidR="00C7566C" w:rsidRDefault="00C7566C">
      <w:r>
        <w:separator/>
      </w:r>
    </w:p>
  </w:footnote>
  <w:footnote w:type="continuationSeparator" w:id="0">
    <w:p w14:paraId="3B017EDC" w14:textId="77777777" w:rsidR="00C7566C" w:rsidRDefault="00C75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02450" w14:textId="77777777" w:rsidR="00405063" w:rsidRPr="00C900B3" w:rsidRDefault="00A7149D">
    <w:pPr>
      <w:pStyle w:val="ab"/>
      <w:jc w:val="center"/>
      <w:rPr>
        <w:sz w:val="24"/>
        <w:szCs w:val="24"/>
      </w:rPr>
    </w:pPr>
    <w:r w:rsidRPr="00C900B3">
      <w:rPr>
        <w:sz w:val="24"/>
        <w:szCs w:val="24"/>
      </w:rPr>
      <w:fldChar w:fldCharType="begin"/>
    </w:r>
    <w:r w:rsidR="00405063" w:rsidRPr="00C900B3">
      <w:rPr>
        <w:sz w:val="24"/>
        <w:szCs w:val="24"/>
      </w:rPr>
      <w:instrText xml:space="preserve"> PAGE   \* MERGEFORMAT </w:instrText>
    </w:r>
    <w:r w:rsidRPr="00C900B3">
      <w:rPr>
        <w:sz w:val="24"/>
        <w:szCs w:val="24"/>
      </w:rPr>
      <w:fldChar w:fldCharType="separate"/>
    </w:r>
    <w:r w:rsidR="00922D0F">
      <w:rPr>
        <w:noProof/>
        <w:sz w:val="24"/>
        <w:szCs w:val="24"/>
      </w:rPr>
      <w:t>19</w:t>
    </w:r>
    <w:r w:rsidRPr="00C900B3">
      <w:rPr>
        <w:sz w:val="24"/>
        <w:szCs w:val="24"/>
      </w:rPr>
      <w:fldChar w:fldCharType="end"/>
    </w:r>
  </w:p>
  <w:p w14:paraId="798DBA6B" w14:textId="77777777" w:rsidR="00405063" w:rsidRDefault="0040506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lvlText w:val="%1."/>
      <w:lvlJc w:val="left"/>
      <w:pPr>
        <w:tabs>
          <w:tab w:val="num" w:pos="360"/>
        </w:tabs>
        <w:ind w:left="360" w:hanging="360"/>
      </w:pPr>
    </w:lvl>
  </w:abstractNum>
  <w:abstractNum w:abstractNumId="2" w15:restartNumberingAfterBreak="0">
    <w:nsid w:val="00000001"/>
    <w:multiLevelType w:val="multilevel"/>
    <w:tmpl w:val="C0922A58"/>
    <w:name w:val="WW8Num1"/>
    <w:lvl w:ilvl="0">
      <w:start w:val="1"/>
      <w:numFmt w:val="decimal"/>
      <w:lvlText w:val="%1."/>
      <w:lvlJc w:val="left"/>
      <w:pPr>
        <w:tabs>
          <w:tab w:val="num" w:pos="708"/>
        </w:tabs>
        <w:ind w:left="0" w:hanging="360"/>
      </w:pPr>
      <w:rPr>
        <w:rFonts w:ascii="Calibri" w:hAnsi="Calibri" w:hint="default"/>
      </w:r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3" w15:restartNumberingAfterBreak="0">
    <w:nsid w:val="00000002"/>
    <w:multiLevelType w:val="multilevel"/>
    <w:tmpl w:val="00000002"/>
    <w:lvl w:ilvl="0">
      <w:start w:val="1"/>
      <w:numFmt w:val="bullet"/>
      <w:lvlText w:val="-"/>
      <w:lvlJc w:val="left"/>
      <w:pPr>
        <w:tabs>
          <w:tab w:val="num" w:pos="0"/>
        </w:tabs>
        <w:ind w:left="1440" w:hanging="360"/>
      </w:pPr>
      <w:rPr>
        <w:rFonts w:ascii="OpenSymbol" w:hAnsi="OpenSymbol" w:cs="OpenSymbol"/>
        <w:u w:val="none"/>
      </w:rPr>
    </w:lvl>
    <w:lvl w:ilvl="1">
      <w:start w:val="1"/>
      <w:numFmt w:val="bullet"/>
      <w:lvlText w:val="-"/>
      <w:lvlJc w:val="left"/>
      <w:pPr>
        <w:tabs>
          <w:tab w:val="num" w:pos="0"/>
        </w:tabs>
        <w:ind w:left="2160" w:hanging="360"/>
      </w:pPr>
      <w:rPr>
        <w:rFonts w:ascii="OpenSymbol" w:hAnsi="OpenSymbol" w:cs="OpenSymbol"/>
        <w:u w:val="none"/>
      </w:rPr>
    </w:lvl>
    <w:lvl w:ilvl="2">
      <w:start w:val="1"/>
      <w:numFmt w:val="bullet"/>
      <w:lvlText w:val="-"/>
      <w:lvlJc w:val="left"/>
      <w:pPr>
        <w:tabs>
          <w:tab w:val="num" w:pos="0"/>
        </w:tabs>
        <w:ind w:left="2880" w:hanging="360"/>
      </w:pPr>
      <w:rPr>
        <w:rFonts w:ascii="OpenSymbol" w:hAnsi="OpenSymbol" w:cs="OpenSymbol"/>
        <w:u w:val="none"/>
      </w:rPr>
    </w:lvl>
    <w:lvl w:ilvl="3">
      <w:start w:val="1"/>
      <w:numFmt w:val="bullet"/>
      <w:lvlText w:val="-"/>
      <w:lvlJc w:val="left"/>
      <w:pPr>
        <w:tabs>
          <w:tab w:val="num" w:pos="0"/>
        </w:tabs>
        <w:ind w:left="3600" w:hanging="360"/>
      </w:pPr>
      <w:rPr>
        <w:rFonts w:ascii="OpenSymbol" w:hAnsi="OpenSymbol" w:cs="OpenSymbol"/>
        <w:u w:val="none"/>
      </w:rPr>
    </w:lvl>
    <w:lvl w:ilvl="4">
      <w:start w:val="1"/>
      <w:numFmt w:val="bullet"/>
      <w:lvlText w:val="-"/>
      <w:lvlJc w:val="left"/>
      <w:pPr>
        <w:tabs>
          <w:tab w:val="num" w:pos="0"/>
        </w:tabs>
        <w:ind w:left="4320" w:hanging="360"/>
      </w:pPr>
      <w:rPr>
        <w:rFonts w:ascii="OpenSymbol" w:hAnsi="OpenSymbol" w:cs="OpenSymbol"/>
        <w:u w:val="none"/>
      </w:rPr>
    </w:lvl>
    <w:lvl w:ilvl="5">
      <w:start w:val="1"/>
      <w:numFmt w:val="bullet"/>
      <w:lvlText w:val="-"/>
      <w:lvlJc w:val="left"/>
      <w:pPr>
        <w:tabs>
          <w:tab w:val="num" w:pos="0"/>
        </w:tabs>
        <w:ind w:left="5040" w:hanging="360"/>
      </w:pPr>
      <w:rPr>
        <w:rFonts w:ascii="OpenSymbol" w:hAnsi="OpenSymbol" w:cs="OpenSymbol"/>
        <w:u w:val="none"/>
      </w:rPr>
    </w:lvl>
    <w:lvl w:ilvl="6">
      <w:start w:val="1"/>
      <w:numFmt w:val="bullet"/>
      <w:lvlText w:val="-"/>
      <w:lvlJc w:val="left"/>
      <w:pPr>
        <w:tabs>
          <w:tab w:val="num" w:pos="0"/>
        </w:tabs>
        <w:ind w:left="5760" w:hanging="360"/>
      </w:pPr>
      <w:rPr>
        <w:rFonts w:ascii="OpenSymbol" w:hAnsi="OpenSymbol" w:cs="OpenSymbol"/>
        <w:u w:val="none"/>
      </w:rPr>
    </w:lvl>
    <w:lvl w:ilvl="7">
      <w:start w:val="1"/>
      <w:numFmt w:val="bullet"/>
      <w:lvlText w:val="-"/>
      <w:lvlJc w:val="left"/>
      <w:pPr>
        <w:tabs>
          <w:tab w:val="num" w:pos="0"/>
        </w:tabs>
        <w:ind w:left="6480" w:hanging="360"/>
      </w:pPr>
      <w:rPr>
        <w:rFonts w:ascii="OpenSymbol" w:hAnsi="OpenSymbol" w:cs="OpenSymbol"/>
        <w:u w:val="none"/>
      </w:rPr>
    </w:lvl>
    <w:lvl w:ilvl="8">
      <w:start w:val="1"/>
      <w:numFmt w:val="bullet"/>
      <w:lvlText w:val="-"/>
      <w:lvlJc w:val="left"/>
      <w:pPr>
        <w:tabs>
          <w:tab w:val="num" w:pos="0"/>
        </w:tabs>
        <w:ind w:left="7200" w:hanging="360"/>
      </w:pPr>
      <w:rPr>
        <w:rFonts w:ascii="OpenSymbol" w:hAnsi="OpenSymbol" w:cs="OpenSymbol"/>
        <w:u w:val="none"/>
      </w:rPr>
    </w:lvl>
  </w:abstractNum>
  <w:abstractNum w:abstractNumId="4" w15:restartNumberingAfterBreak="0">
    <w:nsid w:val="00000003"/>
    <w:multiLevelType w:val="multilevel"/>
    <w:tmpl w:val="00000003"/>
    <w:name w:val="WW8Num2"/>
    <w:lvl w:ilvl="0">
      <w:numFmt w:val="bullet"/>
      <w:lvlText w:val="•"/>
      <w:lvlJc w:val="left"/>
      <w:pPr>
        <w:tabs>
          <w:tab w:val="num" w:pos="0"/>
        </w:tabs>
        <w:ind w:left="1317" w:hanging="750"/>
      </w:pPr>
      <w:rPr>
        <w:rFonts w:ascii="Times New Roman" w:hAnsi="Times New Roman" w:cs="Times New Roman"/>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cs="Wingdings"/>
      </w:rPr>
    </w:lvl>
    <w:lvl w:ilvl="3">
      <w:start w:val="1"/>
      <w:numFmt w:val="bullet"/>
      <w:lvlText w:val=""/>
      <w:lvlJc w:val="left"/>
      <w:pPr>
        <w:tabs>
          <w:tab w:val="num" w:pos="0"/>
        </w:tabs>
        <w:ind w:left="3087" w:hanging="360"/>
      </w:pPr>
      <w:rPr>
        <w:rFonts w:ascii="Symbol" w:hAnsi="Symbol" w:cs="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cs="Wingdings"/>
      </w:rPr>
    </w:lvl>
    <w:lvl w:ilvl="6">
      <w:start w:val="1"/>
      <w:numFmt w:val="bullet"/>
      <w:lvlText w:val=""/>
      <w:lvlJc w:val="left"/>
      <w:pPr>
        <w:tabs>
          <w:tab w:val="num" w:pos="0"/>
        </w:tabs>
        <w:ind w:left="5247" w:hanging="360"/>
      </w:pPr>
      <w:rPr>
        <w:rFonts w:ascii="Symbol" w:hAnsi="Symbol" w:cs="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cs="Wingdings"/>
      </w:rPr>
    </w:lvl>
  </w:abstractNum>
  <w:abstractNum w:abstractNumId="5"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6"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9"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760829986">
    <w:abstractNumId w:val="7"/>
  </w:num>
  <w:num w:numId="2" w16cid:durableId="1172641714">
    <w:abstractNumId w:val="10"/>
  </w:num>
  <w:num w:numId="3" w16cid:durableId="498228943">
    <w:abstractNumId w:val="6"/>
  </w:num>
  <w:num w:numId="4" w16cid:durableId="1664358941">
    <w:abstractNumId w:val="1"/>
  </w:num>
  <w:num w:numId="5" w16cid:durableId="428939227">
    <w:abstractNumId w:val="9"/>
  </w:num>
  <w:num w:numId="6" w16cid:durableId="1191067083">
    <w:abstractNumId w:val="0"/>
    <w:lvlOverride w:ilvl="0">
      <w:startOverride w:val="1"/>
    </w:lvlOverride>
  </w:num>
  <w:num w:numId="7" w16cid:durableId="1781415989">
    <w:abstractNumId w:val="5"/>
  </w:num>
  <w:num w:numId="8" w16cid:durableId="1346321988">
    <w:abstractNumId w:val="8"/>
  </w:num>
  <w:num w:numId="9" w16cid:durableId="1802264824">
    <w:abstractNumId w:val="2"/>
  </w:num>
  <w:num w:numId="10" w16cid:durableId="541746451">
    <w:abstractNumId w:val="3"/>
  </w:num>
  <w:num w:numId="11" w16cid:durableId="17296488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204"/>
    <w:rsid w:val="00000B45"/>
    <w:rsid w:val="0000383A"/>
    <w:rsid w:val="00015099"/>
    <w:rsid w:val="000250D9"/>
    <w:rsid w:val="00027A38"/>
    <w:rsid w:val="00035A48"/>
    <w:rsid w:val="000363AA"/>
    <w:rsid w:val="0004156E"/>
    <w:rsid w:val="00042E43"/>
    <w:rsid w:val="00047692"/>
    <w:rsid w:val="00051551"/>
    <w:rsid w:val="000525E4"/>
    <w:rsid w:val="00053547"/>
    <w:rsid w:val="00063BBB"/>
    <w:rsid w:val="000672B7"/>
    <w:rsid w:val="00072726"/>
    <w:rsid w:val="000747F0"/>
    <w:rsid w:val="000823FE"/>
    <w:rsid w:val="00084A24"/>
    <w:rsid w:val="000866FC"/>
    <w:rsid w:val="0009720B"/>
    <w:rsid w:val="00124D51"/>
    <w:rsid w:val="0013687C"/>
    <w:rsid w:val="001372F0"/>
    <w:rsid w:val="00144A10"/>
    <w:rsid w:val="001509FA"/>
    <w:rsid w:val="00154FBB"/>
    <w:rsid w:val="001653DF"/>
    <w:rsid w:val="001679D6"/>
    <w:rsid w:val="001706AC"/>
    <w:rsid w:val="001709BA"/>
    <w:rsid w:val="0017480C"/>
    <w:rsid w:val="00181397"/>
    <w:rsid w:val="00183A28"/>
    <w:rsid w:val="0018446D"/>
    <w:rsid w:val="00190985"/>
    <w:rsid w:val="0019138B"/>
    <w:rsid w:val="001C01D6"/>
    <w:rsid w:val="001C1713"/>
    <w:rsid w:val="001E62FA"/>
    <w:rsid w:val="00200F36"/>
    <w:rsid w:val="00211E93"/>
    <w:rsid w:val="0022110C"/>
    <w:rsid w:val="00225A8F"/>
    <w:rsid w:val="00233DD9"/>
    <w:rsid w:val="002353D9"/>
    <w:rsid w:val="00243F44"/>
    <w:rsid w:val="00245A21"/>
    <w:rsid w:val="0025167E"/>
    <w:rsid w:val="00255562"/>
    <w:rsid w:val="00263D73"/>
    <w:rsid w:val="00265BE4"/>
    <w:rsid w:val="00265C6D"/>
    <w:rsid w:val="00295B1B"/>
    <w:rsid w:val="002965E7"/>
    <w:rsid w:val="002A188C"/>
    <w:rsid w:val="002A679E"/>
    <w:rsid w:val="002B469B"/>
    <w:rsid w:val="002C15DC"/>
    <w:rsid w:val="00315367"/>
    <w:rsid w:val="0034564B"/>
    <w:rsid w:val="00345EB1"/>
    <w:rsid w:val="00361E2C"/>
    <w:rsid w:val="0037376D"/>
    <w:rsid w:val="003821F9"/>
    <w:rsid w:val="003A1E3D"/>
    <w:rsid w:val="003A4B7A"/>
    <w:rsid w:val="003B2EA5"/>
    <w:rsid w:val="003E252D"/>
    <w:rsid w:val="003F43AE"/>
    <w:rsid w:val="0040443F"/>
    <w:rsid w:val="00405063"/>
    <w:rsid w:val="004050D0"/>
    <w:rsid w:val="00406EF0"/>
    <w:rsid w:val="00407FBF"/>
    <w:rsid w:val="0042562B"/>
    <w:rsid w:val="00432BC6"/>
    <w:rsid w:val="00442009"/>
    <w:rsid w:val="00445E0D"/>
    <w:rsid w:val="00453F7A"/>
    <w:rsid w:val="00461313"/>
    <w:rsid w:val="00462860"/>
    <w:rsid w:val="0046758B"/>
    <w:rsid w:val="00471C07"/>
    <w:rsid w:val="00476B37"/>
    <w:rsid w:val="004C2ACA"/>
    <w:rsid w:val="004C5778"/>
    <w:rsid w:val="004C63E2"/>
    <w:rsid w:val="004E0B22"/>
    <w:rsid w:val="004E6A80"/>
    <w:rsid w:val="004F04F5"/>
    <w:rsid w:val="004F17AD"/>
    <w:rsid w:val="00500A23"/>
    <w:rsid w:val="00503EC9"/>
    <w:rsid w:val="005121FD"/>
    <w:rsid w:val="005257B0"/>
    <w:rsid w:val="005315DC"/>
    <w:rsid w:val="00536B06"/>
    <w:rsid w:val="00542E83"/>
    <w:rsid w:val="00543239"/>
    <w:rsid w:val="00543241"/>
    <w:rsid w:val="005708B2"/>
    <w:rsid w:val="00574CF1"/>
    <w:rsid w:val="0059007F"/>
    <w:rsid w:val="005927AD"/>
    <w:rsid w:val="005965AC"/>
    <w:rsid w:val="005A6CC3"/>
    <w:rsid w:val="005D613B"/>
    <w:rsid w:val="005E58CA"/>
    <w:rsid w:val="005F0B2A"/>
    <w:rsid w:val="005F1F25"/>
    <w:rsid w:val="00616F9B"/>
    <w:rsid w:val="0062017F"/>
    <w:rsid w:val="00621CDD"/>
    <w:rsid w:val="006428CA"/>
    <w:rsid w:val="00655E07"/>
    <w:rsid w:val="0067626F"/>
    <w:rsid w:val="00676B0A"/>
    <w:rsid w:val="00683043"/>
    <w:rsid w:val="00683D54"/>
    <w:rsid w:val="006A026A"/>
    <w:rsid w:val="006A0FF6"/>
    <w:rsid w:val="006A5A7D"/>
    <w:rsid w:val="006A6E2B"/>
    <w:rsid w:val="006B4503"/>
    <w:rsid w:val="006C62CB"/>
    <w:rsid w:val="006D1A82"/>
    <w:rsid w:val="006D5A11"/>
    <w:rsid w:val="006D7098"/>
    <w:rsid w:val="006E09EC"/>
    <w:rsid w:val="00700D75"/>
    <w:rsid w:val="00700F99"/>
    <w:rsid w:val="0070133F"/>
    <w:rsid w:val="007015B3"/>
    <w:rsid w:val="007042DB"/>
    <w:rsid w:val="007071F1"/>
    <w:rsid w:val="007109D3"/>
    <w:rsid w:val="007112BB"/>
    <w:rsid w:val="00715860"/>
    <w:rsid w:val="00725B98"/>
    <w:rsid w:val="00726CFB"/>
    <w:rsid w:val="0073299E"/>
    <w:rsid w:val="00735912"/>
    <w:rsid w:val="007413FB"/>
    <w:rsid w:val="0074357F"/>
    <w:rsid w:val="0074442F"/>
    <w:rsid w:val="007569F2"/>
    <w:rsid w:val="0077439F"/>
    <w:rsid w:val="0077462B"/>
    <w:rsid w:val="007833FF"/>
    <w:rsid w:val="007B1E83"/>
    <w:rsid w:val="007C42FE"/>
    <w:rsid w:val="007F00D2"/>
    <w:rsid w:val="007F1118"/>
    <w:rsid w:val="0080618B"/>
    <w:rsid w:val="00812087"/>
    <w:rsid w:val="008207F0"/>
    <w:rsid w:val="00824C1A"/>
    <w:rsid w:val="008323FA"/>
    <w:rsid w:val="00857F77"/>
    <w:rsid w:val="00866D59"/>
    <w:rsid w:val="008712DB"/>
    <w:rsid w:val="008722F6"/>
    <w:rsid w:val="00872711"/>
    <w:rsid w:val="00876114"/>
    <w:rsid w:val="00883513"/>
    <w:rsid w:val="008B64C8"/>
    <w:rsid w:val="008B7190"/>
    <w:rsid w:val="008D6AC8"/>
    <w:rsid w:val="008D6EBD"/>
    <w:rsid w:val="008E33F1"/>
    <w:rsid w:val="00914741"/>
    <w:rsid w:val="0092160E"/>
    <w:rsid w:val="009217F9"/>
    <w:rsid w:val="00922D0F"/>
    <w:rsid w:val="0092603B"/>
    <w:rsid w:val="0094368F"/>
    <w:rsid w:val="009458FE"/>
    <w:rsid w:val="00955845"/>
    <w:rsid w:val="00961983"/>
    <w:rsid w:val="009653F6"/>
    <w:rsid w:val="00972A04"/>
    <w:rsid w:val="009827D8"/>
    <w:rsid w:val="0098660B"/>
    <w:rsid w:val="00986613"/>
    <w:rsid w:val="00992F81"/>
    <w:rsid w:val="00996D06"/>
    <w:rsid w:val="009A2E49"/>
    <w:rsid w:val="009A72F2"/>
    <w:rsid w:val="009C0D3A"/>
    <w:rsid w:val="009E53A7"/>
    <w:rsid w:val="009F57FE"/>
    <w:rsid w:val="00A047BC"/>
    <w:rsid w:val="00A434E4"/>
    <w:rsid w:val="00A436C7"/>
    <w:rsid w:val="00A51D37"/>
    <w:rsid w:val="00A7149D"/>
    <w:rsid w:val="00A81315"/>
    <w:rsid w:val="00A83AF4"/>
    <w:rsid w:val="00A87716"/>
    <w:rsid w:val="00A93E8D"/>
    <w:rsid w:val="00AA346E"/>
    <w:rsid w:val="00AA4F93"/>
    <w:rsid w:val="00AC041A"/>
    <w:rsid w:val="00AC06E8"/>
    <w:rsid w:val="00AC65D1"/>
    <w:rsid w:val="00AD3A0F"/>
    <w:rsid w:val="00AD6E48"/>
    <w:rsid w:val="00AE0AD9"/>
    <w:rsid w:val="00AE77CF"/>
    <w:rsid w:val="00AE7FC4"/>
    <w:rsid w:val="00AF2AC4"/>
    <w:rsid w:val="00AF3FF3"/>
    <w:rsid w:val="00B20492"/>
    <w:rsid w:val="00B40EB9"/>
    <w:rsid w:val="00B4431F"/>
    <w:rsid w:val="00B53898"/>
    <w:rsid w:val="00B66F5E"/>
    <w:rsid w:val="00B73607"/>
    <w:rsid w:val="00B95915"/>
    <w:rsid w:val="00BA187C"/>
    <w:rsid w:val="00BB0FCE"/>
    <w:rsid w:val="00BC1F19"/>
    <w:rsid w:val="00BC298B"/>
    <w:rsid w:val="00BD0108"/>
    <w:rsid w:val="00BD63A7"/>
    <w:rsid w:val="00BE1E15"/>
    <w:rsid w:val="00BF10FB"/>
    <w:rsid w:val="00C13986"/>
    <w:rsid w:val="00C15618"/>
    <w:rsid w:val="00C26262"/>
    <w:rsid w:val="00C319FB"/>
    <w:rsid w:val="00C5335F"/>
    <w:rsid w:val="00C626DD"/>
    <w:rsid w:val="00C66C97"/>
    <w:rsid w:val="00C736EF"/>
    <w:rsid w:val="00C7566C"/>
    <w:rsid w:val="00CA1B0A"/>
    <w:rsid w:val="00CA6DD5"/>
    <w:rsid w:val="00CA75E6"/>
    <w:rsid w:val="00CC5155"/>
    <w:rsid w:val="00CD4748"/>
    <w:rsid w:val="00CF75B4"/>
    <w:rsid w:val="00D023DB"/>
    <w:rsid w:val="00D06058"/>
    <w:rsid w:val="00D130F3"/>
    <w:rsid w:val="00D208C6"/>
    <w:rsid w:val="00D52EEF"/>
    <w:rsid w:val="00D53A93"/>
    <w:rsid w:val="00D63C50"/>
    <w:rsid w:val="00D82D81"/>
    <w:rsid w:val="00D832CF"/>
    <w:rsid w:val="00DA2760"/>
    <w:rsid w:val="00DB2751"/>
    <w:rsid w:val="00DC2C03"/>
    <w:rsid w:val="00DC30A2"/>
    <w:rsid w:val="00DC74B3"/>
    <w:rsid w:val="00DD1B0C"/>
    <w:rsid w:val="00DD325D"/>
    <w:rsid w:val="00E0077F"/>
    <w:rsid w:val="00E01CD7"/>
    <w:rsid w:val="00E04096"/>
    <w:rsid w:val="00E05B3B"/>
    <w:rsid w:val="00E135B2"/>
    <w:rsid w:val="00E13F61"/>
    <w:rsid w:val="00E453A3"/>
    <w:rsid w:val="00E47678"/>
    <w:rsid w:val="00E52597"/>
    <w:rsid w:val="00E61367"/>
    <w:rsid w:val="00E62023"/>
    <w:rsid w:val="00E73B63"/>
    <w:rsid w:val="00E9653C"/>
    <w:rsid w:val="00EA45DD"/>
    <w:rsid w:val="00EA6783"/>
    <w:rsid w:val="00EF1C1A"/>
    <w:rsid w:val="00EF353E"/>
    <w:rsid w:val="00F0107D"/>
    <w:rsid w:val="00F060FD"/>
    <w:rsid w:val="00F2049D"/>
    <w:rsid w:val="00F23CF5"/>
    <w:rsid w:val="00F269F7"/>
    <w:rsid w:val="00F34925"/>
    <w:rsid w:val="00F35218"/>
    <w:rsid w:val="00F375E8"/>
    <w:rsid w:val="00F43E41"/>
    <w:rsid w:val="00F6319D"/>
    <w:rsid w:val="00F7604C"/>
    <w:rsid w:val="00F83EA4"/>
    <w:rsid w:val="00F86AFB"/>
    <w:rsid w:val="00F87BF7"/>
    <w:rsid w:val="00F9166E"/>
    <w:rsid w:val="00F9401D"/>
    <w:rsid w:val="00F952AE"/>
    <w:rsid w:val="00FA0A3A"/>
    <w:rsid w:val="00FA105A"/>
    <w:rsid w:val="00FA26FC"/>
    <w:rsid w:val="00FA77AE"/>
    <w:rsid w:val="00FB37F9"/>
    <w:rsid w:val="00FB6024"/>
    <w:rsid w:val="00FC2A39"/>
    <w:rsid w:val="00FC64C0"/>
    <w:rsid w:val="00FC6B57"/>
    <w:rsid w:val="00FD3B30"/>
    <w:rsid w:val="00FE5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E75E91"/>
  <w15:docId w15:val="{C20AC2C8-1796-4579-B905-A36034D57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55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55562"/>
    <w:rPr>
      <w:color w:val="0000FF"/>
      <w:u w:val="single"/>
    </w:rPr>
  </w:style>
  <w:style w:type="paragraph" w:styleId="a4">
    <w:name w:val="Title"/>
    <w:basedOn w:val="a"/>
    <w:link w:val="a5"/>
    <w:qFormat/>
    <w:rsid w:val="00255562"/>
    <w:pPr>
      <w:jc w:val="center"/>
    </w:pPr>
    <w:rPr>
      <w:b/>
      <w:bCs/>
    </w:rPr>
  </w:style>
  <w:style w:type="character" w:customStyle="1" w:styleId="a5">
    <w:name w:val="Заголовок Знак"/>
    <w:link w:val="a4"/>
    <w:locked/>
    <w:rsid w:val="00BE1E15"/>
    <w:rPr>
      <w:b/>
      <w:bCs/>
      <w:sz w:val="24"/>
      <w:szCs w:val="24"/>
    </w:rPr>
  </w:style>
  <w:style w:type="paragraph" w:styleId="a6">
    <w:name w:val="Body Text"/>
    <w:basedOn w:val="a"/>
    <w:rsid w:val="0040443F"/>
    <w:pPr>
      <w:spacing w:after="120"/>
    </w:pPr>
  </w:style>
  <w:style w:type="character" w:customStyle="1" w:styleId="postbody">
    <w:name w:val="postbody"/>
    <w:basedOn w:val="a0"/>
    <w:rsid w:val="005E58CA"/>
  </w:style>
  <w:style w:type="paragraph" w:customStyle="1" w:styleId="a7">
    <w:name w:val="Знак"/>
    <w:basedOn w:val="a"/>
    <w:rsid w:val="00FC6B57"/>
    <w:pPr>
      <w:spacing w:after="160" w:line="240" w:lineRule="exact"/>
    </w:pPr>
    <w:rPr>
      <w:rFonts w:ascii="Verdana" w:hAnsi="Verdana"/>
      <w:sz w:val="20"/>
      <w:szCs w:val="20"/>
      <w:lang w:val="en-US" w:eastAsia="en-US"/>
    </w:rPr>
  </w:style>
  <w:style w:type="paragraph" w:customStyle="1" w:styleId="a8">
    <w:name w:val="Знак Знак Знак Знак"/>
    <w:basedOn w:val="a"/>
    <w:rsid w:val="00D63C50"/>
    <w:pPr>
      <w:spacing w:before="100" w:beforeAutospacing="1" w:after="100" w:afterAutospacing="1"/>
    </w:pPr>
    <w:rPr>
      <w:rFonts w:ascii="Tahoma" w:hAnsi="Tahoma"/>
      <w:sz w:val="20"/>
      <w:szCs w:val="20"/>
      <w:lang w:val="en-US" w:eastAsia="en-US"/>
    </w:rPr>
  </w:style>
  <w:style w:type="paragraph" w:customStyle="1" w:styleId="1">
    <w:name w:val="Знак1"/>
    <w:basedOn w:val="a"/>
    <w:rsid w:val="000672B7"/>
    <w:pPr>
      <w:spacing w:after="160" w:line="240" w:lineRule="exact"/>
    </w:pPr>
    <w:rPr>
      <w:rFonts w:ascii="Verdana" w:hAnsi="Verdana"/>
      <w:lang w:val="en-US" w:eastAsia="en-US"/>
    </w:rPr>
  </w:style>
  <w:style w:type="paragraph" w:styleId="a9">
    <w:name w:val="List Number"/>
    <w:basedOn w:val="a"/>
    <w:rsid w:val="00AF2AC4"/>
    <w:pPr>
      <w:tabs>
        <w:tab w:val="num" w:pos="360"/>
      </w:tabs>
      <w:ind w:left="360" w:hanging="360"/>
    </w:pPr>
    <w:rPr>
      <w:sz w:val="20"/>
      <w:szCs w:val="20"/>
    </w:rPr>
  </w:style>
  <w:style w:type="paragraph" w:customStyle="1" w:styleId="aa">
    <w:name w:val="Пункт"/>
    <w:basedOn w:val="a"/>
    <w:rsid w:val="00A434E4"/>
    <w:pPr>
      <w:tabs>
        <w:tab w:val="num" w:pos="1980"/>
      </w:tabs>
      <w:ind w:left="1404" w:hanging="504"/>
      <w:jc w:val="both"/>
    </w:pPr>
  </w:style>
  <w:style w:type="paragraph" w:styleId="ab">
    <w:name w:val="header"/>
    <w:aliases w:val="Linie,header,Знак8,Header/Footer,header odd,Hyphen,הנדון"/>
    <w:basedOn w:val="a"/>
    <w:link w:val="ac"/>
    <w:uiPriority w:val="99"/>
    <w:rsid w:val="00B20492"/>
    <w:pPr>
      <w:tabs>
        <w:tab w:val="center" w:pos="4677"/>
        <w:tab w:val="right" w:pos="9355"/>
      </w:tabs>
    </w:pPr>
    <w:rPr>
      <w:sz w:val="28"/>
      <w:szCs w:val="28"/>
    </w:rPr>
  </w:style>
  <w:style w:type="character" w:customStyle="1" w:styleId="ac">
    <w:name w:val="Верхний колонтитул Знак"/>
    <w:aliases w:val="Linie Знак,header Знак,Знак8 Знак,Header/Footer Знак,header odd Знак,Hyphen Знак,הנדון Знак"/>
    <w:basedOn w:val="a0"/>
    <w:link w:val="ab"/>
    <w:uiPriority w:val="99"/>
    <w:rsid w:val="00B20492"/>
    <w:rPr>
      <w:sz w:val="28"/>
      <w:szCs w:val="28"/>
    </w:rPr>
  </w:style>
  <w:style w:type="character" w:styleId="ad">
    <w:name w:val="page number"/>
    <w:basedOn w:val="a0"/>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
    <w:link w:val="20"/>
    <w:rsid w:val="00B20492"/>
    <w:pPr>
      <w:spacing w:after="120" w:line="480" w:lineRule="auto"/>
      <w:ind w:left="283"/>
    </w:pPr>
    <w:rPr>
      <w:sz w:val="28"/>
      <w:szCs w:val="28"/>
    </w:rPr>
  </w:style>
  <w:style w:type="character" w:customStyle="1" w:styleId="20">
    <w:name w:val="Основной текст с отступом 2 Знак"/>
    <w:basedOn w:val="a0"/>
    <w:link w:val="2"/>
    <w:rsid w:val="00B20492"/>
    <w:rPr>
      <w:sz w:val="28"/>
      <w:szCs w:val="28"/>
    </w:rPr>
  </w:style>
  <w:style w:type="paragraph" w:styleId="ae">
    <w:name w:val="Normal (Web)"/>
    <w:aliases w:val=" Знак Знак Знак Знак Знак Знак Знак Знак Знак Знак Знак Знак Знак Знак"/>
    <w:basedOn w:val="a"/>
    <w:link w:val="af"/>
    <w:rsid w:val="00B20492"/>
    <w:pPr>
      <w:spacing w:before="100" w:beforeAutospacing="1" w:after="100" w:afterAutospacing="1"/>
    </w:pPr>
  </w:style>
  <w:style w:type="character" w:customStyle="1" w:styleId="af">
    <w:name w:val="Обычный (Интернет) Знак"/>
    <w:aliases w:val=" Знак Знак Знак Знак Знак Знак Знак Знак Знак Знак Знак Знак Знак Знак Знак"/>
    <w:link w:val="ae"/>
    <w:rsid w:val="00B20492"/>
    <w:rPr>
      <w:sz w:val="24"/>
      <w:szCs w:val="24"/>
    </w:rPr>
  </w:style>
  <w:style w:type="paragraph" w:customStyle="1" w:styleId="21">
    <w:name w:val="Стиль2"/>
    <w:basedOn w:val="a"/>
    <w:link w:val="22"/>
    <w:rsid w:val="00B20492"/>
    <w:pPr>
      <w:ind w:firstLine="426"/>
      <w:jc w:val="both"/>
    </w:pPr>
    <w:rPr>
      <w:szCs w:val="20"/>
    </w:rPr>
  </w:style>
  <w:style w:type="character" w:customStyle="1" w:styleId="22">
    <w:name w:val="Стиль2 Знак"/>
    <w:link w:val="21"/>
    <w:locked/>
    <w:rsid w:val="00B20492"/>
    <w:rPr>
      <w:sz w:val="24"/>
    </w:rPr>
  </w:style>
  <w:style w:type="paragraph" w:styleId="af0">
    <w:name w:val="footer"/>
    <w:basedOn w:val="a"/>
    <w:link w:val="af1"/>
    <w:uiPriority w:val="99"/>
    <w:rsid w:val="00B20492"/>
    <w:pPr>
      <w:tabs>
        <w:tab w:val="center" w:pos="4677"/>
        <w:tab w:val="right" w:pos="9355"/>
      </w:tabs>
    </w:pPr>
    <w:rPr>
      <w:sz w:val="28"/>
      <w:szCs w:val="28"/>
    </w:rPr>
  </w:style>
  <w:style w:type="character" w:customStyle="1" w:styleId="af1">
    <w:name w:val="Нижний колонтитул Знак"/>
    <w:basedOn w:val="a0"/>
    <w:link w:val="af0"/>
    <w:uiPriority w:val="99"/>
    <w:rsid w:val="00B20492"/>
    <w:rPr>
      <w:sz w:val="28"/>
      <w:szCs w:val="28"/>
    </w:rPr>
  </w:style>
  <w:style w:type="table" w:styleId="af2">
    <w:name w:val="Table Grid"/>
    <w:basedOn w:val="a1"/>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2z8">
    <w:name w:val="WW8Num2z8"/>
    <w:rsid w:val="00AE7FC4"/>
  </w:style>
  <w:style w:type="character" w:styleId="af3">
    <w:name w:val="Emphasis"/>
    <w:basedOn w:val="a0"/>
    <w:qFormat/>
    <w:rsid w:val="00F87BF7"/>
    <w:rPr>
      <w:i/>
      <w:iCs/>
    </w:rPr>
  </w:style>
  <w:style w:type="character" w:styleId="af4">
    <w:name w:val="FollowedHyperlink"/>
    <w:basedOn w:val="a0"/>
    <w:uiPriority w:val="99"/>
    <w:unhideWhenUsed/>
    <w:rsid w:val="00405063"/>
    <w:rPr>
      <w:color w:val="800080"/>
      <w:u w:val="single"/>
    </w:rPr>
  </w:style>
  <w:style w:type="paragraph" w:customStyle="1" w:styleId="font5">
    <w:name w:val="font5"/>
    <w:basedOn w:val="a"/>
    <w:rsid w:val="00405063"/>
    <w:pPr>
      <w:spacing w:before="100" w:beforeAutospacing="1" w:after="100" w:afterAutospacing="1"/>
    </w:pPr>
    <w:rPr>
      <w:sz w:val="18"/>
      <w:szCs w:val="18"/>
    </w:rPr>
  </w:style>
  <w:style w:type="paragraph" w:customStyle="1" w:styleId="font6">
    <w:name w:val="font6"/>
    <w:basedOn w:val="a"/>
    <w:rsid w:val="00405063"/>
    <w:pPr>
      <w:spacing w:before="100" w:beforeAutospacing="1" w:after="100" w:afterAutospacing="1"/>
    </w:pPr>
    <w:rPr>
      <w:i/>
      <w:iCs/>
      <w:sz w:val="18"/>
      <w:szCs w:val="18"/>
    </w:rPr>
  </w:style>
  <w:style w:type="paragraph" w:customStyle="1" w:styleId="font7">
    <w:name w:val="font7"/>
    <w:basedOn w:val="a"/>
    <w:rsid w:val="00405063"/>
    <w:pPr>
      <w:spacing w:before="100" w:beforeAutospacing="1" w:after="100" w:afterAutospacing="1"/>
    </w:pPr>
    <w:rPr>
      <w:sz w:val="18"/>
      <w:szCs w:val="18"/>
    </w:rPr>
  </w:style>
  <w:style w:type="paragraph" w:customStyle="1" w:styleId="font8">
    <w:name w:val="font8"/>
    <w:basedOn w:val="a"/>
    <w:rsid w:val="00405063"/>
    <w:pPr>
      <w:spacing w:before="100" w:beforeAutospacing="1" w:after="100" w:afterAutospacing="1"/>
    </w:pPr>
    <w:rPr>
      <w:b/>
      <w:bCs/>
      <w:sz w:val="14"/>
      <w:szCs w:val="14"/>
    </w:rPr>
  </w:style>
  <w:style w:type="paragraph" w:customStyle="1" w:styleId="xl66">
    <w:name w:val="xl66"/>
    <w:basedOn w:val="a"/>
    <w:rsid w:val="00405063"/>
    <w:pPr>
      <w:spacing w:before="100" w:beforeAutospacing="1" w:after="100" w:afterAutospacing="1"/>
      <w:textAlignment w:val="center"/>
    </w:pPr>
  </w:style>
  <w:style w:type="paragraph" w:customStyle="1" w:styleId="xl67">
    <w:name w:val="xl67"/>
    <w:basedOn w:val="a"/>
    <w:rsid w:val="00405063"/>
    <w:pPr>
      <w:spacing w:before="100" w:beforeAutospacing="1" w:after="100" w:afterAutospacing="1"/>
    </w:pPr>
  </w:style>
  <w:style w:type="paragraph" w:customStyle="1" w:styleId="xl68">
    <w:name w:val="xl6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69">
    <w:name w:val="xl69"/>
    <w:basedOn w:val="a"/>
    <w:rsid w:val="00405063"/>
    <w:pPr>
      <w:shd w:val="clear" w:color="FFFFCC" w:fill="FFFFFF"/>
      <w:spacing w:before="100" w:beforeAutospacing="1" w:after="100" w:afterAutospacing="1"/>
    </w:pPr>
    <w:rPr>
      <w:sz w:val="20"/>
      <w:szCs w:val="20"/>
    </w:rPr>
  </w:style>
  <w:style w:type="paragraph" w:customStyle="1" w:styleId="xl70">
    <w:name w:val="xl7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71">
    <w:name w:val="xl7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pPr>
    <w:rPr>
      <w:sz w:val="20"/>
      <w:szCs w:val="20"/>
    </w:rPr>
  </w:style>
  <w:style w:type="paragraph" w:customStyle="1" w:styleId="xl72">
    <w:name w:val="xl7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73">
    <w:name w:val="xl7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74">
    <w:name w:val="xl74"/>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sz w:val="18"/>
      <w:szCs w:val="18"/>
    </w:rPr>
  </w:style>
  <w:style w:type="paragraph" w:customStyle="1" w:styleId="xl75">
    <w:name w:val="xl75"/>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76">
    <w:name w:val="xl7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77">
    <w:name w:val="xl7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78">
    <w:name w:val="xl7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rPr>
  </w:style>
  <w:style w:type="paragraph" w:customStyle="1" w:styleId="xl79">
    <w:name w:val="xl7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color w:val="FF0000"/>
      <w:sz w:val="18"/>
      <w:szCs w:val="18"/>
    </w:rPr>
  </w:style>
  <w:style w:type="paragraph" w:customStyle="1" w:styleId="xl80">
    <w:name w:val="xl8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color w:val="FF0000"/>
      <w:sz w:val="20"/>
      <w:szCs w:val="20"/>
    </w:rPr>
  </w:style>
  <w:style w:type="paragraph" w:customStyle="1" w:styleId="xl81">
    <w:name w:val="xl81"/>
    <w:basedOn w:val="a"/>
    <w:rsid w:val="00405063"/>
    <w:pPr>
      <w:shd w:val="clear" w:color="FFFFCC" w:fill="FFFFFF"/>
      <w:spacing w:before="100" w:beforeAutospacing="1" w:after="100" w:afterAutospacing="1"/>
    </w:pPr>
    <w:rPr>
      <w:color w:val="FF0000"/>
      <w:sz w:val="20"/>
      <w:szCs w:val="20"/>
    </w:rPr>
  </w:style>
  <w:style w:type="paragraph" w:customStyle="1" w:styleId="xl82">
    <w:name w:val="xl8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u w:val="single"/>
    </w:rPr>
  </w:style>
  <w:style w:type="paragraph" w:customStyle="1" w:styleId="xl83">
    <w:name w:val="xl8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u w:val="single"/>
    </w:rPr>
  </w:style>
  <w:style w:type="paragraph" w:customStyle="1" w:styleId="xl84">
    <w:name w:val="xl84"/>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color w:val="FF0000"/>
      <w:sz w:val="18"/>
      <w:szCs w:val="18"/>
      <w:u w:val="single"/>
    </w:rPr>
  </w:style>
  <w:style w:type="paragraph" w:customStyle="1" w:styleId="xl85">
    <w:name w:val="xl85"/>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u w:val="single"/>
    </w:rPr>
  </w:style>
  <w:style w:type="paragraph" w:customStyle="1" w:styleId="xl86">
    <w:name w:val="xl8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87">
    <w:name w:val="xl8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88">
    <w:name w:val="xl88"/>
    <w:basedOn w:val="a"/>
    <w:rsid w:val="00405063"/>
    <w:pPr>
      <w:shd w:val="clear" w:color="FFFFCC" w:fill="FFFFFF"/>
      <w:spacing w:before="100" w:beforeAutospacing="1" w:after="100" w:afterAutospacing="1"/>
    </w:pPr>
    <w:rPr>
      <w:color w:val="FF0000"/>
      <w:sz w:val="20"/>
      <w:szCs w:val="20"/>
      <w:u w:val="single"/>
    </w:rPr>
  </w:style>
  <w:style w:type="paragraph" w:customStyle="1" w:styleId="xl89">
    <w:name w:val="xl8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90">
    <w:name w:val="xl9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rPr>
  </w:style>
  <w:style w:type="paragraph" w:customStyle="1" w:styleId="xl91">
    <w:name w:val="xl9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rPr>
  </w:style>
  <w:style w:type="paragraph" w:customStyle="1" w:styleId="xl92">
    <w:name w:val="xl92"/>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93">
    <w:name w:val="xl93"/>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94">
    <w:name w:val="xl94"/>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95">
    <w:name w:val="xl95"/>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color w:val="FF0000"/>
      <w:sz w:val="20"/>
      <w:szCs w:val="20"/>
    </w:rPr>
  </w:style>
  <w:style w:type="paragraph" w:customStyle="1" w:styleId="xl97">
    <w:name w:val="xl9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98">
    <w:name w:val="xl9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99">
    <w:name w:val="xl99"/>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100">
    <w:name w:val="xl100"/>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01">
    <w:name w:val="xl101"/>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02">
    <w:name w:val="xl102"/>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103">
    <w:name w:val="xl10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104">
    <w:name w:val="xl104"/>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18"/>
      <w:szCs w:val="18"/>
    </w:rPr>
  </w:style>
  <w:style w:type="paragraph" w:customStyle="1" w:styleId="xl105">
    <w:name w:val="xl105"/>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06">
    <w:name w:val="xl106"/>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07">
    <w:name w:val="xl107"/>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sz w:val="20"/>
      <w:szCs w:val="20"/>
    </w:rPr>
  </w:style>
  <w:style w:type="paragraph" w:customStyle="1" w:styleId="xl108">
    <w:name w:val="xl108"/>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109">
    <w:name w:val="xl10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4"/>
      <w:szCs w:val="14"/>
    </w:rPr>
  </w:style>
  <w:style w:type="paragraph" w:customStyle="1" w:styleId="xl110">
    <w:name w:val="xl11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20"/>
      <w:szCs w:val="20"/>
    </w:rPr>
  </w:style>
  <w:style w:type="paragraph" w:customStyle="1" w:styleId="xl111">
    <w:name w:val="xl111"/>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b/>
      <w:bCs/>
      <w:sz w:val="20"/>
      <w:szCs w:val="20"/>
    </w:rPr>
  </w:style>
  <w:style w:type="paragraph" w:customStyle="1" w:styleId="xl112">
    <w:name w:val="xl11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12"/>
      <w:szCs w:val="12"/>
    </w:rPr>
  </w:style>
  <w:style w:type="paragraph" w:customStyle="1" w:styleId="xl113">
    <w:name w:val="xl11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u w:val="single"/>
    </w:rPr>
  </w:style>
  <w:style w:type="paragraph" w:customStyle="1" w:styleId="xl114">
    <w:name w:val="xl114"/>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15">
    <w:name w:val="xl115"/>
    <w:basedOn w:val="a"/>
    <w:rsid w:val="00405063"/>
    <w:pPr>
      <w:shd w:val="clear" w:color="FFFFCC" w:fill="FFFFFF"/>
      <w:spacing w:before="100" w:beforeAutospacing="1" w:after="100" w:afterAutospacing="1"/>
    </w:pPr>
    <w:rPr>
      <w:sz w:val="20"/>
      <w:szCs w:val="20"/>
      <w:u w:val="single"/>
    </w:rPr>
  </w:style>
  <w:style w:type="paragraph" w:customStyle="1" w:styleId="xl116">
    <w:name w:val="xl116"/>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117">
    <w:name w:val="xl117"/>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18">
    <w:name w:val="xl118"/>
    <w:basedOn w:val="a"/>
    <w:rsid w:val="00405063"/>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19">
    <w:name w:val="xl119"/>
    <w:basedOn w:val="a"/>
    <w:rsid w:val="00405063"/>
    <w:pPr>
      <w:spacing w:before="100" w:beforeAutospacing="1" w:after="100" w:afterAutospacing="1"/>
    </w:pPr>
    <w:rPr>
      <w:sz w:val="20"/>
      <w:szCs w:val="20"/>
    </w:rPr>
  </w:style>
  <w:style w:type="paragraph" w:customStyle="1" w:styleId="xl120">
    <w:name w:val="xl12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21">
    <w:name w:val="xl12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22">
    <w:name w:val="xl12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Default">
    <w:name w:val="Default"/>
    <w:rsid w:val="00200F36"/>
    <w:pPr>
      <w:suppressAutoHyphens/>
    </w:pPr>
    <w:rPr>
      <w:rFonts w:eastAsia="Calibri"/>
      <w:color w:val="000000"/>
      <w:kern w:val="2"/>
      <w:sz w:val="24"/>
      <w:szCs w:val="24"/>
      <w:lang w:eastAsia="zh-CN"/>
    </w:rPr>
  </w:style>
  <w:style w:type="paragraph" w:customStyle="1" w:styleId="msonormal0">
    <w:name w:val="msonormal"/>
    <w:basedOn w:val="a"/>
    <w:rsid w:val="009458FE"/>
    <w:pPr>
      <w:spacing w:before="100" w:beforeAutospacing="1" w:after="100" w:afterAutospacing="1"/>
    </w:pPr>
  </w:style>
  <w:style w:type="paragraph" w:customStyle="1" w:styleId="xl123">
    <w:name w:val="xl123"/>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12"/>
      <w:szCs w:val="12"/>
    </w:rPr>
  </w:style>
  <w:style w:type="paragraph" w:customStyle="1" w:styleId="xl124">
    <w:name w:val="xl124"/>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u w:val="single"/>
    </w:rPr>
  </w:style>
  <w:style w:type="paragraph" w:customStyle="1" w:styleId="xl125">
    <w:name w:val="xl125"/>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26">
    <w:name w:val="xl126"/>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27">
    <w:name w:val="xl127"/>
    <w:basedOn w:val="a"/>
    <w:rsid w:val="009458FE"/>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28">
    <w:name w:val="xl128"/>
    <w:basedOn w:val="a"/>
    <w:rsid w:val="009458FE"/>
    <w:pPr>
      <w:shd w:val="clear" w:color="FFFFCC" w:fill="FFFFFF"/>
      <w:spacing w:before="100" w:beforeAutospacing="1" w:after="100" w:afterAutospacing="1"/>
    </w:pPr>
    <w:rPr>
      <w:sz w:val="20"/>
      <w:szCs w:val="20"/>
      <w:u w:val="single"/>
    </w:rPr>
  </w:style>
  <w:style w:type="paragraph" w:customStyle="1" w:styleId="xl129">
    <w:name w:val="xl129"/>
    <w:basedOn w:val="a"/>
    <w:rsid w:val="009458F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130">
    <w:name w:val="xl130"/>
    <w:basedOn w:val="a"/>
    <w:rsid w:val="009458F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31">
    <w:name w:val="xl131"/>
    <w:basedOn w:val="a"/>
    <w:rsid w:val="009458FE"/>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32">
    <w:name w:val="xl132"/>
    <w:basedOn w:val="a"/>
    <w:rsid w:val="009458FE"/>
    <w:pPr>
      <w:spacing w:before="100" w:beforeAutospacing="1" w:after="100" w:afterAutospacing="1"/>
    </w:pPr>
    <w:rPr>
      <w:sz w:val="20"/>
      <w:szCs w:val="20"/>
    </w:rPr>
  </w:style>
  <w:style w:type="paragraph" w:customStyle="1" w:styleId="xl133">
    <w:name w:val="xl133"/>
    <w:basedOn w:val="a"/>
    <w:rsid w:val="009458F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34">
    <w:name w:val="xl134"/>
    <w:basedOn w:val="a"/>
    <w:rsid w:val="009458FE"/>
    <w:pPr>
      <w:pBdr>
        <w:left w:val="single" w:sz="4" w:space="0" w:color="000000"/>
        <w:bottom w:val="single" w:sz="4" w:space="0" w:color="000000"/>
      </w:pBdr>
      <w:spacing w:before="100" w:beforeAutospacing="1" w:after="100" w:afterAutospacing="1"/>
      <w:jc w:val="center"/>
      <w:textAlignment w:val="center"/>
    </w:pPr>
    <w:rPr>
      <w:sz w:val="18"/>
      <w:szCs w:val="18"/>
    </w:rPr>
  </w:style>
  <w:style w:type="paragraph" w:customStyle="1" w:styleId="xl135">
    <w:name w:val="xl135"/>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36">
    <w:name w:val="xl136"/>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37">
    <w:name w:val="xl137"/>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38">
    <w:name w:val="xl138"/>
    <w:basedOn w:val="a"/>
    <w:rsid w:val="009458FE"/>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58286">
      <w:bodyDiv w:val="1"/>
      <w:marLeft w:val="0"/>
      <w:marRight w:val="0"/>
      <w:marTop w:val="0"/>
      <w:marBottom w:val="0"/>
      <w:divBdr>
        <w:top w:val="none" w:sz="0" w:space="0" w:color="auto"/>
        <w:left w:val="none" w:sz="0" w:space="0" w:color="auto"/>
        <w:bottom w:val="none" w:sz="0" w:space="0" w:color="auto"/>
        <w:right w:val="none" w:sz="0" w:space="0" w:color="auto"/>
      </w:divBdr>
    </w:div>
    <w:div w:id="259143553">
      <w:bodyDiv w:val="1"/>
      <w:marLeft w:val="0"/>
      <w:marRight w:val="0"/>
      <w:marTop w:val="0"/>
      <w:marBottom w:val="0"/>
      <w:divBdr>
        <w:top w:val="none" w:sz="0" w:space="0" w:color="auto"/>
        <w:left w:val="none" w:sz="0" w:space="0" w:color="auto"/>
        <w:bottom w:val="none" w:sz="0" w:space="0" w:color="auto"/>
        <w:right w:val="none" w:sz="0" w:space="0" w:color="auto"/>
      </w:divBdr>
    </w:div>
    <w:div w:id="453328696">
      <w:bodyDiv w:val="1"/>
      <w:marLeft w:val="0"/>
      <w:marRight w:val="0"/>
      <w:marTop w:val="0"/>
      <w:marBottom w:val="0"/>
      <w:divBdr>
        <w:top w:val="none" w:sz="0" w:space="0" w:color="auto"/>
        <w:left w:val="none" w:sz="0" w:space="0" w:color="auto"/>
        <w:bottom w:val="none" w:sz="0" w:space="0" w:color="auto"/>
        <w:right w:val="none" w:sz="0" w:space="0" w:color="auto"/>
      </w:divBdr>
    </w:div>
    <w:div w:id="476460776">
      <w:bodyDiv w:val="1"/>
      <w:marLeft w:val="0"/>
      <w:marRight w:val="0"/>
      <w:marTop w:val="0"/>
      <w:marBottom w:val="0"/>
      <w:divBdr>
        <w:top w:val="none" w:sz="0" w:space="0" w:color="auto"/>
        <w:left w:val="none" w:sz="0" w:space="0" w:color="auto"/>
        <w:bottom w:val="none" w:sz="0" w:space="0" w:color="auto"/>
        <w:right w:val="none" w:sz="0" w:space="0" w:color="auto"/>
      </w:divBdr>
    </w:div>
    <w:div w:id="480775718">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683089254">
      <w:bodyDiv w:val="1"/>
      <w:marLeft w:val="0"/>
      <w:marRight w:val="0"/>
      <w:marTop w:val="0"/>
      <w:marBottom w:val="0"/>
      <w:divBdr>
        <w:top w:val="none" w:sz="0" w:space="0" w:color="auto"/>
        <w:left w:val="none" w:sz="0" w:space="0" w:color="auto"/>
        <w:bottom w:val="none" w:sz="0" w:space="0" w:color="auto"/>
        <w:right w:val="none" w:sz="0" w:space="0" w:color="auto"/>
      </w:divBdr>
    </w:div>
    <w:div w:id="784274381">
      <w:bodyDiv w:val="1"/>
      <w:marLeft w:val="0"/>
      <w:marRight w:val="0"/>
      <w:marTop w:val="0"/>
      <w:marBottom w:val="0"/>
      <w:divBdr>
        <w:top w:val="none" w:sz="0" w:space="0" w:color="auto"/>
        <w:left w:val="none" w:sz="0" w:space="0" w:color="auto"/>
        <w:bottom w:val="none" w:sz="0" w:space="0" w:color="auto"/>
        <w:right w:val="none" w:sz="0" w:space="0" w:color="auto"/>
      </w:divBdr>
    </w:div>
    <w:div w:id="956378206">
      <w:bodyDiv w:val="1"/>
      <w:marLeft w:val="0"/>
      <w:marRight w:val="0"/>
      <w:marTop w:val="0"/>
      <w:marBottom w:val="0"/>
      <w:divBdr>
        <w:top w:val="none" w:sz="0" w:space="0" w:color="auto"/>
        <w:left w:val="none" w:sz="0" w:space="0" w:color="auto"/>
        <w:bottom w:val="none" w:sz="0" w:space="0" w:color="auto"/>
        <w:right w:val="none" w:sz="0" w:space="0" w:color="auto"/>
      </w:divBdr>
    </w:div>
    <w:div w:id="144299543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mailto:info@vod1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533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13398</Words>
  <Characters>76373</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89592</CharactersWithSpaces>
  <SharedDoc>false</SharedDoc>
  <HLinks>
    <vt:vector size="12" baseType="variant">
      <vt:variant>
        <vt:i4>6422558</vt:i4>
      </vt:variant>
      <vt:variant>
        <vt:i4>3</vt:i4>
      </vt:variant>
      <vt:variant>
        <vt:i4>0</vt:i4>
      </vt:variant>
      <vt:variant>
        <vt:i4>5</vt:i4>
      </vt:variant>
      <vt:variant>
        <vt:lpwstr>http://www.consultant.ru/document/cons_doc_LAW_153376/</vt:lpwstr>
      </vt:variant>
      <vt:variant>
        <vt:lpwstr>dst100136</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dc:description/>
  <cp:lastModifiedBy>Ерсулова Анна Викторовна</cp:lastModifiedBy>
  <cp:revision>3</cp:revision>
  <cp:lastPrinted>2023-12-28T06:58:00Z</cp:lastPrinted>
  <dcterms:created xsi:type="dcterms:W3CDTF">2024-12-24T11:35:00Z</dcterms:created>
  <dcterms:modified xsi:type="dcterms:W3CDTF">2024-12-26T06:06:00Z</dcterms:modified>
</cp:coreProperties>
</file>